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942" w:rsidRPr="00C336FA" w:rsidRDefault="008A7942" w:rsidP="008A7942">
      <w:pPr>
        <w:pStyle w:val="CommentText"/>
        <w:rPr>
          <w:rFonts w:ascii="Calibri" w:hAnsi="Calibri" w:cs="Calibri"/>
          <w:sz w:val="24"/>
          <w:szCs w:val="24"/>
        </w:rPr>
      </w:pPr>
    </w:p>
    <w:p w:rsidR="008A7942" w:rsidRPr="00C336FA" w:rsidRDefault="008A7942" w:rsidP="008A7942">
      <w:pPr>
        <w:pStyle w:val="CommentText"/>
        <w:rPr>
          <w:rFonts w:ascii="Calibri" w:hAnsi="Calibri" w:cs="Calibri"/>
          <w:sz w:val="24"/>
          <w:szCs w:val="24"/>
        </w:rPr>
      </w:pPr>
    </w:p>
    <w:p w:rsidR="008A7942" w:rsidRPr="00C336FA" w:rsidRDefault="008A7942" w:rsidP="008A7942">
      <w:pPr>
        <w:pStyle w:val="CommentText"/>
        <w:ind w:left="2160" w:firstLine="720"/>
        <w:rPr>
          <w:rFonts w:ascii="Calibri" w:hAnsi="Calibri" w:cs="Calibri"/>
          <w:b/>
          <w:sz w:val="32"/>
          <w:szCs w:val="32"/>
        </w:rPr>
      </w:pPr>
      <w:r w:rsidRPr="00C336FA">
        <w:rPr>
          <w:rFonts w:ascii="Calibri" w:hAnsi="Calibri" w:cs="Calibri"/>
          <w:b/>
          <w:sz w:val="32"/>
          <w:szCs w:val="32"/>
        </w:rPr>
        <w:t>Annotated Template</w:t>
      </w:r>
    </w:p>
    <w:p w:rsidR="008A7942" w:rsidRDefault="008A7942" w:rsidP="008A7942">
      <w:pPr>
        <w:pStyle w:val="CommentText"/>
        <w:rPr>
          <w:sz w:val="28"/>
        </w:rPr>
      </w:pPr>
    </w:p>
    <w:p w:rsidR="008A7942" w:rsidRPr="00C336FA" w:rsidRDefault="008A7942" w:rsidP="008A7942">
      <w:pPr>
        <w:pStyle w:val="CommentText"/>
        <w:rPr>
          <w:rFonts w:ascii="Calibri" w:hAnsi="Calibri" w:cs="Calibri"/>
          <w:sz w:val="24"/>
        </w:rPr>
      </w:pPr>
      <w:r w:rsidRPr="00C336FA">
        <w:rPr>
          <w:rFonts w:ascii="Calibri" w:hAnsi="Calibri" w:cs="Calibri"/>
          <w:sz w:val="24"/>
        </w:rPr>
        <w:t>For the 201</w:t>
      </w:r>
      <w:r>
        <w:rPr>
          <w:rFonts w:ascii="Calibri" w:hAnsi="Calibri" w:cs="Calibri"/>
          <w:sz w:val="24"/>
        </w:rPr>
        <w:t>8</w:t>
      </w:r>
      <w:r w:rsidRPr="00C336FA">
        <w:rPr>
          <w:rFonts w:ascii="Calibri" w:hAnsi="Calibri" w:cs="Calibri"/>
          <w:sz w:val="24"/>
        </w:rPr>
        <w:t xml:space="preserve"> call, applicants must submit Part B of their proposal as two separate documents:</w:t>
      </w:r>
    </w:p>
    <w:p w:rsidR="008A7942" w:rsidRPr="00C336FA" w:rsidRDefault="008A7942" w:rsidP="008A7942">
      <w:pPr>
        <w:pStyle w:val="CommentText"/>
        <w:rPr>
          <w:rFonts w:ascii="Calibri" w:hAnsi="Calibri" w:cs="Calibri"/>
          <w:sz w:val="24"/>
        </w:rPr>
      </w:pPr>
    </w:p>
    <w:p w:rsidR="008A7942" w:rsidRPr="00C336FA" w:rsidRDefault="008A7942" w:rsidP="00F81F4C">
      <w:pPr>
        <w:pStyle w:val="CommentText"/>
        <w:numPr>
          <w:ilvl w:val="0"/>
          <w:numId w:val="80"/>
        </w:numPr>
        <w:rPr>
          <w:rFonts w:ascii="Calibri" w:hAnsi="Calibri" w:cs="Calibri"/>
          <w:b/>
          <w:sz w:val="24"/>
        </w:rPr>
      </w:pPr>
      <w:r w:rsidRPr="00C336FA">
        <w:rPr>
          <w:rFonts w:ascii="Calibri" w:hAnsi="Calibri" w:cs="Calibri"/>
          <w:b/>
          <w:sz w:val="24"/>
        </w:rPr>
        <w:t>Part B1 (</w:t>
      </w:r>
      <w:r w:rsidRPr="00C336FA">
        <w:rPr>
          <w:rFonts w:ascii="Calibri" w:hAnsi="Calibri" w:cs="Calibri"/>
          <w:b/>
          <w:sz w:val="24"/>
          <w:u w:val="single"/>
        </w:rPr>
        <w:t>32 pages maximum</w:t>
      </w:r>
      <w:r w:rsidRPr="00C336FA">
        <w:rPr>
          <w:rFonts w:ascii="Calibri" w:hAnsi="Calibri" w:cs="Calibri"/>
          <w:b/>
          <w:sz w:val="24"/>
        </w:rPr>
        <w:t>)</w:t>
      </w:r>
    </w:p>
    <w:p w:rsidR="008A7942" w:rsidRPr="00C336FA" w:rsidRDefault="008A7942" w:rsidP="00D133CB">
      <w:pPr>
        <w:pStyle w:val="CommentText"/>
        <w:numPr>
          <w:ilvl w:val="0"/>
          <w:numId w:val="15"/>
        </w:numPr>
        <w:rPr>
          <w:rFonts w:ascii="Calibri" w:hAnsi="Calibri" w:cs="Calibri"/>
          <w:sz w:val="24"/>
        </w:rPr>
      </w:pPr>
      <w:r w:rsidRPr="00C336FA">
        <w:rPr>
          <w:rFonts w:ascii="Calibri" w:hAnsi="Calibri" w:cs="Calibri"/>
          <w:sz w:val="24"/>
        </w:rPr>
        <w:t>Start Page (1 page)</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 xml:space="preserve">1. </w:t>
      </w:r>
      <w:r w:rsidRPr="00C336FA">
        <w:rPr>
          <w:rFonts w:ascii="Calibri" w:hAnsi="Calibri" w:cs="Calibri"/>
          <w:sz w:val="24"/>
        </w:rPr>
        <w:t>Table of Contents (1 page)</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2</w:t>
      </w:r>
      <w:r w:rsidRPr="00C336FA">
        <w:rPr>
          <w:rFonts w:ascii="Calibri" w:hAnsi="Calibri" w:cs="Calibri"/>
          <w:sz w:val="24"/>
        </w:rPr>
        <w:t>. Excellence</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3</w:t>
      </w:r>
      <w:r w:rsidRPr="00C336FA">
        <w:rPr>
          <w:rFonts w:ascii="Calibri" w:hAnsi="Calibri" w:cs="Calibri"/>
          <w:sz w:val="24"/>
        </w:rPr>
        <w:t>. Impact</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4</w:t>
      </w:r>
      <w:r w:rsidRPr="00C336FA">
        <w:rPr>
          <w:rFonts w:ascii="Calibri" w:hAnsi="Calibri" w:cs="Calibri"/>
          <w:sz w:val="24"/>
        </w:rPr>
        <w:t>. Implementation</w:t>
      </w:r>
    </w:p>
    <w:p w:rsidR="008A7942" w:rsidRPr="00C336FA" w:rsidRDefault="008A7942" w:rsidP="008A7942">
      <w:pPr>
        <w:pStyle w:val="CommentText"/>
        <w:rPr>
          <w:rFonts w:ascii="Calibri" w:hAnsi="Calibri" w:cs="Calibri"/>
          <w:sz w:val="24"/>
        </w:rPr>
      </w:pPr>
    </w:p>
    <w:p w:rsidR="008A7942" w:rsidRPr="00C336FA" w:rsidRDefault="008A7942" w:rsidP="00F81F4C">
      <w:pPr>
        <w:pStyle w:val="CommentText"/>
        <w:numPr>
          <w:ilvl w:val="0"/>
          <w:numId w:val="80"/>
        </w:numPr>
        <w:rPr>
          <w:rFonts w:ascii="Calibri" w:hAnsi="Calibri" w:cs="Calibri"/>
          <w:b/>
          <w:sz w:val="24"/>
        </w:rPr>
      </w:pPr>
      <w:r w:rsidRPr="00C336FA">
        <w:rPr>
          <w:rFonts w:ascii="Calibri" w:hAnsi="Calibri" w:cs="Calibri"/>
          <w:b/>
          <w:sz w:val="24"/>
        </w:rPr>
        <w:t>Part B2 (</w:t>
      </w:r>
      <w:r w:rsidRPr="00C336FA">
        <w:rPr>
          <w:rFonts w:ascii="Calibri" w:hAnsi="Calibri" w:cs="Calibri"/>
          <w:b/>
          <w:sz w:val="24"/>
          <w:u w:val="single"/>
        </w:rPr>
        <w:t>No overall page limit</w:t>
      </w:r>
      <w:r w:rsidRPr="00C336FA">
        <w:rPr>
          <w:rFonts w:ascii="Calibri" w:hAnsi="Calibri" w:cs="Calibri"/>
          <w:b/>
          <w:sz w:val="24"/>
        </w:rPr>
        <w:t>)</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5</w:t>
      </w:r>
      <w:r w:rsidRPr="00C336FA">
        <w:rPr>
          <w:rFonts w:ascii="Calibri" w:hAnsi="Calibri" w:cs="Calibri"/>
          <w:sz w:val="24"/>
        </w:rPr>
        <w:t>. References</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6</w:t>
      </w:r>
      <w:r w:rsidRPr="00C336FA">
        <w:rPr>
          <w:rFonts w:ascii="Calibri" w:hAnsi="Calibri" w:cs="Calibri"/>
          <w:sz w:val="24"/>
        </w:rPr>
        <w:t>. Participating Organisations Tables</w:t>
      </w:r>
    </w:p>
    <w:p w:rsidR="008A7942" w:rsidRPr="00C336FA" w:rsidRDefault="008A7942" w:rsidP="00D133CB">
      <w:pPr>
        <w:pStyle w:val="CommentText"/>
        <w:numPr>
          <w:ilvl w:val="1"/>
          <w:numId w:val="15"/>
        </w:numPr>
        <w:rPr>
          <w:rFonts w:ascii="Calibri" w:hAnsi="Calibri" w:cs="Calibri"/>
          <w:sz w:val="24"/>
        </w:rPr>
      </w:pPr>
      <w:r w:rsidRPr="00C336FA">
        <w:rPr>
          <w:rFonts w:ascii="Calibri" w:hAnsi="Calibri" w:cs="Calibri"/>
          <w:sz w:val="24"/>
        </w:rPr>
        <w:t>Data for non-academic beneficiaries</w:t>
      </w:r>
    </w:p>
    <w:p w:rsidR="008A7942" w:rsidRPr="00B23391" w:rsidRDefault="008A7942" w:rsidP="00D133CB">
      <w:pPr>
        <w:pStyle w:val="CommentText"/>
        <w:numPr>
          <w:ilvl w:val="1"/>
          <w:numId w:val="15"/>
        </w:numPr>
        <w:rPr>
          <w:rFonts w:ascii="Calibri" w:hAnsi="Calibri" w:cs="Calibri"/>
          <w:b/>
          <w:sz w:val="24"/>
        </w:rPr>
      </w:pPr>
      <w:r w:rsidRPr="00B23391">
        <w:rPr>
          <w:rFonts w:ascii="Calibri" w:hAnsi="Calibri" w:cs="Calibri"/>
          <w:sz w:val="24"/>
        </w:rPr>
        <w:t xml:space="preserve">Beneficiaries (MS/AC) </w:t>
      </w:r>
      <w:r w:rsidRPr="00B23391">
        <w:rPr>
          <w:rFonts w:ascii="Calibri" w:hAnsi="Calibri" w:cs="Calibri"/>
          <w:b/>
          <w:sz w:val="24"/>
        </w:rPr>
        <w:t>1 page maximum</w:t>
      </w:r>
    </w:p>
    <w:p w:rsidR="008A7942" w:rsidRPr="00B23391" w:rsidRDefault="008A7942" w:rsidP="00D133CB">
      <w:pPr>
        <w:pStyle w:val="CommentText"/>
        <w:numPr>
          <w:ilvl w:val="1"/>
          <w:numId w:val="15"/>
        </w:numPr>
        <w:rPr>
          <w:rFonts w:ascii="Calibri" w:hAnsi="Calibri" w:cs="Calibri"/>
          <w:b/>
          <w:sz w:val="24"/>
        </w:rPr>
      </w:pPr>
      <w:r w:rsidRPr="00B23391">
        <w:rPr>
          <w:rFonts w:ascii="Calibri" w:hAnsi="Calibri" w:cs="Calibri"/>
          <w:sz w:val="24"/>
        </w:rPr>
        <w:t xml:space="preserve">Partner Organisations (TC) </w:t>
      </w:r>
      <w:r w:rsidRPr="00B23391">
        <w:rPr>
          <w:rFonts w:ascii="Calibri" w:hAnsi="Calibri" w:cs="Calibri"/>
          <w:b/>
          <w:sz w:val="24"/>
        </w:rPr>
        <w:t>1 page maximum</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7</w:t>
      </w:r>
      <w:r w:rsidRPr="00C336FA">
        <w:rPr>
          <w:rFonts w:ascii="Calibri" w:hAnsi="Calibri" w:cs="Calibri"/>
          <w:sz w:val="24"/>
        </w:rPr>
        <w:t>. Ethics Issues</w:t>
      </w:r>
    </w:p>
    <w:p w:rsidR="008A7942" w:rsidRPr="00C336FA" w:rsidRDefault="008A7942" w:rsidP="00D133CB">
      <w:pPr>
        <w:pStyle w:val="CommentText"/>
        <w:numPr>
          <w:ilvl w:val="0"/>
          <w:numId w:val="15"/>
        </w:numPr>
        <w:rPr>
          <w:rFonts w:ascii="Calibri" w:hAnsi="Calibri" w:cs="Calibri"/>
          <w:sz w:val="24"/>
        </w:rPr>
      </w:pPr>
      <w:r>
        <w:rPr>
          <w:rFonts w:ascii="Calibri" w:hAnsi="Calibri" w:cs="Calibri"/>
          <w:sz w:val="24"/>
        </w:rPr>
        <w:t>8</w:t>
      </w:r>
      <w:r w:rsidRPr="00C336FA">
        <w:rPr>
          <w:rFonts w:ascii="Calibri" w:hAnsi="Calibri" w:cs="Calibri"/>
          <w:sz w:val="24"/>
        </w:rPr>
        <w:t>. Letters of Commitment from Third Country Partner Organisations</w:t>
      </w:r>
      <w:r>
        <w:rPr>
          <w:rFonts w:ascii="Calibri" w:hAnsi="Calibri" w:cs="Calibri"/>
          <w:sz w:val="24"/>
        </w:rPr>
        <w:t xml:space="preserve"> </w:t>
      </w:r>
      <w:r>
        <w:rPr>
          <w:rFonts w:ascii="Calibri" w:hAnsi="Calibri" w:cs="Calibri"/>
          <w:b/>
          <w:sz w:val="24"/>
        </w:rPr>
        <w:t>1</w:t>
      </w:r>
      <w:r w:rsidRPr="00C336FA">
        <w:rPr>
          <w:rFonts w:ascii="Calibri" w:hAnsi="Calibri" w:cs="Calibri"/>
          <w:b/>
          <w:sz w:val="24"/>
        </w:rPr>
        <w:t xml:space="preserve"> page maximum</w:t>
      </w:r>
    </w:p>
    <w:p w:rsidR="008A7942" w:rsidRPr="00C336FA" w:rsidRDefault="008A7942" w:rsidP="008A7942">
      <w:pPr>
        <w:pStyle w:val="CommentText"/>
        <w:rPr>
          <w:rFonts w:ascii="Calibri" w:hAnsi="Calibri" w:cs="Calibri"/>
          <w:sz w:val="24"/>
        </w:rPr>
      </w:pPr>
    </w:p>
    <w:p w:rsidR="008A7942" w:rsidRPr="00C336FA" w:rsidRDefault="008A7942" w:rsidP="008A7942">
      <w:pPr>
        <w:pStyle w:val="CommentText"/>
        <w:rPr>
          <w:rFonts w:ascii="Calibri" w:hAnsi="Calibri" w:cs="Calibri"/>
          <w:sz w:val="24"/>
        </w:rPr>
      </w:pPr>
    </w:p>
    <w:p w:rsidR="008A7942" w:rsidRPr="00F81F4C" w:rsidRDefault="00F81F4C" w:rsidP="00F81F4C">
      <w:pPr>
        <w:pStyle w:val="CommentText"/>
        <w:numPr>
          <w:ilvl w:val="0"/>
          <w:numId w:val="80"/>
        </w:numPr>
        <w:rPr>
          <w:rFonts w:ascii="Calibri" w:hAnsi="Calibri" w:cs="Calibri"/>
          <w:b/>
          <w:sz w:val="24"/>
        </w:rPr>
      </w:pPr>
      <w:r w:rsidRPr="00F81F4C">
        <w:rPr>
          <w:rFonts w:ascii="Calibri" w:hAnsi="Calibri" w:cs="Calibri"/>
          <w:b/>
          <w:sz w:val="24"/>
        </w:rPr>
        <w:t xml:space="preserve"> Proposal Submission Process</w:t>
      </w:r>
    </w:p>
    <w:p w:rsidR="008A7942" w:rsidRDefault="008A7942" w:rsidP="008A7942">
      <w:pPr>
        <w:pStyle w:val="CommentText"/>
        <w:rPr>
          <w:sz w:val="28"/>
        </w:rPr>
      </w:pPr>
    </w:p>
    <w:p w:rsidR="008A7942" w:rsidRDefault="008A7942" w:rsidP="008A7942">
      <w:pPr>
        <w:pStyle w:val="CommentText"/>
        <w:rPr>
          <w:sz w:val="28"/>
        </w:rPr>
      </w:pPr>
    </w:p>
    <w:tbl>
      <w:tblPr>
        <w:tblW w:w="0" w:type="auto"/>
        <w:tblInd w:w="108" w:type="dxa"/>
        <w:tblBorders>
          <w:top w:val="single" w:sz="8" w:space="0" w:color="5B9BD5"/>
          <w:left w:val="single" w:sz="8" w:space="0" w:color="5B9BD5"/>
          <w:bottom w:val="single" w:sz="8" w:space="0" w:color="5B9BD5"/>
          <w:right w:val="single" w:sz="8" w:space="0" w:color="5B9BD5"/>
        </w:tblBorders>
        <w:tblLook w:val="04A0" w:firstRow="1" w:lastRow="0" w:firstColumn="1" w:lastColumn="0" w:noHBand="0" w:noVBand="1"/>
      </w:tblPr>
      <w:tblGrid>
        <w:gridCol w:w="2268"/>
        <w:gridCol w:w="6804"/>
      </w:tblGrid>
      <w:tr w:rsidR="008A7942" w:rsidRPr="001429A4" w:rsidTr="00A865B2">
        <w:tc>
          <w:tcPr>
            <w:tcW w:w="9072" w:type="dxa"/>
            <w:gridSpan w:val="2"/>
            <w:tcBorders>
              <w:top w:val="single" w:sz="8" w:space="0" w:color="5B9BD5"/>
            </w:tcBorders>
            <w:shd w:val="clear" w:color="auto" w:fill="5B9BD5"/>
          </w:tcPr>
          <w:p w:rsidR="008A7942" w:rsidRPr="00C336FA" w:rsidRDefault="008A7942" w:rsidP="00A865B2">
            <w:pPr>
              <w:pStyle w:val="CommentText"/>
              <w:rPr>
                <w:rFonts w:ascii="Calibri" w:hAnsi="Calibri" w:cs="Calibri"/>
                <w:b/>
                <w:bCs/>
                <w:color w:val="FFFFFF"/>
                <w:sz w:val="24"/>
              </w:rPr>
            </w:pPr>
            <w:r w:rsidRPr="00C336FA">
              <w:rPr>
                <w:rFonts w:ascii="Calibri" w:hAnsi="Calibri" w:cs="Calibri"/>
                <w:b/>
                <w:bCs/>
                <w:color w:val="FFFFFF"/>
                <w:sz w:val="24"/>
              </w:rPr>
              <w:t>MANDATORY FORMATTING REQUIREMENTS</w:t>
            </w:r>
          </w:p>
        </w:tc>
      </w:tr>
      <w:tr w:rsidR="008A7942" w:rsidRPr="001429A4" w:rsidTr="00A865B2">
        <w:tc>
          <w:tcPr>
            <w:tcW w:w="2268" w:type="dxa"/>
            <w:tcBorders>
              <w:top w:val="single" w:sz="8" w:space="0" w:color="5B9BD5"/>
              <w:bottom w:val="single" w:sz="8" w:space="0" w:color="5B9BD5"/>
            </w:tcBorders>
          </w:tcPr>
          <w:p w:rsidR="008A7942" w:rsidRPr="00C336FA" w:rsidRDefault="008A7942" w:rsidP="00A865B2">
            <w:pPr>
              <w:pStyle w:val="CommentText"/>
              <w:rPr>
                <w:rFonts w:ascii="Calibri" w:hAnsi="Calibri" w:cs="Calibri"/>
                <w:b/>
                <w:bCs/>
                <w:sz w:val="24"/>
              </w:rPr>
            </w:pPr>
            <w:r w:rsidRPr="00C336FA">
              <w:rPr>
                <w:rFonts w:ascii="Calibri" w:hAnsi="Calibri" w:cs="Calibri"/>
                <w:b/>
                <w:bCs/>
                <w:sz w:val="24"/>
              </w:rPr>
              <w:t>Body Text Font Size</w:t>
            </w:r>
          </w:p>
          <w:p w:rsidR="008A7942" w:rsidRPr="00C336FA" w:rsidRDefault="008A7942" w:rsidP="00A865B2">
            <w:pPr>
              <w:pStyle w:val="CommentText"/>
              <w:rPr>
                <w:rFonts w:ascii="Calibri" w:hAnsi="Calibri" w:cs="Calibri"/>
                <w:b/>
                <w:bCs/>
                <w:sz w:val="24"/>
              </w:rPr>
            </w:pPr>
          </w:p>
        </w:tc>
        <w:tc>
          <w:tcPr>
            <w:tcW w:w="6804" w:type="dxa"/>
            <w:tcBorders>
              <w:top w:val="single" w:sz="8" w:space="0" w:color="5B9BD5"/>
              <w:bottom w:val="single" w:sz="8" w:space="0" w:color="5B9BD5"/>
            </w:tcBorders>
          </w:tcPr>
          <w:p w:rsidR="008A7942" w:rsidRPr="00C336FA" w:rsidRDefault="008A7942" w:rsidP="00A865B2">
            <w:pPr>
              <w:pStyle w:val="CommentText"/>
              <w:rPr>
                <w:rFonts w:ascii="Calibri" w:hAnsi="Calibri" w:cs="Calibri"/>
                <w:sz w:val="24"/>
              </w:rPr>
            </w:pPr>
            <w:r w:rsidRPr="00C336FA">
              <w:rPr>
                <w:rFonts w:ascii="Calibri" w:hAnsi="Calibri" w:cs="Calibri"/>
                <w:sz w:val="24"/>
              </w:rPr>
              <w:t>11 points minimum</w:t>
            </w:r>
          </w:p>
        </w:tc>
      </w:tr>
      <w:tr w:rsidR="008A7942" w:rsidRPr="001429A4" w:rsidTr="00A865B2">
        <w:tc>
          <w:tcPr>
            <w:tcW w:w="2268" w:type="dxa"/>
          </w:tcPr>
          <w:p w:rsidR="008A7942" w:rsidRPr="00C336FA" w:rsidRDefault="008A7942" w:rsidP="00A865B2">
            <w:pPr>
              <w:pStyle w:val="CommentText"/>
              <w:rPr>
                <w:rFonts w:ascii="Calibri" w:hAnsi="Calibri" w:cs="Calibri"/>
                <w:b/>
                <w:bCs/>
                <w:sz w:val="24"/>
              </w:rPr>
            </w:pPr>
            <w:r w:rsidRPr="00C336FA">
              <w:rPr>
                <w:rFonts w:ascii="Calibri" w:hAnsi="Calibri" w:cs="Calibri"/>
                <w:b/>
                <w:bCs/>
                <w:sz w:val="24"/>
              </w:rPr>
              <w:t>Table Font Size</w:t>
            </w:r>
          </w:p>
          <w:p w:rsidR="008A7942" w:rsidRPr="00C336FA" w:rsidRDefault="008A7942" w:rsidP="00A865B2">
            <w:pPr>
              <w:pStyle w:val="CommentText"/>
              <w:rPr>
                <w:rFonts w:ascii="Calibri" w:hAnsi="Calibri" w:cs="Calibri"/>
                <w:b/>
                <w:bCs/>
                <w:sz w:val="24"/>
              </w:rPr>
            </w:pPr>
          </w:p>
        </w:tc>
        <w:tc>
          <w:tcPr>
            <w:tcW w:w="6804" w:type="dxa"/>
          </w:tcPr>
          <w:p w:rsidR="008A7942" w:rsidRPr="00C336FA" w:rsidRDefault="008A7942" w:rsidP="00A865B2">
            <w:pPr>
              <w:pStyle w:val="CommentText"/>
              <w:rPr>
                <w:rFonts w:ascii="Calibri" w:hAnsi="Calibri" w:cs="Calibri"/>
                <w:sz w:val="24"/>
              </w:rPr>
            </w:pPr>
            <w:r w:rsidRPr="00C336FA">
              <w:rPr>
                <w:rFonts w:ascii="Calibri" w:hAnsi="Calibri" w:cs="Calibri"/>
                <w:sz w:val="24"/>
              </w:rPr>
              <w:t>9 points minimum</w:t>
            </w:r>
          </w:p>
        </w:tc>
      </w:tr>
      <w:tr w:rsidR="008A7942" w:rsidRPr="001429A4" w:rsidTr="00A865B2">
        <w:tc>
          <w:tcPr>
            <w:tcW w:w="2268" w:type="dxa"/>
            <w:tcBorders>
              <w:top w:val="single" w:sz="8" w:space="0" w:color="5B9BD5"/>
              <w:bottom w:val="single" w:sz="8" w:space="0" w:color="5B9BD5"/>
            </w:tcBorders>
          </w:tcPr>
          <w:p w:rsidR="008A7942" w:rsidRPr="00C336FA" w:rsidRDefault="008A7942" w:rsidP="00A865B2">
            <w:pPr>
              <w:pStyle w:val="CommentText"/>
              <w:rPr>
                <w:rFonts w:ascii="Calibri" w:hAnsi="Calibri" w:cs="Calibri"/>
                <w:b/>
                <w:bCs/>
                <w:sz w:val="24"/>
              </w:rPr>
            </w:pPr>
            <w:r w:rsidRPr="00C336FA">
              <w:rPr>
                <w:rFonts w:ascii="Calibri" w:hAnsi="Calibri" w:cs="Calibri"/>
                <w:b/>
                <w:bCs/>
                <w:sz w:val="24"/>
              </w:rPr>
              <w:t>Page Margins</w:t>
            </w:r>
          </w:p>
          <w:p w:rsidR="008A7942" w:rsidRPr="00C336FA" w:rsidRDefault="008A7942" w:rsidP="00A865B2">
            <w:pPr>
              <w:pStyle w:val="CommentText"/>
              <w:rPr>
                <w:rFonts w:ascii="Calibri" w:hAnsi="Calibri" w:cs="Calibri"/>
                <w:b/>
                <w:bCs/>
                <w:sz w:val="24"/>
              </w:rPr>
            </w:pPr>
          </w:p>
        </w:tc>
        <w:tc>
          <w:tcPr>
            <w:tcW w:w="6804" w:type="dxa"/>
            <w:tcBorders>
              <w:top w:val="single" w:sz="8" w:space="0" w:color="5B9BD5"/>
              <w:bottom w:val="single" w:sz="8" w:space="0" w:color="5B9BD5"/>
            </w:tcBorders>
          </w:tcPr>
          <w:p w:rsidR="008A7942" w:rsidRPr="00C336FA" w:rsidRDefault="008A7942" w:rsidP="00A865B2">
            <w:pPr>
              <w:pStyle w:val="CommentText"/>
              <w:rPr>
                <w:rFonts w:ascii="Calibri" w:hAnsi="Calibri" w:cs="Calibri"/>
                <w:sz w:val="24"/>
              </w:rPr>
            </w:pPr>
            <w:r w:rsidRPr="00C336FA">
              <w:rPr>
                <w:rFonts w:ascii="Calibri" w:hAnsi="Calibri" w:cs="Calibri"/>
                <w:sz w:val="24"/>
              </w:rPr>
              <w:t>15 mm minimum (not including headers and footers)</w:t>
            </w:r>
          </w:p>
        </w:tc>
      </w:tr>
      <w:tr w:rsidR="008A7942" w:rsidRPr="001429A4" w:rsidTr="00A865B2">
        <w:tc>
          <w:tcPr>
            <w:tcW w:w="2268" w:type="dxa"/>
          </w:tcPr>
          <w:p w:rsidR="008A7942" w:rsidRPr="00C336FA" w:rsidRDefault="008A7942" w:rsidP="00A865B2">
            <w:pPr>
              <w:pStyle w:val="CommentText"/>
              <w:rPr>
                <w:rFonts w:ascii="Calibri" w:hAnsi="Calibri" w:cs="Calibri"/>
                <w:b/>
                <w:bCs/>
                <w:sz w:val="24"/>
              </w:rPr>
            </w:pPr>
            <w:r w:rsidRPr="00C336FA">
              <w:rPr>
                <w:rFonts w:ascii="Calibri" w:hAnsi="Calibri" w:cs="Calibri"/>
                <w:b/>
                <w:bCs/>
                <w:sz w:val="24"/>
              </w:rPr>
              <w:t>Literature References</w:t>
            </w:r>
          </w:p>
          <w:p w:rsidR="008A7942" w:rsidRPr="00C336FA" w:rsidRDefault="008A7942" w:rsidP="00A865B2">
            <w:pPr>
              <w:pStyle w:val="CommentText"/>
              <w:rPr>
                <w:rFonts w:ascii="Calibri" w:hAnsi="Calibri" w:cs="Calibri"/>
                <w:b/>
                <w:bCs/>
                <w:sz w:val="24"/>
              </w:rPr>
            </w:pPr>
          </w:p>
        </w:tc>
        <w:tc>
          <w:tcPr>
            <w:tcW w:w="6804" w:type="dxa"/>
          </w:tcPr>
          <w:p w:rsidR="008A7942" w:rsidRPr="00C336FA" w:rsidRDefault="008A7942" w:rsidP="00A865B2">
            <w:pPr>
              <w:pStyle w:val="CommentText"/>
              <w:rPr>
                <w:rFonts w:ascii="Calibri" w:hAnsi="Calibri" w:cs="Calibri"/>
                <w:sz w:val="24"/>
              </w:rPr>
            </w:pPr>
            <w:r w:rsidRPr="00C336FA">
              <w:rPr>
                <w:rFonts w:ascii="Calibri" w:hAnsi="Calibri" w:cs="Calibri"/>
                <w:sz w:val="24"/>
              </w:rPr>
              <w:t xml:space="preserve">Please provide a numbered list in Section </w:t>
            </w:r>
            <w:r>
              <w:rPr>
                <w:rFonts w:ascii="Calibri" w:hAnsi="Calibri" w:cs="Calibri"/>
                <w:sz w:val="24"/>
              </w:rPr>
              <w:t>5</w:t>
            </w:r>
          </w:p>
        </w:tc>
      </w:tr>
      <w:tr w:rsidR="008A7942" w:rsidRPr="001429A4" w:rsidTr="00A865B2">
        <w:tc>
          <w:tcPr>
            <w:tcW w:w="2268" w:type="dxa"/>
            <w:tcBorders>
              <w:top w:val="single" w:sz="8" w:space="0" w:color="5B9BD5"/>
              <w:bottom w:val="single" w:sz="8" w:space="0" w:color="5B9BD5"/>
            </w:tcBorders>
          </w:tcPr>
          <w:p w:rsidR="008A7942" w:rsidRPr="00C336FA" w:rsidRDefault="008A7942" w:rsidP="00A865B2">
            <w:pPr>
              <w:pStyle w:val="CommentText"/>
              <w:rPr>
                <w:rFonts w:ascii="Calibri" w:hAnsi="Calibri" w:cs="Calibri"/>
                <w:b/>
                <w:bCs/>
                <w:sz w:val="24"/>
              </w:rPr>
            </w:pPr>
            <w:r w:rsidRPr="00C336FA">
              <w:rPr>
                <w:rFonts w:ascii="Calibri" w:hAnsi="Calibri" w:cs="Calibri"/>
                <w:b/>
                <w:bCs/>
                <w:sz w:val="24"/>
              </w:rPr>
              <w:t>Required Header</w:t>
            </w:r>
          </w:p>
          <w:p w:rsidR="008A7942" w:rsidRPr="00C336FA" w:rsidRDefault="008A7942" w:rsidP="00A865B2">
            <w:pPr>
              <w:pStyle w:val="CommentText"/>
              <w:rPr>
                <w:rFonts w:ascii="Calibri" w:hAnsi="Calibri" w:cs="Calibri"/>
                <w:b/>
                <w:bCs/>
                <w:sz w:val="24"/>
              </w:rPr>
            </w:pPr>
          </w:p>
        </w:tc>
        <w:tc>
          <w:tcPr>
            <w:tcW w:w="6804" w:type="dxa"/>
            <w:tcBorders>
              <w:top w:val="single" w:sz="8" w:space="0" w:color="5B9BD5"/>
              <w:bottom w:val="single" w:sz="8" w:space="0" w:color="5B9BD5"/>
            </w:tcBorders>
          </w:tcPr>
          <w:p w:rsidR="008A7942" w:rsidRPr="00C336FA" w:rsidRDefault="008A7942" w:rsidP="00A865B2">
            <w:pPr>
              <w:pStyle w:val="CommentText"/>
              <w:rPr>
                <w:rFonts w:ascii="Calibri" w:hAnsi="Calibri" w:cs="Calibri"/>
                <w:sz w:val="24"/>
              </w:rPr>
            </w:pPr>
            <w:r w:rsidRPr="00C336FA">
              <w:rPr>
                <w:rFonts w:ascii="Calibri" w:hAnsi="Calibri" w:cs="Calibri"/>
                <w:sz w:val="24"/>
              </w:rPr>
              <w:t>PROPOSAL ACRONYM - RISE</w:t>
            </w:r>
          </w:p>
        </w:tc>
      </w:tr>
      <w:tr w:rsidR="008A7942" w:rsidRPr="001429A4" w:rsidTr="00A865B2">
        <w:tc>
          <w:tcPr>
            <w:tcW w:w="2268" w:type="dxa"/>
            <w:tcBorders>
              <w:bottom w:val="single" w:sz="8" w:space="0" w:color="5B9BD5"/>
            </w:tcBorders>
          </w:tcPr>
          <w:p w:rsidR="008A7942" w:rsidRPr="00C336FA" w:rsidRDefault="008A7942" w:rsidP="00A865B2">
            <w:pPr>
              <w:pStyle w:val="CommentText"/>
              <w:rPr>
                <w:rFonts w:ascii="Calibri" w:hAnsi="Calibri" w:cs="Calibri"/>
                <w:b/>
                <w:bCs/>
                <w:sz w:val="24"/>
              </w:rPr>
            </w:pPr>
            <w:r w:rsidRPr="00C336FA">
              <w:rPr>
                <w:rFonts w:ascii="Calibri" w:hAnsi="Calibri" w:cs="Calibri"/>
                <w:b/>
                <w:bCs/>
                <w:sz w:val="24"/>
              </w:rPr>
              <w:t>Page Number Format</w:t>
            </w:r>
          </w:p>
          <w:p w:rsidR="008A7942" w:rsidRPr="00C336FA" w:rsidRDefault="008A7942" w:rsidP="00A865B2">
            <w:pPr>
              <w:pStyle w:val="CommentText"/>
              <w:rPr>
                <w:rFonts w:ascii="Calibri" w:hAnsi="Calibri" w:cs="Calibri"/>
                <w:b/>
                <w:bCs/>
                <w:sz w:val="24"/>
              </w:rPr>
            </w:pPr>
          </w:p>
        </w:tc>
        <w:tc>
          <w:tcPr>
            <w:tcW w:w="6804" w:type="dxa"/>
            <w:tcBorders>
              <w:bottom w:val="single" w:sz="8" w:space="0" w:color="5B9BD5"/>
            </w:tcBorders>
          </w:tcPr>
          <w:p w:rsidR="008A7942" w:rsidRPr="00C336FA" w:rsidRDefault="008A7942" w:rsidP="00A865B2">
            <w:pPr>
              <w:pStyle w:val="CommentText"/>
              <w:rPr>
                <w:rFonts w:ascii="Calibri" w:hAnsi="Calibri" w:cs="Calibri"/>
                <w:sz w:val="24"/>
              </w:rPr>
            </w:pPr>
            <w:r w:rsidRPr="00C336FA">
              <w:rPr>
                <w:rFonts w:ascii="Calibri" w:hAnsi="Calibri" w:cs="Calibri"/>
                <w:sz w:val="24"/>
              </w:rPr>
              <w:t>Page X of Y</w:t>
            </w:r>
          </w:p>
        </w:tc>
      </w:tr>
    </w:tbl>
    <w:p w:rsidR="008A7942" w:rsidRDefault="008A7942" w:rsidP="008A7942">
      <w:pPr>
        <w:pStyle w:val="CommentText"/>
        <w:rPr>
          <w:sz w:val="28"/>
        </w:rPr>
      </w:pPr>
    </w:p>
    <w:p w:rsidR="003A7E17" w:rsidRPr="008055E6" w:rsidRDefault="003A7E17" w:rsidP="003A7E17">
      <w:pPr>
        <w:jc w:val="center"/>
        <w:rPr>
          <w:rFonts w:ascii="Verdana" w:hAnsi="Verdana" w:cs="Arial"/>
          <w:sz w:val="32"/>
          <w:lang w:val="fr-FR"/>
        </w:rPr>
      </w:pPr>
    </w:p>
    <w:p w:rsidR="003A7E17" w:rsidRPr="008055E6" w:rsidRDefault="003A7E17" w:rsidP="003A7E17">
      <w:pPr>
        <w:jc w:val="center"/>
        <w:rPr>
          <w:rFonts w:ascii="Verdana" w:hAnsi="Verdana" w:cs="Arial"/>
          <w:sz w:val="32"/>
          <w:lang w:val="fr-FR"/>
        </w:rPr>
      </w:pPr>
    </w:p>
    <w:p w:rsidR="008A7942" w:rsidRDefault="008A7942" w:rsidP="003A7E17">
      <w:pPr>
        <w:jc w:val="center"/>
        <w:rPr>
          <w:rFonts w:ascii="Verdana" w:hAnsi="Verdana" w:cs="Arial"/>
          <w:b/>
          <w:sz w:val="36"/>
          <w:lang w:val="fr-FR"/>
        </w:rPr>
      </w:pPr>
    </w:p>
    <w:p w:rsidR="008A7942" w:rsidRPr="002D0730" w:rsidRDefault="008A7942" w:rsidP="008A7942">
      <w:pPr>
        <w:pStyle w:val="CommentText"/>
        <w:jc w:val="center"/>
        <w:rPr>
          <w:color w:val="FF0000"/>
          <w:sz w:val="28"/>
        </w:rPr>
      </w:pPr>
      <w:r w:rsidRPr="002D0730">
        <w:rPr>
          <w:color w:val="FF0000"/>
          <w:sz w:val="28"/>
        </w:rPr>
        <w:lastRenderedPageBreak/>
        <w:t xml:space="preserve">Text inserted by </w:t>
      </w:r>
      <w:r>
        <w:rPr>
          <w:color w:val="FF0000"/>
          <w:sz w:val="28"/>
        </w:rPr>
        <w:t xml:space="preserve">the </w:t>
      </w:r>
      <w:r w:rsidRPr="002D0730">
        <w:rPr>
          <w:color w:val="FF0000"/>
          <w:sz w:val="28"/>
        </w:rPr>
        <w:t xml:space="preserve">NCP is in </w:t>
      </w:r>
      <w:r w:rsidRPr="002D0730">
        <w:rPr>
          <w:b/>
          <w:color w:val="FF0000"/>
          <w:sz w:val="28"/>
        </w:rPr>
        <w:t>red</w:t>
      </w:r>
      <w:r w:rsidRPr="002D0730">
        <w:rPr>
          <w:color w:val="FF0000"/>
          <w:sz w:val="28"/>
        </w:rPr>
        <w:t xml:space="preserve"> throughout the document. Text is intended to provide guidance only, and </w:t>
      </w:r>
      <w:r w:rsidRPr="002D0730">
        <w:rPr>
          <w:color w:val="FF0000"/>
          <w:sz w:val="28"/>
          <w:u w:val="single"/>
        </w:rPr>
        <w:t>is not exhaustive</w:t>
      </w:r>
      <w:r w:rsidRPr="002D0730">
        <w:rPr>
          <w:color w:val="FF0000"/>
          <w:sz w:val="28"/>
        </w:rPr>
        <w:t>.</w:t>
      </w:r>
    </w:p>
    <w:p w:rsidR="008A7942" w:rsidRPr="002D0730" w:rsidRDefault="008A7942" w:rsidP="008A7942">
      <w:pPr>
        <w:pStyle w:val="CommentText"/>
        <w:jc w:val="center"/>
        <w:rPr>
          <w:color w:val="FF0000"/>
          <w:sz w:val="28"/>
        </w:rPr>
      </w:pPr>
    </w:p>
    <w:p w:rsidR="008A7942" w:rsidRPr="002D0730" w:rsidRDefault="008A7942" w:rsidP="008A7942">
      <w:pPr>
        <w:pStyle w:val="CommentText"/>
        <w:jc w:val="center"/>
        <w:rPr>
          <w:color w:val="FF0000"/>
          <w:sz w:val="28"/>
        </w:rPr>
      </w:pPr>
      <w:r w:rsidRPr="002D0730">
        <w:rPr>
          <w:color w:val="FF0000"/>
          <w:sz w:val="28"/>
        </w:rPr>
        <w:t>The yellow “EU Policy Boxes” provide a menu of excerpts from EU policies which you can choose from to make a tangible link between your programme and those policies</w:t>
      </w:r>
      <w:r>
        <w:rPr>
          <w:color w:val="FF0000"/>
          <w:sz w:val="28"/>
        </w:rPr>
        <w:t>.</w:t>
      </w:r>
    </w:p>
    <w:p w:rsidR="008A7942" w:rsidRDefault="008A7942" w:rsidP="008A7942">
      <w:pPr>
        <w:rPr>
          <w:rFonts w:ascii="Verdana" w:hAnsi="Verdana" w:cs="Arial"/>
          <w:b/>
          <w:sz w:val="36"/>
          <w:lang w:val="fr-FR"/>
        </w:rPr>
      </w:pPr>
    </w:p>
    <w:p w:rsidR="008A7942" w:rsidRDefault="008A7942" w:rsidP="003A7E17">
      <w:pPr>
        <w:jc w:val="center"/>
        <w:rPr>
          <w:rFonts w:ascii="Verdana" w:hAnsi="Verdana" w:cs="Arial"/>
          <w:b/>
          <w:sz w:val="36"/>
          <w:lang w:val="fr-FR"/>
        </w:rPr>
      </w:pPr>
    </w:p>
    <w:p w:rsidR="003A7E17" w:rsidRPr="008055E6" w:rsidRDefault="003A7E17" w:rsidP="003A7E17">
      <w:pPr>
        <w:jc w:val="center"/>
        <w:rPr>
          <w:rFonts w:ascii="Verdana" w:hAnsi="Verdana" w:cs="Arial"/>
          <w:b/>
          <w:lang w:val="fr-FR"/>
        </w:rPr>
      </w:pPr>
      <w:r w:rsidRPr="008055E6">
        <w:rPr>
          <w:rFonts w:ascii="Verdana" w:hAnsi="Verdana" w:cs="Arial"/>
          <w:b/>
          <w:sz w:val="36"/>
          <w:lang w:val="fr-FR"/>
        </w:rPr>
        <w:t>START PAGE</w:t>
      </w:r>
    </w:p>
    <w:p w:rsidR="003A7E17" w:rsidRPr="008055E6" w:rsidRDefault="003A7E17" w:rsidP="003A7E17">
      <w:pPr>
        <w:jc w:val="center"/>
        <w:rPr>
          <w:rFonts w:ascii="Verdana" w:hAnsi="Verdana" w:cs="Arial"/>
          <w:sz w:val="32"/>
          <w:lang w:val="fr-FR"/>
        </w:rPr>
      </w:pPr>
    </w:p>
    <w:p w:rsidR="003A7E17" w:rsidRPr="008055E6" w:rsidRDefault="003A7E17" w:rsidP="003A7E17">
      <w:pPr>
        <w:jc w:val="center"/>
        <w:rPr>
          <w:rFonts w:ascii="Verdana" w:hAnsi="Verdana" w:cs="Arial"/>
          <w:sz w:val="32"/>
          <w:lang w:val="fr-FR"/>
        </w:rPr>
      </w:pPr>
    </w:p>
    <w:p w:rsidR="003A7E17" w:rsidRPr="008055E6" w:rsidRDefault="003A7E17" w:rsidP="008A7942">
      <w:pPr>
        <w:jc w:val="center"/>
        <w:rPr>
          <w:rFonts w:ascii="Verdana" w:hAnsi="Verdana" w:cs="Arial"/>
          <w:sz w:val="32"/>
          <w:lang w:val="fr-FR"/>
        </w:rPr>
      </w:pPr>
      <w:r w:rsidRPr="008055E6">
        <w:rPr>
          <w:rFonts w:ascii="Verdana" w:hAnsi="Verdana" w:cs="Arial"/>
          <w:sz w:val="32"/>
          <w:lang w:val="fr-FR"/>
        </w:rPr>
        <w:t>Marie Skłodowska-Curie Actions</w:t>
      </w:r>
    </w:p>
    <w:p w:rsidR="003A7E17" w:rsidRPr="008055E6" w:rsidRDefault="003A7E17" w:rsidP="003A7E17">
      <w:pPr>
        <w:jc w:val="center"/>
        <w:rPr>
          <w:rFonts w:ascii="Verdana" w:hAnsi="Verdana" w:cs="Arial"/>
          <w:sz w:val="32"/>
          <w:lang w:val="fr-FR"/>
        </w:rPr>
      </w:pPr>
    </w:p>
    <w:p w:rsidR="003A7E17" w:rsidRPr="007462F4" w:rsidRDefault="003A7E17" w:rsidP="003A7E17">
      <w:pPr>
        <w:jc w:val="center"/>
        <w:rPr>
          <w:rFonts w:ascii="Verdana" w:hAnsi="Verdana"/>
          <w:b/>
          <w:sz w:val="32"/>
        </w:rPr>
      </w:pPr>
      <w:r w:rsidRPr="007462F4">
        <w:rPr>
          <w:rFonts w:ascii="Verdana" w:hAnsi="Verdana" w:cs="Arial"/>
          <w:b/>
          <w:sz w:val="32"/>
        </w:rPr>
        <w:t>Research and Innovation Staff Exchange (</w:t>
      </w:r>
      <w:r w:rsidRPr="007462F4">
        <w:rPr>
          <w:rFonts w:ascii="Verdana" w:hAnsi="Verdana"/>
          <w:b/>
          <w:sz w:val="32"/>
        </w:rPr>
        <w:t>RISE)</w:t>
      </w:r>
    </w:p>
    <w:p w:rsidR="003A7E17" w:rsidRPr="007462F4" w:rsidRDefault="003A7E17" w:rsidP="003A7E17">
      <w:pPr>
        <w:jc w:val="center"/>
        <w:rPr>
          <w:rFonts w:ascii="Verdana" w:hAnsi="Verdana"/>
          <w:sz w:val="28"/>
        </w:rPr>
      </w:pPr>
      <w:r w:rsidRPr="007462F4">
        <w:rPr>
          <w:rFonts w:ascii="Verdana" w:hAnsi="Verdana"/>
          <w:b/>
          <w:sz w:val="32"/>
        </w:rPr>
        <w:t>Call:</w:t>
      </w:r>
      <w:r w:rsidRPr="007462F4">
        <w:rPr>
          <w:rFonts w:ascii="Verdana" w:hAnsi="Verdana"/>
          <w:sz w:val="32"/>
        </w:rPr>
        <w:t xml:space="preserve"> </w:t>
      </w:r>
      <w:r w:rsidRPr="007462F4">
        <w:rPr>
          <w:rFonts w:ascii="Verdana" w:hAnsi="Verdana"/>
          <w:b/>
          <w:sz w:val="32"/>
        </w:rPr>
        <w:t>H2020-MSCA-RISE-2018</w:t>
      </w:r>
    </w:p>
    <w:p w:rsidR="003A7E17" w:rsidRPr="007462F4" w:rsidRDefault="003A7E17" w:rsidP="008A7942">
      <w:pPr>
        <w:rPr>
          <w:rFonts w:ascii="Verdana" w:hAnsi="Verdana"/>
          <w:sz w:val="32"/>
        </w:rPr>
      </w:pPr>
    </w:p>
    <w:p w:rsidR="003A7E17" w:rsidRPr="007462F4" w:rsidRDefault="003A7E17" w:rsidP="003A7E17">
      <w:pPr>
        <w:jc w:val="center"/>
        <w:rPr>
          <w:rFonts w:ascii="Verdana" w:hAnsi="Verdana"/>
          <w:sz w:val="32"/>
        </w:rPr>
      </w:pPr>
    </w:p>
    <w:p w:rsidR="003A7E17" w:rsidRPr="007462F4" w:rsidRDefault="003A7E17" w:rsidP="003A7E17">
      <w:pPr>
        <w:jc w:val="center"/>
        <w:rPr>
          <w:rFonts w:ascii="Verdana" w:hAnsi="Verdana"/>
          <w:sz w:val="32"/>
        </w:rPr>
      </w:pPr>
      <w:r w:rsidRPr="007462F4">
        <w:rPr>
          <w:rFonts w:ascii="Verdana" w:hAnsi="Verdana"/>
          <w:sz w:val="32"/>
        </w:rPr>
        <w:t>PART B</w:t>
      </w:r>
    </w:p>
    <w:p w:rsidR="003A7E17" w:rsidRPr="007462F4" w:rsidRDefault="003A7E17" w:rsidP="008A7942">
      <w:pPr>
        <w:rPr>
          <w:rFonts w:ascii="Verdana" w:hAnsi="Verdana"/>
          <w:sz w:val="32"/>
        </w:rPr>
      </w:pPr>
    </w:p>
    <w:p w:rsidR="003A7E17" w:rsidRPr="007462F4" w:rsidRDefault="003A7E17" w:rsidP="003A7E17">
      <w:pPr>
        <w:jc w:val="center"/>
        <w:rPr>
          <w:rFonts w:ascii="Verdana" w:hAnsi="Verdana"/>
          <w:sz w:val="32"/>
        </w:rPr>
      </w:pPr>
      <w:r w:rsidRPr="007462F4">
        <w:rPr>
          <w:rFonts w:ascii="Verdana" w:hAnsi="Verdana"/>
          <w:sz w:val="32"/>
        </w:rPr>
        <w:t>“PROPOSAL ACRONYM”</w:t>
      </w:r>
    </w:p>
    <w:p w:rsidR="008A7942" w:rsidRPr="008A7942" w:rsidRDefault="008A7942" w:rsidP="008A7942">
      <w:pPr>
        <w:jc w:val="center"/>
        <w:rPr>
          <w:rFonts w:ascii="Verdana" w:hAnsi="Verdana" w:cs="Arial"/>
          <w:sz w:val="32"/>
        </w:rPr>
      </w:pPr>
      <w:r w:rsidRPr="00FA7CC5">
        <w:rPr>
          <w:rFonts w:ascii="Verdana" w:hAnsi="Verdana" w:cs="Arial"/>
          <w:color w:val="FF0000"/>
        </w:rPr>
        <w:t>Use a memorable acronym – a real word – you can use online acronym generators to help</w:t>
      </w:r>
      <w:r>
        <w:rPr>
          <w:rFonts w:ascii="Verdana" w:hAnsi="Verdana" w:cs="Arial"/>
          <w:color w:val="FF0000"/>
        </w:rPr>
        <w:t xml:space="preserve">. Check </w:t>
      </w:r>
      <w:hyperlink r:id="rId8" w:history="1">
        <w:r w:rsidRPr="00542188">
          <w:rPr>
            <w:rStyle w:val="Hyperlink"/>
            <w:rFonts w:ascii="Verdana" w:hAnsi="Verdana" w:cs="Arial"/>
          </w:rPr>
          <w:t>http://cordis.europa.eu/projects/home_en.html</w:t>
        </w:r>
      </w:hyperlink>
      <w:r>
        <w:rPr>
          <w:rFonts w:ascii="Verdana" w:hAnsi="Verdana" w:cs="Arial"/>
          <w:color w:val="FF0000"/>
        </w:rPr>
        <w:t xml:space="preserve"> to see if an EU project with the same acronym already exists.</w:t>
      </w:r>
    </w:p>
    <w:p w:rsidR="003A7E17" w:rsidRPr="00AE6426" w:rsidRDefault="008A7942" w:rsidP="00AE6426">
      <w:pPr>
        <w:jc w:val="center"/>
        <w:rPr>
          <w:rFonts w:ascii="Verdana" w:hAnsi="Verdana" w:cs="Arial"/>
          <w:b/>
          <w:color w:val="FF0000"/>
        </w:rPr>
      </w:pPr>
      <w:r w:rsidRPr="0068606B">
        <w:rPr>
          <w:rFonts w:ascii="Verdana" w:hAnsi="Verdana" w:cs="Arial"/>
          <w:b/>
          <w:color w:val="FF0000"/>
        </w:rPr>
        <w:t>Proposal Title</w:t>
      </w:r>
      <w:r>
        <w:rPr>
          <w:rFonts w:ascii="Verdana" w:hAnsi="Verdana" w:cs="Arial"/>
          <w:b/>
          <w:color w:val="FF0000"/>
        </w:rPr>
        <w:t xml:space="preserve"> and Logo (if available)</w:t>
      </w:r>
    </w:p>
    <w:p w:rsidR="003A7E17" w:rsidRDefault="003A7E17" w:rsidP="003A7E17">
      <w:pPr>
        <w:spacing w:after="120"/>
        <w:jc w:val="center"/>
        <w:rPr>
          <w:rFonts w:ascii="Verdana" w:hAnsi="Verdana" w:cs="Arial"/>
          <w:b/>
          <w:color w:val="FF0000"/>
        </w:rPr>
      </w:pPr>
      <w:r w:rsidRPr="007462F4">
        <w:rPr>
          <w:rFonts w:ascii="Verdana" w:hAnsi="Verdana"/>
          <w:b/>
        </w:rPr>
        <w:br w:type="column"/>
      </w:r>
      <w:r w:rsidRPr="007462F4">
        <w:rPr>
          <w:rFonts w:ascii="Verdana" w:hAnsi="Verdana"/>
          <w:b/>
        </w:rPr>
        <w:lastRenderedPageBreak/>
        <w:t>Table of Contents</w:t>
      </w:r>
      <w:r w:rsidR="008A7942">
        <w:rPr>
          <w:rFonts w:ascii="Verdana" w:hAnsi="Verdana"/>
          <w:b/>
        </w:rPr>
        <w:t xml:space="preserve"> </w:t>
      </w:r>
      <w:r w:rsidR="008A7942" w:rsidRPr="0068606B">
        <w:rPr>
          <w:rFonts w:ascii="Verdana" w:hAnsi="Verdana" w:cs="Arial"/>
          <w:b/>
          <w:color w:val="FF0000"/>
        </w:rPr>
        <w:t>(max. 1 page)</w:t>
      </w:r>
    </w:p>
    <w:p w:rsidR="003A7E17" w:rsidRPr="008A7942" w:rsidRDefault="008A7942" w:rsidP="008A7942">
      <w:pPr>
        <w:rPr>
          <w:rFonts w:ascii="Verdana" w:hAnsi="Verdana" w:cs="Arial"/>
          <w:color w:val="FF0000"/>
          <w:lang w:val="fr-BE"/>
        </w:rPr>
      </w:pPr>
      <w:r>
        <w:rPr>
          <w:rFonts w:ascii="Verdana" w:hAnsi="Verdana" w:cs="Arial"/>
          <w:color w:val="FF0000"/>
          <w:lang w:val="fr-BE"/>
        </w:rPr>
        <w:t>Please insert a full table of contents with page numbers, including main headings and sub-headings. Include the sections from Document 1 and Document 2.</w:t>
      </w:r>
    </w:p>
    <w:p w:rsidR="003A7E17" w:rsidRPr="007462F4" w:rsidRDefault="003A7E17" w:rsidP="003A7E17">
      <w:pPr>
        <w:spacing w:after="120"/>
        <w:jc w:val="both"/>
        <w:rPr>
          <w:rFonts w:ascii="Verdana" w:hAnsi="Verdana"/>
        </w:rPr>
      </w:pPr>
      <w:r w:rsidRPr="007462F4">
        <w:rPr>
          <w:rFonts w:ascii="Verdana" w:hAnsi="Verdana"/>
        </w:rPr>
        <w:t xml:space="preserve">In drafting PART B of the proposal, applicants </w:t>
      </w:r>
      <w:r w:rsidRPr="007462F4">
        <w:rPr>
          <w:rFonts w:ascii="Verdana" w:hAnsi="Verdana"/>
          <w:u w:val="single"/>
        </w:rPr>
        <w:t>must follow</w:t>
      </w:r>
      <w:r w:rsidRPr="007462F4">
        <w:rPr>
          <w:rFonts w:ascii="Verdana" w:hAnsi="Verdana"/>
        </w:rPr>
        <w:t xml:space="preserve"> the structure outlined below.</w:t>
      </w:r>
    </w:p>
    <w:p w:rsidR="003A7E17" w:rsidRPr="007462F4" w:rsidRDefault="003A7E17" w:rsidP="003A7E17">
      <w:pPr>
        <w:spacing w:after="120"/>
        <w:jc w:val="both"/>
        <w:rPr>
          <w:rFonts w:ascii="Verdana" w:hAnsi="Verdana"/>
          <w:b/>
        </w:rPr>
      </w:pPr>
    </w:p>
    <w:p w:rsidR="003A7E17" w:rsidRPr="008055E6" w:rsidRDefault="003A7E17" w:rsidP="003A7E17">
      <w:pPr>
        <w:spacing w:after="120"/>
        <w:jc w:val="both"/>
        <w:rPr>
          <w:rFonts w:ascii="Verdana" w:hAnsi="Verdana" w:cs="Arial"/>
          <w:b/>
          <w:lang w:val="fr-FR"/>
        </w:rPr>
      </w:pPr>
      <w:r w:rsidRPr="008055E6">
        <w:rPr>
          <w:rFonts w:ascii="Verdana" w:hAnsi="Verdana" w:cs="Arial"/>
          <w:b/>
          <w:u w:val="single"/>
          <w:lang w:val="fr-FR"/>
        </w:rPr>
        <w:t>DOCUMENT 1</w:t>
      </w:r>
      <w:r w:rsidRPr="008055E6">
        <w:rPr>
          <w:rFonts w:ascii="Verdana" w:hAnsi="Verdana" w:cs="Arial"/>
          <w:b/>
          <w:lang w:val="fr-FR"/>
        </w:rPr>
        <w:t xml:space="preserve"> </w:t>
      </w:r>
      <w:r w:rsidRPr="008055E6">
        <w:rPr>
          <w:rFonts w:ascii="Verdana" w:hAnsi="Verdana" w:cs="Arial"/>
          <w:b/>
          <w:i/>
          <w:caps/>
          <w:lang w:val="fr-FR"/>
        </w:rPr>
        <w:t>(MAX 32 PAGES)</w:t>
      </w:r>
    </w:p>
    <w:p w:rsidR="003A7E17" w:rsidRPr="008055E6" w:rsidRDefault="003A7E17" w:rsidP="003A7E17">
      <w:pPr>
        <w:spacing w:after="120"/>
        <w:ind w:firstLine="720"/>
        <w:jc w:val="both"/>
        <w:rPr>
          <w:rFonts w:ascii="Verdana" w:hAnsi="Verdana" w:cs="Arial"/>
          <w:b/>
          <w:lang w:val="fr-FR"/>
        </w:rPr>
      </w:pPr>
      <w:r w:rsidRPr="008055E6">
        <w:rPr>
          <w:rFonts w:ascii="Verdana" w:hAnsi="Verdana" w:cs="Arial"/>
          <w:b/>
          <w:lang w:val="fr-FR"/>
        </w:rPr>
        <w:t>START PAGE (</w:t>
      </w:r>
      <w:r w:rsidRPr="008055E6">
        <w:rPr>
          <w:rFonts w:ascii="Verdana" w:hAnsi="Verdana" w:cs="Arial"/>
          <w:b/>
          <w:i/>
          <w:lang w:val="fr-FR"/>
        </w:rPr>
        <w:t>MAX</w:t>
      </w:r>
      <w:r w:rsidRPr="008055E6">
        <w:rPr>
          <w:rFonts w:ascii="Verdana" w:hAnsi="Verdana" w:cs="Arial"/>
          <w:b/>
          <w:lang w:val="fr-FR"/>
        </w:rPr>
        <w:t xml:space="preserve"> </w:t>
      </w:r>
      <w:r w:rsidRPr="008055E6">
        <w:rPr>
          <w:rFonts w:ascii="Verdana" w:hAnsi="Verdana" w:cs="Arial"/>
          <w:b/>
          <w:i/>
          <w:lang w:val="fr-FR"/>
        </w:rPr>
        <w:t>1 page</w:t>
      </w:r>
      <w:r w:rsidRPr="008055E6">
        <w:rPr>
          <w:rFonts w:ascii="Verdana" w:hAnsi="Verdana" w:cs="Arial"/>
          <w:b/>
          <w:lang w:val="fr-FR"/>
        </w:rPr>
        <w:t>)</w:t>
      </w:r>
    </w:p>
    <w:p w:rsidR="003A7E17" w:rsidRPr="007462F4" w:rsidRDefault="003A7E17" w:rsidP="003A7E17">
      <w:pPr>
        <w:spacing w:after="120"/>
        <w:ind w:left="709" w:hanging="709"/>
        <w:jc w:val="both"/>
        <w:rPr>
          <w:rFonts w:ascii="Verdana" w:hAnsi="Verdana"/>
          <w:b/>
        </w:rPr>
      </w:pPr>
      <w:r w:rsidRPr="007462F4">
        <w:rPr>
          <w:rFonts w:ascii="Verdana" w:hAnsi="Verdana" w:cs="Arial"/>
          <w:b/>
        </w:rPr>
        <w:t>1</w:t>
      </w:r>
      <w:r w:rsidRPr="007462F4">
        <w:rPr>
          <w:rFonts w:ascii="Verdana" w:hAnsi="Verdana" w:cs="Arial"/>
          <w:b/>
        </w:rPr>
        <w:tab/>
        <w:t>TABLE of CONTENT (</w:t>
      </w:r>
      <w:r w:rsidRPr="007462F4">
        <w:rPr>
          <w:rFonts w:ascii="Verdana" w:hAnsi="Verdana"/>
          <w:b/>
          <w:i/>
        </w:rPr>
        <w:t>MAX</w:t>
      </w:r>
      <w:r w:rsidRPr="007462F4">
        <w:rPr>
          <w:rFonts w:ascii="Verdana" w:hAnsi="Verdana"/>
          <w:b/>
        </w:rPr>
        <w:t xml:space="preserve"> </w:t>
      </w:r>
      <w:r w:rsidRPr="007462F4">
        <w:rPr>
          <w:rFonts w:ascii="Verdana" w:hAnsi="Verdana"/>
          <w:b/>
          <w:i/>
        </w:rPr>
        <w:t>1 page</w:t>
      </w:r>
      <w:r w:rsidRPr="007462F4">
        <w:rPr>
          <w:rFonts w:ascii="Verdana" w:hAnsi="Verdana"/>
          <w:b/>
        </w:rPr>
        <w:t>)</w:t>
      </w:r>
    </w:p>
    <w:p w:rsidR="003A7E17" w:rsidRPr="00AE79F1" w:rsidRDefault="004E783F" w:rsidP="003A7E17">
      <w:pPr>
        <w:spacing w:after="120"/>
        <w:jc w:val="right"/>
        <w:rPr>
          <w:rFonts w:ascii="Verdana" w:hAnsi="Verdana"/>
          <w:b/>
          <w:caps/>
          <w:color w:val="FF0000"/>
        </w:rPr>
      </w:pPr>
      <w:r>
        <w:rPr>
          <w:noProof/>
        </w:rPr>
        <mc:AlternateContent>
          <mc:Choice Requires="wps">
            <w:drawing>
              <wp:anchor distT="4294967295" distB="4294967295" distL="114300" distR="114300" simplePos="0" relativeHeight="251653120" behindDoc="0" locked="0" layoutInCell="0" allowOverlap="1">
                <wp:simplePos x="0" y="0"/>
                <wp:positionH relativeFrom="column">
                  <wp:posOffset>0</wp:posOffset>
                </wp:positionH>
                <wp:positionV relativeFrom="paragraph">
                  <wp:posOffset>184149</wp:posOffset>
                </wp:positionV>
                <wp:extent cx="6057900" cy="0"/>
                <wp:effectExtent l="0" t="19050" r="0" b="0"/>
                <wp:wrapNone/>
                <wp:docPr id="6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B070D" id="Line 17"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4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YgG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" o:allowincell="f" strokecolor="red" strokeweight="2.25pt"/>
            </w:pict>
          </mc:Fallback>
        </mc:AlternateContent>
      </w:r>
      <w:r w:rsidR="003A7E17" w:rsidRPr="00AE79F1">
        <w:rPr>
          <w:rFonts w:ascii="Verdana" w:hAnsi="Verdana"/>
          <w:b/>
          <w:caps/>
          <w:color w:val="FF0000"/>
        </w:rPr>
        <w:t>START page count (max 30 pages SECTIONS 2-4)</w:t>
      </w:r>
    </w:p>
    <w:p w:rsidR="003A7E17" w:rsidRPr="00AE79F1" w:rsidRDefault="003A7E17" w:rsidP="003A7E17">
      <w:pPr>
        <w:spacing w:after="120"/>
        <w:jc w:val="both"/>
        <w:rPr>
          <w:rFonts w:ascii="Verdana" w:hAnsi="Verdana"/>
          <w:b/>
        </w:rPr>
      </w:pPr>
    </w:p>
    <w:p w:rsidR="003A7E17" w:rsidRPr="007462F4" w:rsidRDefault="003A7E17" w:rsidP="003A7E17">
      <w:pPr>
        <w:spacing w:after="120"/>
        <w:jc w:val="both"/>
        <w:rPr>
          <w:rFonts w:ascii="Verdana" w:hAnsi="Verdana"/>
          <w:b/>
        </w:rPr>
      </w:pPr>
      <w:r w:rsidRPr="007462F4">
        <w:rPr>
          <w:rFonts w:ascii="Verdana" w:hAnsi="Verdana" w:cs="Arial"/>
          <w:b/>
        </w:rPr>
        <w:t>2</w:t>
      </w:r>
      <w:r w:rsidRPr="007462F4">
        <w:rPr>
          <w:rFonts w:ascii="Verdana" w:hAnsi="Verdana"/>
          <w:b/>
        </w:rPr>
        <w:t>.</w:t>
      </w:r>
      <w:r w:rsidRPr="007462F4">
        <w:rPr>
          <w:rFonts w:ascii="Verdana" w:hAnsi="Verdana"/>
          <w:b/>
        </w:rPr>
        <w:tab/>
        <w:t>EXCELLENCE (</w:t>
      </w:r>
      <w:r w:rsidRPr="007462F4">
        <w:rPr>
          <w:rFonts w:ascii="Verdana" w:hAnsi="Verdana"/>
          <w:b/>
          <w:i/>
        </w:rPr>
        <w:t>starting page 3</w:t>
      </w:r>
      <w:r w:rsidRPr="007462F4">
        <w:rPr>
          <w:rFonts w:ascii="Verdana" w:hAnsi="Verdana"/>
          <w:b/>
        </w:rPr>
        <w:t>)</w:t>
      </w:r>
    </w:p>
    <w:p w:rsidR="003A7E17" w:rsidRPr="007462F4" w:rsidRDefault="003A7E17" w:rsidP="003A7E17">
      <w:pPr>
        <w:spacing w:after="120"/>
        <w:jc w:val="both"/>
        <w:rPr>
          <w:rFonts w:ascii="Verdana" w:hAnsi="Verdana"/>
          <w:b/>
        </w:rPr>
      </w:pPr>
      <w:r w:rsidRPr="007462F4">
        <w:rPr>
          <w:rFonts w:ascii="Verdana" w:hAnsi="Verdana"/>
          <w:b/>
        </w:rPr>
        <w:t>3.</w:t>
      </w:r>
      <w:r w:rsidRPr="007462F4">
        <w:rPr>
          <w:rFonts w:ascii="Verdana" w:hAnsi="Verdana"/>
          <w:b/>
        </w:rPr>
        <w:tab/>
        <w:t>IMPACT</w:t>
      </w:r>
    </w:p>
    <w:p w:rsidR="003A7E17" w:rsidRPr="007462F4" w:rsidRDefault="003A7E17" w:rsidP="003A7E17">
      <w:pPr>
        <w:spacing w:after="120"/>
        <w:jc w:val="both"/>
        <w:rPr>
          <w:rFonts w:ascii="Verdana" w:hAnsi="Verdana"/>
          <w:b/>
        </w:rPr>
      </w:pPr>
      <w:r w:rsidRPr="007462F4">
        <w:rPr>
          <w:rFonts w:ascii="Verdana" w:hAnsi="Verdana"/>
          <w:b/>
        </w:rPr>
        <w:t>4.</w:t>
      </w:r>
      <w:r w:rsidRPr="007462F4">
        <w:rPr>
          <w:rFonts w:ascii="Verdana" w:hAnsi="Verdana"/>
          <w:b/>
        </w:rPr>
        <w:tab/>
        <w:t xml:space="preserve">QUALITY AND EFFICIENCY OF THE IMPLEMENTATION </w:t>
      </w:r>
    </w:p>
    <w:p w:rsidR="003A7E17" w:rsidRPr="007462F4" w:rsidRDefault="004E783F" w:rsidP="003A7E17">
      <w:pPr>
        <w:spacing w:after="120"/>
        <w:jc w:val="both"/>
        <w:rPr>
          <w:rFonts w:ascii="Verdana" w:hAnsi="Verdana" w:cs="Arial"/>
          <w:b/>
        </w:rPr>
      </w:pPr>
      <w:r>
        <w:rPr>
          <w:noProof/>
        </w:rPr>
        <mc:AlternateContent>
          <mc:Choice Requires="wps">
            <w:drawing>
              <wp:anchor distT="4294967295" distB="4294967295" distL="114300" distR="114300" simplePos="0" relativeHeight="251656192" behindDoc="0" locked="0" layoutInCell="0" allowOverlap="1">
                <wp:simplePos x="0" y="0"/>
                <wp:positionH relativeFrom="column">
                  <wp:posOffset>0</wp:posOffset>
                </wp:positionH>
                <wp:positionV relativeFrom="paragraph">
                  <wp:posOffset>213359</wp:posOffset>
                </wp:positionV>
                <wp:extent cx="6057900" cy="0"/>
                <wp:effectExtent l="0" t="19050" r="0" b="0"/>
                <wp:wrapNone/>
                <wp:docPr id="68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1652A" id="Line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8pt" to="47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oYF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" o:allowincell="f" strokecolor="red" strokeweight="2.25pt"/>
            </w:pict>
          </mc:Fallback>
        </mc:AlternateContent>
      </w:r>
    </w:p>
    <w:p w:rsidR="003A7E17" w:rsidRPr="007462F4" w:rsidRDefault="003A7E17" w:rsidP="003A7E17">
      <w:pPr>
        <w:spacing w:after="120"/>
        <w:jc w:val="right"/>
        <w:rPr>
          <w:rFonts w:ascii="Verdana" w:hAnsi="Verdana"/>
          <w:b/>
          <w:caps/>
          <w:color w:val="FF0000"/>
        </w:rPr>
      </w:pPr>
      <w:r w:rsidRPr="007462F4">
        <w:rPr>
          <w:rFonts w:ascii="Verdana" w:hAnsi="Verdana" w:cs="Arial"/>
          <w:b/>
          <w:caps/>
          <w:color w:val="FF0000"/>
        </w:rPr>
        <w:t xml:space="preserve">STOP page count (MAX 30 PAGES Sections </w:t>
      </w:r>
      <w:r w:rsidRPr="007462F4">
        <w:rPr>
          <w:rFonts w:ascii="Verdana" w:hAnsi="Verdana"/>
          <w:b/>
          <w:caps/>
          <w:color w:val="FF0000"/>
        </w:rPr>
        <w:t>2-4)</w:t>
      </w:r>
    </w:p>
    <w:p w:rsidR="003A7E17" w:rsidRPr="007462F4" w:rsidRDefault="003A7E17" w:rsidP="003A7E17">
      <w:pPr>
        <w:spacing w:after="120"/>
        <w:jc w:val="both"/>
        <w:rPr>
          <w:rFonts w:ascii="Verdana" w:hAnsi="Verdana"/>
          <w:b/>
          <w:caps/>
          <w:u w:val="single"/>
        </w:rPr>
      </w:pPr>
    </w:p>
    <w:p w:rsidR="003A7E17" w:rsidRPr="007462F4" w:rsidRDefault="003A7E17" w:rsidP="003A7E17">
      <w:pPr>
        <w:spacing w:after="120"/>
        <w:jc w:val="both"/>
        <w:rPr>
          <w:rFonts w:ascii="Verdana" w:hAnsi="Verdana"/>
          <w:b/>
          <w:caps/>
        </w:rPr>
      </w:pPr>
      <w:r w:rsidRPr="007462F4">
        <w:rPr>
          <w:rFonts w:ascii="Verdana" w:hAnsi="Verdana"/>
          <w:b/>
          <w:caps/>
          <w:u w:val="single"/>
        </w:rPr>
        <w:t>DOCUMENT 2</w:t>
      </w:r>
      <w:r w:rsidRPr="007462F4">
        <w:rPr>
          <w:rFonts w:ascii="Verdana" w:hAnsi="Verdana"/>
          <w:b/>
          <w:caps/>
        </w:rPr>
        <w:t xml:space="preserve"> </w:t>
      </w:r>
      <w:r w:rsidRPr="007462F4">
        <w:rPr>
          <w:rFonts w:ascii="Verdana" w:hAnsi="Verdana"/>
          <w:b/>
          <w:i/>
          <w:caps/>
        </w:rPr>
        <w:t>(NO OVERALL PAGE LIMIT APPLIED)</w:t>
      </w:r>
    </w:p>
    <w:p w:rsidR="003A7E17" w:rsidRPr="007462F4" w:rsidRDefault="003A7E17" w:rsidP="003A7E17">
      <w:pPr>
        <w:spacing w:after="120"/>
        <w:jc w:val="both"/>
        <w:rPr>
          <w:rFonts w:ascii="Verdana" w:hAnsi="Verdana"/>
          <w:b/>
          <w:caps/>
        </w:rPr>
      </w:pPr>
      <w:r w:rsidRPr="007462F4">
        <w:rPr>
          <w:rFonts w:ascii="Verdana" w:hAnsi="Verdana"/>
          <w:b/>
          <w:caps/>
        </w:rPr>
        <w:t>5.</w:t>
      </w:r>
      <w:r w:rsidRPr="007462F4">
        <w:rPr>
          <w:rFonts w:ascii="Verdana" w:hAnsi="Verdana"/>
          <w:b/>
          <w:caps/>
        </w:rPr>
        <w:tab/>
        <w:t>REFERENCES</w:t>
      </w:r>
    </w:p>
    <w:p w:rsidR="003A7E17" w:rsidRPr="007462F4" w:rsidRDefault="003A7E17" w:rsidP="003A7E17">
      <w:pPr>
        <w:spacing w:after="120"/>
        <w:jc w:val="both"/>
        <w:rPr>
          <w:rFonts w:ascii="Verdana" w:hAnsi="Verdana"/>
          <w:b/>
          <w:caps/>
        </w:rPr>
      </w:pPr>
      <w:r w:rsidRPr="007462F4">
        <w:rPr>
          <w:rFonts w:ascii="Verdana" w:hAnsi="Verdana"/>
          <w:b/>
          <w:caps/>
        </w:rPr>
        <w:t xml:space="preserve">6. </w:t>
      </w:r>
      <w:r w:rsidRPr="007462F4">
        <w:rPr>
          <w:rFonts w:ascii="Verdana" w:hAnsi="Verdana"/>
          <w:b/>
          <w:caps/>
        </w:rPr>
        <w:tab/>
        <w:t>Capacities of the participating ORGANISATIONS</w:t>
      </w:r>
    </w:p>
    <w:p w:rsidR="003A7E17" w:rsidRPr="007462F4" w:rsidRDefault="003A7E17" w:rsidP="003A7E17">
      <w:pPr>
        <w:spacing w:after="120"/>
        <w:jc w:val="both"/>
        <w:rPr>
          <w:rFonts w:ascii="Verdana" w:hAnsi="Verdana"/>
          <w:b/>
          <w:caps/>
        </w:rPr>
      </w:pPr>
      <w:r w:rsidRPr="007462F4">
        <w:rPr>
          <w:rFonts w:ascii="Verdana" w:hAnsi="Verdana"/>
          <w:b/>
        </w:rPr>
        <w:t>7.</w:t>
      </w:r>
      <w:r w:rsidRPr="007462F4">
        <w:rPr>
          <w:rFonts w:ascii="Verdana" w:hAnsi="Verdana"/>
          <w:b/>
        </w:rPr>
        <w:tab/>
      </w:r>
      <w:r w:rsidRPr="007462F4">
        <w:rPr>
          <w:rFonts w:ascii="Verdana" w:hAnsi="Verdana"/>
          <w:b/>
          <w:caps/>
        </w:rPr>
        <w:t>ETHICS ASPECTS</w:t>
      </w:r>
    </w:p>
    <w:p w:rsidR="003A7E17" w:rsidRPr="007462F4" w:rsidRDefault="003A7E17" w:rsidP="003A7E17">
      <w:pPr>
        <w:spacing w:after="120"/>
        <w:jc w:val="both"/>
        <w:rPr>
          <w:rFonts w:ascii="Verdana" w:hAnsi="Verdana"/>
          <w:b/>
          <w:caps/>
        </w:rPr>
      </w:pPr>
      <w:r w:rsidRPr="007462F4">
        <w:rPr>
          <w:rFonts w:ascii="Verdana" w:hAnsi="Verdana"/>
          <w:b/>
          <w:caps/>
        </w:rPr>
        <w:t>8.</w:t>
      </w:r>
      <w:r w:rsidRPr="007462F4">
        <w:rPr>
          <w:rFonts w:ascii="Verdana" w:hAnsi="Verdana"/>
          <w:b/>
          <w:caps/>
        </w:rPr>
        <w:tab/>
        <w:t>Letters of commitment oF TC partner organisations</w:t>
      </w:r>
    </w:p>
    <w:p w:rsidR="003A7E17" w:rsidRPr="007462F4" w:rsidRDefault="003A7E17" w:rsidP="003A7E17">
      <w:pPr>
        <w:spacing w:after="120"/>
        <w:ind w:firstLine="720"/>
        <w:jc w:val="both"/>
        <w:rPr>
          <w:rFonts w:ascii="Verdana" w:hAnsi="Verdana"/>
          <w:b/>
        </w:rPr>
      </w:pPr>
      <w:r w:rsidRPr="007462F4">
        <w:rPr>
          <w:rFonts w:ascii="Verdana" w:hAnsi="Verdana"/>
          <w:b/>
        </w:rPr>
        <w:t>END PAGE (</w:t>
      </w:r>
      <w:r w:rsidRPr="007462F4">
        <w:rPr>
          <w:rFonts w:ascii="Verdana" w:hAnsi="Verdana"/>
          <w:b/>
          <w:i/>
        </w:rPr>
        <w:t>1 page</w:t>
      </w:r>
      <w:r w:rsidRPr="007462F4">
        <w:rPr>
          <w:rFonts w:ascii="Verdana" w:hAnsi="Verdana"/>
          <w:b/>
        </w:rPr>
        <w:t>)</w:t>
      </w:r>
    </w:p>
    <w:p w:rsidR="003A7E17" w:rsidRPr="007462F4" w:rsidRDefault="003A7E17" w:rsidP="003A7E17">
      <w:pPr>
        <w:jc w:val="both"/>
        <w:rPr>
          <w:rFonts w:ascii="Verdana" w:hAnsi="Verdana"/>
          <w:b/>
        </w:rPr>
      </w:pPr>
    </w:p>
    <w:p w:rsidR="003A7E17" w:rsidRPr="007462F4" w:rsidRDefault="003A7E17" w:rsidP="003A7E17">
      <w:pPr>
        <w:jc w:val="both"/>
        <w:rPr>
          <w:rFonts w:ascii="Verdana" w:hAnsi="Verdana"/>
          <w:b/>
        </w:rPr>
      </w:pPr>
      <w:r w:rsidRPr="007462F4">
        <w:rPr>
          <w:rFonts w:ascii="Verdana" w:hAnsi="Verdana"/>
          <w:b/>
        </w:rPr>
        <w:t xml:space="preserve">Please note that: </w:t>
      </w:r>
    </w:p>
    <w:p w:rsidR="003A7E17" w:rsidRPr="007462F4" w:rsidRDefault="003A7E17" w:rsidP="003A7E17">
      <w:pPr>
        <w:jc w:val="both"/>
        <w:rPr>
          <w:rFonts w:ascii="Verdana" w:hAnsi="Verdana"/>
        </w:rPr>
      </w:pPr>
    </w:p>
    <w:p w:rsidR="003A7E17" w:rsidRPr="007462F4" w:rsidRDefault="003A7E17" w:rsidP="00D133CB">
      <w:pPr>
        <w:pStyle w:val="ListParagraph"/>
        <w:numPr>
          <w:ilvl w:val="0"/>
          <w:numId w:val="3"/>
        </w:numPr>
        <w:spacing w:after="120" w:line="240" w:lineRule="auto"/>
        <w:contextualSpacing w:val="0"/>
        <w:jc w:val="both"/>
        <w:rPr>
          <w:rFonts w:ascii="Verdana" w:hAnsi="Verdana"/>
        </w:rPr>
      </w:pPr>
      <w:r w:rsidRPr="007462F4">
        <w:rPr>
          <w:rFonts w:ascii="Verdana" w:hAnsi="Verdana"/>
        </w:rPr>
        <w:t xml:space="preserve">Applicants must ensure that document 1 does not exceed the total page limit of maximum </w:t>
      </w:r>
      <w:r w:rsidRPr="007462F4">
        <w:rPr>
          <w:rFonts w:ascii="Verdana" w:hAnsi="Verdana"/>
          <w:u w:val="single"/>
        </w:rPr>
        <w:t>32 pages</w:t>
      </w:r>
      <w:r w:rsidRPr="007462F4">
        <w:rPr>
          <w:rFonts w:ascii="Verdana" w:hAnsi="Verdana"/>
        </w:rPr>
        <w:t xml:space="preserve"> (1 start page + 1 table of content page + 30 pages for Sections 2-4).</w:t>
      </w:r>
    </w:p>
    <w:p w:rsidR="003A7E17" w:rsidRPr="007462F4" w:rsidRDefault="003A7E17" w:rsidP="00D133CB">
      <w:pPr>
        <w:pStyle w:val="ListParagraph"/>
        <w:numPr>
          <w:ilvl w:val="0"/>
          <w:numId w:val="3"/>
        </w:numPr>
        <w:spacing w:after="120" w:line="240" w:lineRule="auto"/>
        <w:contextualSpacing w:val="0"/>
        <w:jc w:val="both"/>
        <w:rPr>
          <w:rFonts w:ascii="Verdana" w:hAnsi="Verdana"/>
        </w:rPr>
      </w:pPr>
      <w:r w:rsidRPr="007462F4">
        <w:rPr>
          <w:rFonts w:ascii="Verdana" w:hAnsi="Verdana"/>
          <w:i/>
        </w:rPr>
        <w:t>No reference to the outcome of previous evaluations of this or any similar proposal should be included in the text. The expert evaluators will be strictly instructed to disregard any such references</w:t>
      </w:r>
    </w:p>
    <w:p w:rsidR="003A7E17" w:rsidRPr="007462F4" w:rsidRDefault="003A7E17" w:rsidP="003A7E17">
      <w:pPr>
        <w:jc w:val="both"/>
        <w:rPr>
          <w:rFonts w:ascii="Verdana" w:hAnsi="Verdana"/>
          <w:b/>
        </w:rPr>
      </w:pPr>
    </w:p>
    <w:p w:rsidR="003A7E17" w:rsidRPr="007462F4" w:rsidRDefault="003A7E17" w:rsidP="003A7E17">
      <w:pPr>
        <w:jc w:val="both"/>
        <w:rPr>
          <w:rFonts w:ascii="Verdana" w:hAnsi="Verdana"/>
          <w:b/>
          <w:caps/>
        </w:rPr>
        <w:sectPr w:rsidR="003A7E17" w:rsidRPr="007462F4" w:rsidSect="003A7E17">
          <w:headerReference w:type="default" r:id="rId9"/>
          <w:footerReference w:type="default" r:id="rId10"/>
          <w:pgSz w:w="11907" w:h="16840"/>
          <w:pgMar w:top="1134" w:right="1134" w:bottom="1134" w:left="1134" w:header="720" w:footer="720" w:gutter="0"/>
          <w:cols w:space="720"/>
          <w:titlePg/>
          <w:docGrid w:linePitch="299"/>
        </w:sectPr>
      </w:pPr>
    </w:p>
    <w:p w:rsidR="008A7942" w:rsidRDefault="004E783F" w:rsidP="003A7E17">
      <w:pPr>
        <w:spacing w:after="120"/>
        <w:jc w:val="right"/>
        <w:rPr>
          <w:rFonts w:ascii="Verdana" w:hAnsi="Verdana"/>
          <w:b/>
          <w:caps/>
          <w:color w:val="FF0000"/>
          <w:lang w:val="fr-BE"/>
        </w:rPr>
      </w:pPr>
      <w:r>
        <w:rPr>
          <w:noProof/>
        </w:rPr>
        <w:lastRenderedPageBreak/>
        <mc:AlternateContent>
          <mc:Choice Requires="wps">
            <w:drawing>
              <wp:inline distT="0" distB="0" distL="0" distR="0">
                <wp:extent cx="6248400" cy="8014970"/>
                <wp:effectExtent l="0" t="0" r="133350" b="138430"/>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014970"/>
                        </a:xfrm>
                        <a:prstGeom prst="rect">
                          <a:avLst/>
                        </a:prstGeom>
                        <a:solidFill>
                          <a:srgbClr val="FFC000">
                            <a:lumMod val="20000"/>
                            <a:lumOff val="80000"/>
                          </a:srgbClr>
                        </a:solidFill>
                        <a:ln w="9525">
                          <a:solidFill>
                            <a:srgbClr val="000000"/>
                          </a:solidFill>
                          <a:miter lim="800000"/>
                          <a:headEnd/>
                          <a:tailEnd/>
                        </a:ln>
                        <a:effectLst>
                          <a:outerShdw blurRad="50800" dist="107763" dir="2700000" algn="ctr" rotWithShape="0">
                            <a:srgbClr val="000000">
                              <a:alpha val="50000"/>
                            </a:srgbClr>
                          </a:outerShdw>
                        </a:effectLst>
                      </wps:spPr>
                      <wps:txbx>
                        <w:txbxContent>
                          <w:p w:rsidR="00882636" w:rsidRPr="008A7942" w:rsidRDefault="00882636" w:rsidP="008A7942">
                            <w:pPr>
                              <w:jc w:val="center"/>
                              <w:rPr>
                                <w:rFonts w:ascii="Calibri" w:hAnsi="Calibri" w:cs="Calibri"/>
                                <w:b/>
                                <w:u w:val="single"/>
                                <w:lang w:val="en-IE"/>
                              </w:rPr>
                            </w:pPr>
                            <w:r w:rsidRPr="00C336FA">
                              <w:rPr>
                                <w:rFonts w:ascii="Calibri" w:hAnsi="Calibri" w:cs="Calibri"/>
                                <w:b/>
                                <w:u w:val="single"/>
                                <w:lang w:val="en-IE"/>
                              </w:rPr>
                              <w:t>EU Policy Box 1</w:t>
                            </w:r>
                          </w:p>
                          <w:p w:rsidR="00882636" w:rsidRPr="00C336FA" w:rsidRDefault="00882636" w:rsidP="00D133CB">
                            <w:pPr>
                              <w:pStyle w:val="ListParagraph"/>
                              <w:numPr>
                                <w:ilvl w:val="0"/>
                                <w:numId w:val="17"/>
                              </w:numPr>
                              <w:spacing w:after="0" w:line="240" w:lineRule="auto"/>
                              <w:ind w:left="284" w:hanging="284"/>
                              <w:contextualSpacing w:val="0"/>
                              <w:rPr>
                                <w:rFonts w:ascii="Calibri" w:hAnsi="Calibri" w:cs="Calibri"/>
                                <w:b/>
                                <w:lang w:val="en-IE"/>
                              </w:rPr>
                            </w:pPr>
                            <w:r w:rsidRPr="00C336FA">
                              <w:rPr>
                                <w:rFonts w:ascii="Calibri" w:hAnsi="Calibri" w:cs="Calibri"/>
                                <w:b/>
                                <w:lang w:val="en-IE"/>
                              </w:rPr>
                              <w:t>“Charter and Code”: The European Charter for Researchers and Code of Conduct for their Recruitment,</w:t>
                            </w:r>
                          </w:p>
                          <w:p w:rsidR="00882636" w:rsidRPr="00C336FA" w:rsidRDefault="00882636" w:rsidP="008A7942">
                            <w:pPr>
                              <w:rPr>
                                <w:rFonts w:ascii="Calibri" w:hAnsi="Calibri" w:cs="Calibri"/>
                                <w:b/>
                                <w:lang w:val="en-IE"/>
                              </w:rPr>
                            </w:pPr>
                            <w:hyperlink r:id="rId11" w:history="1">
                              <w:r w:rsidRPr="00C336FA">
                                <w:rPr>
                                  <w:rStyle w:val="Hyperlink"/>
                                  <w:rFonts w:ascii="Calibri" w:hAnsi="Calibri" w:cs="Calibri"/>
                                  <w:lang w:val="en-IE"/>
                                </w:rPr>
                                <w:t>http://ec.europa.eu/euraxess/index.cfm/rights/whatIsAResearcher</w:t>
                              </w:r>
                            </w:hyperlink>
                            <w:r w:rsidRPr="00C336FA">
                              <w:rPr>
                                <w:rFonts w:ascii="Calibri" w:hAnsi="Calibri" w:cs="Calibri"/>
                                <w:lang w:val="en-IE"/>
                              </w:rPr>
                              <w:t>.</w:t>
                            </w:r>
                          </w:p>
                          <w:p w:rsidR="00882636" w:rsidRPr="008A7942" w:rsidRDefault="00882636" w:rsidP="008A7942">
                            <w:pPr>
                              <w:rPr>
                                <w:rFonts w:ascii="Calibri" w:hAnsi="Calibri" w:cs="Calibri"/>
                                <w:b/>
                                <w:lang w:val="en-IE"/>
                              </w:rPr>
                            </w:pPr>
                            <w:r w:rsidRPr="00C336FA">
                              <w:rPr>
                                <w:rFonts w:ascii="Calibri" w:hAnsi="Calibri" w:cs="Calibri"/>
                                <w:lang w:val="en-IE"/>
                              </w:rPr>
                              <w:t xml:space="preserve">The “Charter and Code” principles are mainstreamed into the MSCA.  </w:t>
                            </w:r>
                            <w:r w:rsidRPr="00C336FA">
                              <w:rPr>
                                <w:rFonts w:ascii="Calibri" w:hAnsi="Calibri" w:cs="Calibri"/>
                                <w:b/>
                                <w:lang w:val="en-IE"/>
                              </w:rPr>
                              <w:t>Everyone applying for MSCA funding should read the C&amp;C.</w:t>
                            </w:r>
                          </w:p>
                          <w:p w:rsidR="00882636" w:rsidRPr="00C336FA" w:rsidRDefault="00882636" w:rsidP="008A7942">
                            <w:pPr>
                              <w:rPr>
                                <w:rFonts w:ascii="Calibri" w:hAnsi="Calibri" w:cs="Calibri"/>
                                <w:lang w:val="en-IE"/>
                              </w:rPr>
                            </w:pPr>
                            <w:r w:rsidRPr="00C336FA">
                              <w:rPr>
                                <w:rFonts w:ascii="Calibri" w:hAnsi="Calibri" w:cs="Calibri"/>
                                <w:lang w:val="en-IE"/>
                              </w:rPr>
                              <w:t>Some principles which are particularly relevant to RISE (not exhaustive)</w:t>
                            </w:r>
                            <w:r>
                              <w:rPr>
                                <w:rFonts w:ascii="Calibri" w:hAnsi="Calibri" w:cs="Calibri"/>
                                <w:lang w:val="en-IE"/>
                              </w:rPr>
                              <w:t xml:space="preserve"> </w:t>
                            </w:r>
                            <w:r w:rsidRPr="00C336FA">
                              <w:rPr>
                                <w:rFonts w:ascii="Calibri" w:hAnsi="Calibri" w:cs="Calibri"/>
                                <w:lang w:val="en-IE"/>
                              </w:rPr>
                              <w:t>are:</w:t>
                            </w: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of researchers should ensure that the most stimulating research or research training environment is created which offers appropriate equipment, facilities and opportunities, including for remote collaboration over research networks.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 xml:space="preserve">.1 research programme, </w:t>
                            </w:r>
                            <w:r>
                              <w:rPr>
                                <w:rFonts w:ascii="Calibri" w:hAnsi="Calibri" w:cs="Calibri"/>
                                <w:i/>
                                <w:lang w:val="en-IE"/>
                              </w:rPr>
                              <w:t>2</w:t>
                            </w:r>
                            <w:r w:rsidRPr="00C336FA">
                              <w:rPr>
                                <w:rFonts w:ascii="Calibri" w:hAnsi="Calibri" w:cs="Calibri"/>
                                <w:i/>
                                <w:lang w:val="en-IE"/>
                              </w:rPr>
                              <w:t>.2 training programme) and the Implementation section (</w:t>
                            </w:r>
                            <w:r>
                              <w:rPr>
                                <w:rFonts w:ascii="Calibri" w:hAnsi="Calibri" w:cs="Calibri"/>
                                <w:i/>
                                <w:lang w:val="en-IE"/>
                              </w:rPr>
                              <w:t>2</w:t>
                            </w:r>
                            <w:r w:rsidRPr="00C336FA">
                              <w:rPr>
                                <w:rFonts w:ascii="Calibri" w:hAnsi="Calibri" w:cs="Calibri"/>
                                <w:i/>
                                <w:lang w:val="en-IE"/>
                              </w:rPr>
                              <w:t>.3 Infrastructure)</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of researchers should draw up, preferably within the framework of their human resources management, a specific career development strategy for researchers at all stages of their career, regardless of their contractual situation, including for researchers on fixed-term contracts. It should include the availability of mentors involved in providing support and guidance for the personal and professional development of researchers, thus motivating them and contributing to reducing any insecurity in their professional future. All researchers should be made familiar with such provisions and arrangements.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.3 supervision).</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must recognise the value of geographical, intersectoral, inter- and trans-disciplinary and virtual mobility as well as mobility between the public and private sector as an important means of enhancing scientific knowledge and professional development at any stage of a researcher's career. Consequently, they should build such options into the specific career development strategy and fully value and acknowledge any mobility experience within their career progression/appraisal system.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 xml:space="preserve">.2 training programme, </w:t>
                            </w:r>
                            <w:r>
                              <w:rPr>
                                <w:rFonts w:ascii="Calibri" w:hAnsi="Calibri" w:cs="Calibri"/>
                                <w:i/>
                                <w:lang w:val="en-IE"/>
                              </w:rPr>
                              <w:t>2</w:t>
                            </w:r>
                            <w:r w:rsidRPr="00C336FA">
                              <w:rPr>
                                <w:rFonts w:ascii="Calibri" w:hAnsi="Calibri" w:cs="Calibri"/>
                                <w:i/>
                                <w:lang w:val="en-IE"/>
                              </w:rPr>
                              <w:t>.4 interaction between the participants) and the Impact section (</w:t>
                            </w:r>
                            <w:r>
                              <w:rPr>
                                <w:rFonts w:ascii="Calibri" w:hAnsi="Calibri" w:cs="Calibri"/>
                                <w:i/>
                                <w:lang w:val="en-IE"/>
                              </w:rPr>
                              <w:t>3</w:t>
                            </w:r>
                            <w:r w:rsidRPr="00C336FA">
                              <w:rPr>
                                <w:rFonts w:ascii="Calibri" w:hAnsi="Calibri" w:cs="Calibri"/>
                                <w:i/>
                                <w:lang w:val="en-IE"/>
                              </w:rPr>
                              <w:t>.2 Structuring research training-contribution of the non-academic sector).</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should ensure that a person is clearly identified to whom early-stage researchers can refer for the performance of their professional duties, and should inform the researchers accordingly.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.3 supervision).</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i/>
                                <w:lang w:val="en-IE"/>
                              </w:rPr>
                            </w:pPr>
                            <w:r w:rsidRPr="00C336FA">
                              <w:rPr>
                                <w:rFonts w:ascii="Calibri" w:hAnsi="Calibri" w:cs="Calibri"/>
                                <w:lang w:val="en-IE"/>
                              </w:rPr>
                              <w:t xml:space="preserve">Employers and/or funders of researchers should recognise it as wholly legitimate, and indeed desirable, that researchers be represented in the relevant information, consultation and decision-making bodies of the institutions for which they work, so as to protect and promote their individual and collective interests as professionals and to actively contribute to the workings of the institution. </w:t>
                            </w:r>
                            <w:r w:rsidRPr="00C336FA">
                              <w:rPr>
                                <w:rFonts w:ascii="Calibri" w:hAnsi="Calibri" w:cs="Calibri"/>
                                <w:i/>
                                <w:lang w:val="en-IE"/>
                              </w:rPr>
                              <w:t>Particularly relevant to the Implementation section (</w:t>
                            </w:r>
                            <w:r>
                              <w:rPr>
                                <w:rFonts w:ascii="Calibri" w:hAnsi="Calibri" w:cs="Calibri"/>
                                <w:i/>
                                <w:lang w:val="en-IE"/>
                              </w:rPr>
                              <w:t>4</w:t>
                            </w:r>
                            <w:r w:rsidRPr="00C336FA">
                              <w:rPr>
                                <w:rFonts w:ascii="Calibri" w:hAnsi="Calibri" w:cs="Calibri"/>
                                <w:i/>
                                <w:lang w:val="en-IE"/>
                              </w:rPr>
                              <w:t>.2 management).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96" o:spid="_x0000_s1026" type="#_x0000_t202" style="width:492pt;height:6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" fillcolor="#fff2cc">
                <v:shadow on="t" color="black" opacity=".5" offset="6pt,6pt"/>
                <v:textbox>
                  <w:txbxContent>
                    <w:p w:rsidR="00882636" w:rsidRPr="008A7942" w:rsidRDefault="00882636" w:rsidP="008A7942">
                      <w:pPr>
                        <w:jc w:val="center"/>
                        <w:rPr>
                          <w:rFonts w:ascii="Calibri" w:hAnsi="Calibri" w:cs="Calibri"/>
                          <w:b/>
                          <w:u w:val="single"/>
                          <w:lang w:val="en-IE"/>
                        </w:rPr>
                      </w:pPr>
                      <w:r w:rsidRPr="00C336FA">
                        <w:rPr>
                          <w:rFonts w:ascii="Calibri" w:hAnsi="Calibri" w:cs="Calibri"/>
                          <w:b/>
                          <w:u w:val="single"/>
                          <w:lang w:val="en-IE"/>
                        </w:rPr>
                        <w:t>EU Policy Box 1</w:t>
                      </w:r>
                    </w:p>
                    <w:p w:rsidR="00882636" w:rsidRPr="00C336FA" w:rsidRDefault="00882636" w:rsidP="00D133CB">
                      <w:pPr>
                        <w:pStyle w:val="ListParagraph"/>
                        <w:numPr>
                          <w:ilvl w:val="0"/>
                          <w:numId w:val="17"/>
                        </w:numPr>
                        <w:spacing w:after="0" w:line="240" w:lineRule="auto"/>
                        <w:ind w:left="284" w:hanging="284"/>
                        <w:contextualSpacing w:val="0"/>
                        <w:rPr>
                          <w:rFonts w:ascii="Calibri" w:hAnsi="Calibri" w:cs="Calibri"/>
                          <w:b/>
                          <w:lang w:val="en-IE"/>
                        </w:rPr>
                      </w:pPr>
                      <w:r w:rsidRPr="00C336FA">
                        <w:rPr>
                          <w:rFonts w:ascii="Calibri" w:hAnsi="Calibri" w:cs="Calibri"/>
                          <w:b/>
                          <w:lang w:val="en-IE"/>
                        </w:rPr>
                        <w:t>“Charter and Code”: The European Charter for Researchers and Code of Conduct for their Recruitment,</w:t>
                      </w:r>
                    </w:p>
                    <w:p w:rsidR="00882636" w:rsidRPr="00C336FA" w:rsidRDefault="00882636" w:rsidP="008A7942">
                      <w:pPr>
                        <w:rPr>
                          <w:rFonts w:ascii="Calibri" w:hAnsi="Calibri" w:cs="Calibri"/>
                          <w:b/>
                          <w:lang w:val="en-IE"/>
                        </w:rPr>
                      </w:pPr>
                      <w:hyperlink r:id="rId12" w:history="1">
                        <w:r w:rsidRPr="00C336FA">
                          <w:rPr>
                            <w:rStyle w:val="Hyperlink"/>
                            <w:rFonts w:ascii="Calibri" w:hAnsi="Calibri" w:cs="Calibri"/>
                            <w:lang w:val="en-IE"/>
                          </w:rPr>
                          <w:t>http://ec.europa.eu/euraxess/index.cfm/rights/whatIsAResearcher</w:t>
                        </w:r>
                      </w:hyperlink>
                      <w:r w:rsidRPr="00C336FA">
                        <w:rPr>
                          <w:rFonts w:ascii="Calibri" w:hAnsi="Calibri" w:cs="Calibri"/>
                          <w:lang w:val="en-IE"/>
                        </w:rPr>
                        <w:t>.</w:t>
                      </w:r>
                    </w:p>
                    <w:p w:rsidR="00882636" w:rsidRPr="008A7942" w:rsidRDefault="00882636" w:rsidP="008A7942">
                      <w:pPr>
                        <w:rPr>
                          <w:rFonts w:ascii="Calibri" w:hAnsi="Calibri" w:cs="Calibri"/>
                          <w:b/>
                          <w:lang w:val="en-IE"/>
                        </w:rPr>
                      </w:pPr>
                      <w:r w:rsidRPr="00C336FA">
                        <w:rPr>
                          <w:rFonts w:ascii="Calibri" w:hAnsi="Calibri" w:cs="Calibri"/>
                          <w:lang w:val="en-IE"/>
                        </w:rPr>
                        <w:t xml:space="preserve">The “Charter and Code” principles are mainstreamed into the MSCA.  </w:t>
                      </w:r>
                      <w:r w:rsidRPr="00C336FA">
                        <w:rPr>
                          <w:rFonts w:ascii="Calibri" w:hAnsi="Calibri" w:cs="Calibri"/>
                          <w:b/>
                          <w:lang w:val="en-IE"/>
                        </w:rPr>
                        <w:t>Everyone applying for MSCA funding should read the C&amp;C.</w:t>
                      </w:r>
                    </w:p>
                    <w:p w:rsidR="00882636" w:rsidRPr="00C336FA" w:rsidRDefault="00882636" w:rsidP="008A7942">
                      <w:pPr>
                        <w:rPr>
                          <w:rFonts w:ascii="Calibri" w:hAnsi="Calibri" w:cs="Calibri"/>
                          <w:lang w:val="en-IE"/>
                        </w:rPr>
                      </w:pPr>
                      <w:r w:rsidRPr="00C336FA">
                        <w:rPr>
                          <w:rFonts w:ascii="Calibri" w:hAnsi="Calibri" w:cs="Calibri"/>
                          <w:lang w:val="en-IE"/>
                        </w:rPr>
                        <w:t>Some principles which are particularly relevant to RISE (not exhaustive)</w:t>
                      </w:r>
                      <w:r>
                        <w:rPr>
                          <w:rFonts w:ascii="Calibri" w:hAnsi="Calibri" w:cs="Calibri"/>
                          <w:lang w:val="en-IE"/>
                        </w:rPr>
                        <w:t xml:space="preserve"> </w:t>
                      </w:r>
                      <w:r w:rsidRPr="00C336FA">
                        <w:rPr>
                          <w:rFonts w:ascii="Calibri" w:hAnsi="Calibri" w:cs="Calibri"/>
                          <w:lang w:val="en-IE"/>
                        </w:rPr>
                        <w:t>are:</w:t>
                      </w: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of researchers should ensure that the most stimulating research or research training environment is created which offers appropriate equipment, facilities and opportunities, including for remote collaboration over research networks.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 xml:space="preserve">.1 research programme, </w:t>
                      </w:r>
                      <w:r>
                        <w:rPr>
                          <w:rFonts w:ascii="Calibri" w:hAnsi="Calibri" w:cs="Calibri"/>
                          <w:i/>
                          <w:lang w:val="en-IE"/>
                        </w:rPr>
                        <w:t>2</w:t>
                      </w:r>
                      <w:r w:rsidRPr="00C336FA">
                        <w:rPr>
                          <w:rFonts w:ascii="Calibri" w:hAnsi="Calibri" w:cs="Calibri"/>
                          <w:i/>
                          <w:lang w:val="en-IE"/>
                        </w:rPr>
                        <w:t>.2 training programme) and the Implementation section (</w:t>
                      </w:r>
                      <w:r>
                        <w:rPr>
                          <w:rFonts w:ascii="Calibri" w:hAnsi="Calibri" w:cs="Calibri"/>
                          <w:i/>
                          <w:lang w:val="en-IE"/>
                        </w:rPr>
                        <w:t>2</w:t>
                      </w:r>
                      <w:r w:rsidRPr="00C336FA">
                        <w:rPr>
                          <w:rFonts w:ascii="Calibri" w:hAnsi="Calibri" w:cs="Calibri"/>
                          <w:i/>
                          <w:lang w:val="en-IE"/>
                        </w:rPr>
                        <w:t>.3 Infrastructure)</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of researchers should draw up, preferably within the framework of their human resources management, a specific career development strategy for researchers at all stages of their career, regardless of their contractual situation, including for researchers on fixed-term contracts. It should include the availability of mentors involved in providing support and guidance for the personal and professional development of researchers, thus motivating them and contributing to reducing any insecurity in their professional future. All researchers should be made familiar with such provisions and arrangements.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.3 supervision).</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must recognise the value of geographical, intersectoral, inter- and trans-disciplinary and virtual mobility as well as mobility between the public and private sector as an important means of enhancing scientific knowledge and professional development at any stage of a researcher's career. Consequently, they should build such options into the specific career development strategy and fully value and acknowledge any mobility experience within their career progression/appraisal system.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 xml:space="preserve">.2 training programme, </w:t>
                      </w:r>
                      <w:r>
                        <w:rPr>
                          <w:rFonts w:ascii="Calibri" w:hAnsi="Calibri" w:cs="Calibri"/>
                          <w:i/>
                          <w:lang w:val="en-IE"/>
                        </w:rPr>
                        <w:t>2</w:t>
                      </w:r>
                      <w:r w:rsidRPr="00C336FA">
                        <w:rPr>
                          <w:rFonts w:ascii="Calibri" w:hAnsi="Calibri" w:cs="Calibri"/>
                          <w:i/>
                          <w:lang w:val="en-IE"/>
                        </w:rPr>
                        <w:t>.4 interaction between the participants) and the Impact section (</w:t>
                      </w:r>
                      <w:r>
                        <w:rPr>
                          <w:rFonts w:ascii="Calibri" w:hAnsi="Calibri" w:cs="Calibri"/>
                          <w:i/>
                          <w:lang w:val="en-IE"/>
                        </w:rPr>
                        <w:t>3</w:t>
                      </w:r>
                      <w:r w:rsidRPr="00C336FA">
                        <w:rPr>
                          <w:rFonts w:ascii="Calibri" w:hAnsi="Calibri" w:cs="Calibri"/>
                          <w:i/>
                          <w:lang w:val="en-IE"/>
                        </w:rPr>
                        <w:t>.2 Structuring research training-contribution of the non-academic sector).</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lang w:val="en-IE"/>
                        </w:rPr>
                      </w:pPr>
                      <w:r w:rsidRPr="00C336FA">
                        <w:rPr>
                          <w:rFonts w:ascii="Calibri" w:hAnsi="Calibri" w:cs="Calibri"/>
                          <w:lang w:val="en-IE"/>
                        </w:rPr>
                        <w:t xml:space="preserve">Employers and/or funders should ensure that a person is clearly identified to whom early-stage researchers can refer for the performance of their professional duties, and should inform the researchers accordingly. </w:t>
                      </w:r>
                      <w:r w:rsidRPr="00C336FA">
                        <w:rPr>
                          <w:rFonts w:ascii="Calibri" w:hAnsi="Calibri" w:cs="Calibri"/>
                          <w:i/>
                          <w:lang w:val="en-IE"/>
                        </w:rPr>
                        <w:t>Particularly relevant to the Excellence section (</w:t>
                      </w:r>
                      <w:r>
                        <w:rPr>
                          <w:rFonts w:ascii="Calibri" w:hAnsi="Calibri" w:cs="Calibri"/>
                          <w:i/>
                          <w:lang w:val="en-IE"/>
                        </w:rPr>
                        <w:t>2</w:t>
                      </w:r>
                      <w:r w:rsidRPr="00C336FA">
                        <w:rPr>
                          <w:rFonts w:ascii="Calibri" w:hAnsi="Calibri" w:cs="Calibri"/>
                          <w:i/>
                          <w:lang w:val="en-IE"/>
                        </w:rPr>
                        <w:t>.3 supervision).</w:t>
                      </w:r>
                    </w:p>
                    <w:p w:rsidR="00882636" w:rsidRPr="00C336FA" w:rsidRDefault="00882636" w:rsidP="008A7942">
                      <w:pPr>
                        <w:pStyle w:val="ListParagraph"/>
                        <w:ind w:left="284" w:hanging="284"/>
                        <w:rPr>
                          <w:rFonts w:ascii="Calibri" w:hAnsi="Calibri" w:cs="Calibri"/>
                          <w:lang w:val="en-IE"/>
                        </w:rPr>
                      </w:pPr>
                    </w:p>
                    <w:p w:rsidR="00882636" w:rsidRPr="00C336FA" w:rsidRDefault="00882636" w:rsidP="00D133CB">
                      <w:pPr>
                        <w:pStyle w:val="ListParagraph"/>
                        <w:numPr>
                          <w:ilvl w:val="0"/>
                          <w:numId w:val="16"/>
                        </w:numPr>
                        <w:spacing w:line="240" w:lineRule="auto"/>
                        <w:ind w:left="284" w:hanging="284"/>
                        <w:rPr>
                          <w:rFonts w:ascii="Calibri" w:hAnsi="Calibri" w:cs="Calibri"/>
                          <w:i/>
                          <w:lang w:val="en-IE"/>
                        </w:rPr>
                      </w:pPr>
                      <w:r w:rsidRPr="00C336FA">
                        <w:rPr>
                          <w:rFonts w:ascii="Calibri" w:hAnsi="Calibri" w:cs="Calibri"/>
                          <w:lang w:val="en-IE"/>
                        </w:rPr>
                        <w:t xml:space="preserve">Employers and/or funders of researchers should recognise it as wholly legitimate, and indeed desirable, that researchers be represented in the relevant information, consultation and decision-making bodies of the institutions for which they work, so as to protect and promote their individual and collective interests as professionals and to actively contribute to the workings of the institution. </w:t>
                      </w:r>
                      <w:r w:rsidRPr="00C336FA">
                        <w:rPr>
                          <w:rFonts w:ascii="Calibri" w:hAnsi="Calibri" w:cs="Calibri"/>
                          <w:i/>
                          <w:lang w:val="en-IE"/>
                        </w:rPr>
                        <w:t>Particularly relevant to the Implementation section (</w:t>
                      </w:r>
                      <w:r>
                        <w:rPr>
                          <w:rFonts w:ascii="Calibri" w:hAnsi="Calibri" w:cs="Calibri"/>
                          <w:i/>
                          <w:lang w:val="en-IE"/>
                        </w:rPr>
                        <w:t>4</w:t>
                      </w:r>
                      <w:r w:rsidRPr="00C336FA">
                        <w:rPr>
                          <w:rFonts w:ascii="Calibri" w:hAnsi="Calibri" w:cs="Calibri"/>
                          <w:i/>
                          <w:lang w:val="en-IE"/>
                        </w:rPr>
                        <w:t>.2 management).</w:t>
                      </w:r>
                    </w:p>
                  </w:txbxContent>
                </v:textbox>
                <w10:anchorlock/>
              </v:shape>
            </w:pict>
          </mc:Fallback>
        </mc:AlternateContent>
      </w:r>
    </w:p>
    <w:p w:rsidR="008A7942" w:rsidRDefault="008A7942" w:rsidP="003A7E17">
      <w:pPr>
        <w:spacing w:after="120"/>
        <w:jc w:val="right"/>
        <w:rPr>
          <w:rFonts w:ascii="Verdana" w:hAnsi="Verdana"/>
          <w:b/>
          <w:caps/>
          <w:color w:val="FF0000"/>
          <w:lang w:val="fr-BE"/>
        </w:rPr>
      </w:pPr>
    </w:p>
    <w:p w:rsidR="008A7942" w:rsidRDefault="008A7942" w:rsidP="003A7E17">
      <w:pPr>
        <w:spacing w:after="120"/>
        <w:jc w:val="right"/>
        <w:rPr>
          <w:rFonts w:ascii="Verdana" w:hAnsi="Verdana"/>
          <w:b/>
          <w:caps/>
          <w:color w:val="FF0000"/>
          <w:lang w:val="fr-BE"/>
        </w:rPr>
      </w:pPr>
    </w:p>
    <w:p w:rsidR="008A7942" w:rsidRDefault="008A7942" w:rsidP="003A7E17">
      <w:pPr>
        <w:spacing w:after="120"/>
        <w:jc w:val="right"/>
        <w:rPr>
          <w:rFonts w:ascii="Verdana" w:hAnsi="Verdana"/>
          <w:b/>
          <w:caps/>
          <w:color w:val="FF0000"/>
          <w:lang w:val="fr-BE"/>
        </w:rPr>
      </w:pPr>
    </w:p>
    <w:p w:rsidR="003A7E17" w:rsidRPr="008055E6" w:rsidRDefault="004E783F" w:rsidP="003A7E17">
      <w:pPr>
        <w:spacing w:after="120"/>
        <w:jc w:val="right"/>
        <w:rPr>
          <w:rFonts w:ascii="Verdana" w:hAnsi="Verdana" w:cs="Arial"/>
          <w:b/>
          <w:caps/>
          <w:color w:val="FF0000"/>
          <w:lang w:val="fr-FR"/>
        </w:rPr>
      </w:pPr>
      <w:r>
        <w:rPr>
          <w:noProof/>
        </w:rPr>
        <w:lastRenderedPageBreak/>
        <mc:AlternateContent>
          <mc:Choice Requires="wps">
            <w:drawing>
              <wp:anchor distT="4294967295" distB="4294967295" distL="114300" distR="114300" simplePos="0" relativeHeight="251654144" behindDoc="0" locked="0" layoutInCell="0" allowOverlap="1">
                <wp:simplePos x="0" y="0"/>
                <wp:positionH relativeFrom="column">
                  <wp:posOffset>0</wp:posOffset>
                </wp:positionH>
                <wp:positionV relativeFrom="paragraph">
                  <wp:posOffset>184149</wp:posOffset>
                </wp:positionV>
                <wp:extent cx="6057900" cy="0"/>
                <wp:effectExtent l="0" t="19050" r="0" b="0"/>
                <wp:wrapNone/>
                <wp:docPr id="68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E144C" id="Line 10"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4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d+GAIAACw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" o:allowincell="f" strokecolor="red" strokeweight="2.25pt"/>
            </w:pict>
          </mc:Fallback>
        </mc:AlternateContent>
      </w:r>
      <w:r w:rsidR="003A7E17" w:rsidRPr="005430F1">
        <w:rPr>
          <w:rFonts w:ascii="Verdana" w:hAnsi="Verdana"/>
          <w:b/>
          <w:caps/>
          <w:color w:val="FF0000"/>
          <w:lang w:val="fr-BE"/>
        </w:rPr>
        <w:t xml:space="preserve"> </w:t>
      </w:r>
      <w:r w:rsidR="003A7E17" w:rsidRPr="008055E6">
        <w:rPr>
          <w:rFonts w:ascii="Verdana" w:hAnsi="Verdana" w:cs="Arial"/>
          <w:b/>
          <w:caps/>
          <w:color w:val="FF0000"/>
          <w:lang w:val="fr-FR"/>
        </w:rPr>
        <w:t>START page count – MAX 30 pages</w:t>
      </w:r>
    </w:p>
    <w:p w:rsidR="003A7E17" w:rsidRPr="008055E6" w:rsidRDefault="003A7E17" w:rsidP="003A7E17">
      <w:pPr>
        <w:jc w:val="both"/>
        <w:rPr>
          <w:rFonts w:ascii="Verdana" w:hAnsi="Verdana"/>
          <w:lang w:val="fr-FR"/>
        </w:rPr>
      </w:pPr>
    </w:p>
    <w:p w:rsidR="003A7E17" w:rsidRPr="008055E6" w:rsidRDefault="003A7E17" w:rsidP="003A7E17">
      <w:pPr>
        <w:spacing w:after="240"/>
        <w:jc w:val="both"/>
        <w:rPr>
          <w:rFonts w:ascii="Verdana" w:hAnsi="Verdana" w:cs="Arial"/>
          <w:b/>
          <w:sz w:val="28"/>
          <w:szCs w:val="28"/>
          <w:lang w:val="fr-FR"/>
        </w:rPr>
      </w:pPr>
      <w:r w:rsidRPr="008055E6">
        <w:rPr>
          <w:rFonts w:ascii="Verdana" w:hAnsi="Verdana" w:cs="Arial"/>
          <w:b/>
          <w:bCs/>
          <w:sz w:val="28"/>
          <w:szCs w:val="28"/>
          <w:lang w:val="fr-FR"/>
        </w:rPr>
        <w:t xml:space="preserve">2. </w:t>
      </w:r>
      <w:r w:rsidRPr="008055E6">
        <w:rPr>
          <w:rFonts w:ascii="Verdana" w:hAnsi="Verdana" w:cs="Arial"/>
          <w:b/>
          <w:sz w:val="28"/>
          <w:szCs w:val="28"/>
          <w:lang w:val="fr-FR"/>
        </w:rPr>
        <w:t>Excellence</w:t>
      </w:r>
    </w:p>
    <w:p w:rsidR="003A7E17" w:rsidRPr="007462F4" w:rsidRDefault="003A7E17" w:rsidP="003A7E17">
      <w:pPr>
        <w:spacing w:after="120"/>
        <w:ind w:left="709" w:hanging="709"/>
        <w:jc w:val="both"/>
        <w:rPr>
          <w:rFonts w:ascii="Verdana" w:hAnsi="Verdana"/>
        </w:rPr>
      </w:pPr>
      <w:r w:rsidRPr="007462F4">
        <w:rPr>
          <w:rFonts w:ascii="Verdana" w:hAnsi="Verdana" w:cs="Arial"/>
          <w:b/>
        </w:rPr>
        <w:t>2</w:t>
      </w:r>
      <w:r w:rsidRPr="007462F4">
        <w:rPr>
          <w:rFonts w:ascii="Verdana" w:hAnsi="Verdana"/>
          <w:b/>
        </w:rPr>
        <w:t>.1</w:t>
      </w:r>
      <w:r w:rsidRPr="007462F4">
        <w:rPr>
          <w:rFonts w:ascii="Verdana" w:hAnsi="Verdana"/>
          <w:b/>
        </w:rPr>
        <w:tab/>
        <w:t>Quality and credibility of the research/innovation action; level of novelty and appropriate consideration of inter/multidisciplinary, intersectoral and gender aspects</w:t>
      </w:r>
    </w:p>
    <w:p w:rsidR="003A7E17" w:rsidRPr="007462F4" w:rsidRDefault="003A7E17" w:rsidP="003A7E17">
      <w:pPr>
        <w:spacing w:after="120"/>
        <w:jc w:val="both"/>
        <w:rPr>
          <w:rFonts w:ascii="Verdana" w:hAnsi="Verdana"/>
        </w:rPr>
      </w:pPr>
      <w:r w:rsidRPr="007462F4">
        <w:rPr>
          <w:rFonts w:ascii="Verdana" w:hAnsi="Verdana"/>
        </w:rPr>
        <w:t>Please develop your proposal according to the following lines:</w:t>
      </w:r>
      <w:r w:rsidRPr="007462F4">
        <w:rPr>
          <w:rFonts w:ascii="Verdana" w:hAnsi="Verdana"/>
          <w:b/>
        </w:rPr>
        <w:t xml:space="preserve"> </w:t>
      </w:r>
    </w:p>
    <w:p w:rsidR="003A7E17" w:rsidRDefault="001166B4" w:rsidP="004E2F59">
      <w:pPr>
        <w:spacing w:after="0" w:line="240" w:lineRule="auto"/>
        <w:ind w:left="360"/>
        <w:jc w:val="both"/>
        <w:rPr>
          <w:rFonts w:ascii="Verdana" w:hAnsi="Verdana"/>
          <w:i/>
        </w:rPr>
      </w:pPr>
      <w:r w:rsidRPr="001166B4">
        <w:rPr>
          <w:rFonts w:ascii="Verdana" w:hAnsi="Verdana"/>
          <w:i/>
          <w:color w:val="FF0000"/>
          <w:u w:val="single"/>
        </w:rPr>
        <w:t>2.1.1</w:t>
      </w:r>
      <w:r>
        <w:rPr>
          <w:rFonts w:ascii="Verdana" w:hAnsi="Verdana"/>
          <w:i/>
          <w:u w:val="single"/>
        </w:rPr>
        <w:t xml:space="preserve"> </w:t>
      </w:r>
      <w:r w:rsidR="003A7E17" w:rsidRPr="007462F4">
        <w:rPr>
          <w:rFonts w:ascii="Verdana" w:hAnsi="Verdana"/>
          <w:i/>
          <w:u w:val="single"/>
        </w:rPr>
        <w:t>Specific objectives and the relevance of the research and innovation action</w:t>
      </w:r>
      <w:r w:rsidR="003A7E17" w:rsidRPr="007462F4">
        <w:rPr>
          <w:rFonts w:ascii="Verdana" w:hAnsi="Verdana"/>
          <w:i/>
        </w:rPr>
        <w:t xml:space="preserve"> including</w:t>
      </w:r>
      <w:r w:rsidR="003A7E17" w:rsidRPr="007462F4">
        <w:t xml:space="preserve"> </w:t>
      </w:r>
      <w:r w:rsidR="003A7E17" w:rsidRPr="007462F4">
        <w:rPr>
          <w:rFonts w:ascii="Verdana" w:hAnsi="Verdana"/>
          <w:i/>
        </w:rPr>
        <w:t>its potential for scientific breakthroughs in relation to the "state of art". The methodology, transfer of knowledge, secondments, training, dissemination, work plan, etc. described in the rest of the proposal must relate to research and innovation objectives described in this section.</w:t>
      </w:r>
    </w:p>
    <w:p w:rsidR="001166B4" w:rsidRPr="00FA0686" w:rsidRDefault="001166B4" w:rsidP="00D133CB">
      <w:pPr>
        <w:numPr>
          <w:ilvl w:val="0"/>
          <w:numId w:val="1"/>
        </w:numPr>
        <w:spacing w:after="0" w:line="240" w:lineRule="auto"/>
        <w:ind w:left="1080"/>
        <w:jc w:val="both"/>
        <w:rPr>
          <w:rFonts w:ascii="Verdana" w:hAnsi="Verdana" w:cs="Arial"/>
          <w:color w:val="FF0000"/>
          <w:u w:val="single"/>
        </w:rPr>
      </w:pPr>
      <w:r w:rsidRPr="00FA0686">
        <w:rPr>
          <w:rFonts w:ascii="Verdana" w:hAnsi="Verdana" w:cs="Arial"/>
          <w:color w:val="FF0000"/>
          <w:u w:val="single"/>
        </w:rPr>
        <w:t xml:space="preserve">Start with a short paragraph summarising the overall </w:t>
      </w:r>
      <w:r>
        <w:rPr>
          <w:rFonts w:ascii="Verdana" w:hAnsi="Verdana" w:cs="Arial"/>
          <w:color w:val="FF0000"/>
          <w:u w:val="single"/>
        </w:rPr>
        <w:t>RISE</w:t>
      </w:r>
      <w:r w:rsidRPr="00FA0686">
        <w:rPr>
          <w:rFonts w:ascii="Verdana" w:hAnsi="Verdana" w:cs="Arial"/>
          <w:color w:val="FF0000"/>
          <w:u w:val="single"/>
        </w:rPr>
        <w:t xml:space="preserve"> programme, such as:</w:t>
      </w:r>
    </w:p>
    <w:p w:rsidR="001166B4" w:rsidRPr="001166B4" w:rsidRDefault="001166B4" w:rsidP="001166B4">
      <w:pPr>
        <w:ind w:left="1353"/>
        <w:jc w:val="both"/>
        <w:rPr>
          <w:rFonts w:ascii="Verdana" w:hAnsi="Verdana" w:cs="Arial"/>
          <w:i/>
          <w:color w:val="FF0000"/>
        </w:rPr>
      </w:pPr>
      <w:r>
        <w:rPr>
          <w:rFonts w:ascii="Verdana" w:hAnsi="Verdana" w:cs="Arial"/>
          <w:i/>
          <w:color w:val="FF0000"/>
        </w:rPr>
        <w:t>“</w:t>
      </w:r>
      <w:r w:rsidRPr="00FA0686">
        <w:rPr>
          <w:rFonts w:ascii="Verdana" w:hAnsi="Verdana" w:cs="Arial"/>
          <w:i/>
          <w:color w:val="FF0000"/>
        </w:rPr>
        <w:t xml:space="preserve">The overarching objective of this </w:t>
      </w:r>
      <w:r>
        <w:rPr>
          <w:rFonts w:ascii="Verdana" w:hAnsi="Verdana" w:cs="Arial"/>
          <w:i/>
          <w:color w:val="FF0000"/>
        </w:rPr>
        <w:t>RISE programme is t</w:t>
      </w:r>
      <w:r w:rsidRPr="00445F57">
        <w:rPr>
          <w:rFonts w:ascii="Verdana" w:hAnsi="Verdana" w:cs="Arial"/>
          <w:i/>
          <w:color w:val="FF0000"/>
        </w:rPr>
        <w:t>o form an international and inter-sectoral network of organisations working on a joint research programme in the fields of X and Y. The participants will exchange skills and knowledge which will allow them to progress towards key advances in Z, and strengthen collaborative research between in different countries and sectors. Advances in Z will have potential market opportunities for non-academic participants in the project / have significant benefit for European society. The staff members who participate in the project will develop new skills, be exposed to new research environments and have their career perspectives widened</w:t>
      </w:r>
      <w:r w:rsidRPr="00FA0686">
        <w:rPr>
          <w:rFonts w:ascii="Verdana" w:hAnsi="Verdana" w:cs="Arial"/>
          <w:i/>
          <w:color w:val="FF0000"/>
        </w:rPr>
        <w:t>”</w:t>
      </w:r>
    </w:p>
    <w:p w:rsidR="001166B4" w:rsidRDefault="001166B4" w:rsidP="00D133CB">
      <w:pPr>
        <w:numPr>
          <w:ilvl w:val="0"/>
          <w:numId w:val="1"/>
        </w:numPr>
        <w:tabs>
          <w:tab w:val="num" w:pos="2084"/>
        </w:tabs>
        <w:spacing w:after="0" w:line="240" w:lineRule="auto"/>
        <w:ind w:left="1080"/>
        <w:jc w:val="both"/>
        <w:rPr>
          <w:rFonts w:ascii="Verdana" w:hAnsi="Verdana" w:cs="Arial"/>
          <w:color w:val="FF0000"/>
        </w:rPr>
      </w:pPr>
      <w:r w:rsidRPr="00FA0686">
        <w:rPr>
          <w:rFonts w:ascii="Verdana" w:hAnsi="Verdana" w:cs="Arial"/>
          <w:color w:val="FF0000"/>
        </w:rPr>
        <w:t xml:space="preserve">Outline the key </w:t>
      </w:r>
      <w:r>
        <w:rPr>
          <w:rFonts w:ascii="Verdana" w:hAnsi="Verdana" w:cs="Arial"/>
          <w:color w:val="FF0000"/>
        </w:rPr>
        <w:t xml:space="preserve">specific </w:t>
      </w:r>
      <w:r w:rsidRPr="0073235F">
        <w:rPr>
          <w:rFonts w:ascii="Verdana" w:hAnsi="Verdana" w:cs="Arial"/>
          <w:b/>
          <w:color w:val="FF0000"/>
        </w:rPr>
        <w:t>Research Objectives</w:t>
      </w:r>
      <w:r w:rsidRPr="00FA0686">
        <w:rPr>
          <w:rFonts w:ascii="Verdana" w:hAnsi="Verdana" w:cs="Arial"/>
          <w:color w:val="FF0000"/>
        </w:rPr>
        <w:t xml:space="preserve"> of the programme</w:t>
      </w:r>
      <w:r>
        <w:rPr>
          <w:rFonts w:ascii="Verdana" w:hAnsi="Verdana" w:cs="Arial"/>
          <w:color w:val="FF0000"/>
        </w:rPr>
        <w:t xml:space="preserve"> (use a bulleted list, text box or table to make them stand out)</w:t>
      </w:r>
    </w:p>
    <w:p w:rsidR="001166B4" w:rsidRDefault="001166B4" w:rsidP="00D133CB">
      <w:pPr>
        <w:numPr>
          <w:ilvl w:val="0"/>
          <w:numId w:val="1"/>
        </w:numPr>
        <w:tabs>
          <w:tab w:val="num" w:pos="2084"/>
        </w:tabs>
        <w:spacing w:after="0" w:line="240" w:lineRule="auto"/>
        <w:ind w:left="1080"/>
        <w:jc w:val="both"/>
        <w:rPr>
          <w:rFonts w:ascii="Verdana" w:hAnsi="Verdana" w:cs="Arial"/>
          <w:color w:val="FF0000"/>
        </w:rPr>
      </w:pPr>
      <w:r w:rsidRPr="00445F57">
        <w:rPr>
          <w:rFonts w:ascii="Verdana" w:hAnsi="Verdana" w:cs="Arial"/>
          <w:color w:val="FF0000"/>
        </w:rPr>
        <w:t>Describe how the objectives relate to the “</w:t>
      </w:r>
      <w:r w:rsidRPr="0073235F">
        <w:rPr>
          <w:rFonts w:ascii="Verdana" w:hAnsi="Verdana" w:cs="Arial"/>
          <w:b/>
          <w:color w:val="FF0000"/>
        </w:rPr>
        <w:t>scope of the call</w:t>
      </w:r>
      <w:r w:rsidRPr="00445F57">
        <w:rPr>
          <w:rFonts w:ascii="Verdana" w:hAnsi="Verdana" w:cs="Arial"/>
          <w:color w:val="FF0000"/>
        </w:rPr>
        <w:t>”</w:t>
      </w:r>
    </w:p>
    <w:p w:rsidR="001166B4" w:rsidRDefault="001166B4" w:rsidP="00D133CB">
      <w:pPr>
        <w:numPr>
          <w:ilvl w:val="1"/>
          <w:numId w:val="1"/>
        </w:numPr>
        <w:spacing w:after="0" w:line="240" w:lineRule="auto"/>
        <w:jc w:val="both"/>
        <w:rPr>
          <w:rFonts w:ascii="Verdana" w:hAnsi="Verdana" w:cs="Arial"/>
          <w:color w:val="FF0000"/>
        </w:rPr>
      </w:pPr>
      <w:r w:rsidRPr="00445F57">
        <w:rPr>
          <w:rFonts w:ascii="Verdana" w:hAnsi="Verdana" w:cs="Arial"/>
          <w:color w:val="FF0000"/>
        </w:rPr>
        <w:t xml:space="preserve">Why do you need to work together on this research?  </w:t>
      </w:r>
    </w:p>
    <w:p w:rsidR="001166B4" w:rsidRDefault="001166B4" w:rsidP="00D133CB">
      <w:pPr>
        <w:numPr>
          <w:ilvl w:val="1"/>
          <w:numId w:val="1"/>
        </w:numPr>
        <w:spacing w:after="0" w:line="240" w:lineRule="auto"/>
        <w:jc w:val="both"/>
        <w:rPr>
          <w:rFonts w:ascii="Verdana" w:hAnsi="Verdana" w:cs="Arial"/>
          <w:color w:val="FF0000"/>
        </w:rPr>
      </w:pPr>
      <w:r w:rsidRPr="00445F57">
        <w:rPr>
          <w:rFonts w:ascii="Verdana" w:hAnsi="Verdana" w:cs="Arial"/>
          <w:color w:val="FF0000"/>
        </w:rPr>
        <w:t>How will the project “foster a shared culture of research and innovation”</w:t>
      </w:r>
      <w:r>
        <w:rPr>
          <w:rFonts w:ascii="Verdana" w:hAnsi="Verdana" w:cs="Arial"/>
          <w:color w:val="FF0000"/>
        </w:rPr>
        <w:t xml:space="preserve"> as outlined in the MSCA Work Programme 2018-2020</w:t>
      </w:r>
      <w:r w:rsidRPr="00445F57">
        <w:rPr>
          <w:rFonts w:ascii="Verdana" w:hAnsi="Verdana" w:cs="Arial"/>
          <w:color w:val="FF0000"/>
        </w:rPr>
        <w:t>?</w:t>
      </w:r>
    </w:p>
    <w:p w:rsidR="001166B4" w:rsidRPr="00445F57" w:rsidRDefault="001166B4" w:rsidP="00D133CB">
      <w:pPr>
        <w:numPr>
          <w:ilvl w:val="0"/>
          <w:numId w:val="1"/>
        </w:numPr>
        <w:tabs>
          <w:tab w:val="num" w:pos="2084"/>
        </w:tabs>
        <w:spacing w:after="0" w:line="240" w:lineRule="auto"/>
        <w:ind w:left="1080"/>
        <w:jc w:val="both"/>
        <w:rPr>
          <w:rFonts w:ascii="Verdana" w:hAnsi="Verdana" w:cs="Arial"/>
          <w:color w:val="FF0000"/>
        </w:rPr>
      </w:pPr>
      <w:r w:rsidRPr="00445F57">
        <w:rPr>
          <w:rFonts w:ascii="Verdana" w:hAnsi="Verdana" w:cs="Arial"/>
          <w:color w:val="FF0000"/>
        </w:rPr>
        <w:t xml:space="preserve">Describe the </w:t>
      </w:r>
      <w:r>
        <w:rPr>
          <w:rFonts w:ascii="Verdana" w:hAnsi="Verdana" w:cs="Arial"/>
          <w:b/>
          <w:color w:val="FF0000"/>
        </w:rPr>
        <w:t>State of the A</w:t>
      </w:r>
      <w:r w:rsidRPr="002C6A55">
        <w:rPr>
          <w:rFonts w:ascii="Verdana" w:hAnsi="Verdana" w:cs="Arial"/>
          <w:b/>
          <w:color w:val="FF0000"/>
        </w:rPr>
        <w:t>rt</w:t>
      </w:r>
      <w:r w:rsidRPr="00445F57">
        <w:rPr>
          <w:rFonts w:ascii="Verdana" w:hAnsi="Verdana" w:cs="Arial"/>
          <w:color w:val="FF0000"/>
        </w:rPr>
        <w:t xml:space="preserve"> and how the objectives relate to it</w:t>
      </w:r>
    </w:p>
    <w:p w:rsidR="001166B4" w:rsidRPr="00445F57" w:rsidRDefault="001166B4" w:rsidP="00D133CB">
      <w:pPr>
        <w:numPr>
          <w:ilvl w:val="0"/>
          <w:numId w:val="1"/>
        </w:numPr>
        <w:tabs>
          <w:tab w:val="num" w:pos="2084"/>
        </w:tabs>
        <w:spacing w:after="0" w:line="240" w:lineRule="auto"/>
        <w:ind w:left="1080"/>
        <w:jc w:val="both"/>
        <w:rPr>
          <w:rFonts w:ascii="Verdana" w:hAnsi="Verdana" w:cs="Arial"/>
          <w:color w:val="FF0000"/>
        </w:rPr>
      </w:pPr>
      <w:r w:rsidRPr="00445F57">
        <w:rPr>
          <w:rFonts w:ascii="Verdana" w:hAnsi="Verdana" w:cs="Arial"/>
          <w:color w:val="FF0000"/>
        </w:rPr>
        <w:t xml:space="preserve">Include a list of bibliographic references (Section </w:t>
      </w:r>
      <w:r>
        <w:rPr>
          <w:rFonts w:ascii="Verdana" w:hAnsi="Verdana" w:cs="Arial"/>
          <w:color w:val="FF0000"/>
        </w:rPr>
        <w:t>5</w:t>
      </w:r>
      <w:r w:rsidRPr="00445F57">
        <w:rPr>
          <w:rFonts w:ascii="Verdana" w:hAnsi="Verdana" w:cs="Arial"/>
          <w:color w:val="FF0000"/>
        </w:rPr>
        <w:t>)</w:t>
      </w:r>
    </w:p>
    <w:p w:rsidR="001166B4" w:rsidRDefault="001166B4" w:rsidP="00D133CB">
      <w:pPr>
        <w:numPr>
          <w:ilvl w:val="1"/>
          <w:numId w:val="1"/>
        </w:numPr>
        <w:spacing w:after="0" w:line="240" w:lineRule="auto"/>
        <w:jc w:val="both"/>
        <w:rPr>
          <w:rFonts w:ascii="Verdana" w:hAnsi="Verdana" w:cs="Arial"/>
          <w:color w:val="FF0000"/>
        </w:rPr>
      </w:pPr>
      <w:r w:rsidRPr="00445F57">
        <w:rPr>
          <w:rFonts w:ascii="Verdana" w:hAnsi="Verdana" w:cs="Arial"/>
          <w:color w:val="FF0000"/>
        </w:rPr>
        <w:t>Make sure to cite consortium members (“you are the experts”)</w:t>
      </w:r>
    </w:p>
    <w:p w:rsidR="001166B4" w:rsidRPr="007462F4" w:rsidRDefault="001166B4" w:rsidP="001166B4">
      <w:pPr>
        <w:spacing w:after="0" w:line="240" w:lineRule="auto"/>
        <w:ind w:left="360"/>
        <w:jc w:val="both"/>
        <w:rPr>
          <w:rFonts w:ascii="Verdana" w:hAnsi="Verdana"/>
          <w:i/>
        </w:rPr>
      </w:pPr>
    </w:p>
    <w:p w:rsidR="003A7E17" w:rsidRPr="007462F4" w:rsidRDefault="001166B4" w:rsidP="004E2F59">
      <w:pPr>
        <w:spacing w:after="0" w:line="240" w:lineRule="auto"/>
        <w:ind w:left="360"/>
        <w:jc w:val="both"/>
        <w:rPr>
          <w:rFonts w:ascii="Verdana" w:hAnsi="Verdana"/>
          <w:i/>
        </w:rPr>
      </w:pPr>
      <w:r w:rsidRPr="001166B4">
        <w:rPr>
          <w:rFonts w:ascii="Verdana" w:hAnsi="Verdana"/>
          <w:i/>
          <w:color w:val="FF0000"/>
          <w:u w:val="single"/>
        </w:rPr>
        <w:t>2.1.2</w:t>
      </w:r>
      <w:r>
        <w:rPr>
          <w:rFonts w:ascii="Verdana" w:hAnsi="Verdana"/>
          <w:i/>
          <w:u w:val="single"/>
        </w:rPr>
        <w:t xml:space="preserve"> </w:t>
      </w:r>
      <w:r w:rsidR="003A7E17" w:rsidRPr="007462F4">
        <w:rPr>
          <w:rFonts w:ascii="Verdana" w:hAnsi="Verdana"/>
          <w:i/>
          <w:u w:val="single"/>
        </w:rPr>
        <w:t>Methodological approach:</w:t>
      </w:r>
      <w:r w:rsidR="003A7E17" w:rsidRPr="007462F4">
        <w:rPr>
          <w:rFonts w:ascii="Verdana" w:hAnsi="Verdana"/>
          <w:i/>
        </w:rPr>
        <w:t xml:space="preserve"> detail the research and innovation activities proposed and their originality. </w:t>
      </w:r>
    </w:p>
    <w:p w:rsidR="003A7E17" w:rsidRPr="007462F4" w:rsidRDefault="001166B4" w:rsidP="004E2F59">
      <w:pPr>
        <w:spacing w:after="0" w:line="240" w:lineRule="auto"/>
        <w:ind w:left="360"/>
        <w:jc w:val="both"/>
        <w:rPr>
          <w:rFonts w:ascii="Verdana" w:hAnsi="Verdana"/>
          <w:i/>
        </w:rPr>
      </w:pPr>
      <w:r w:rsidRPr="001166B4">
        <w:rPr>
          <w:rFonts w:ascii="Verdana" w:hAnsi="Verdana"/>
          <w:i/>
          <w:color w:val="FF0000"/>
          <w:u w:val="single"/>
        </w:rPr>
        <w:t>2.1.3</w:t>
      </w:r>
      <w:r>
        <w:rPr>
          <w:rFonts w:ascii="Verdana" w:hAnsi="Verdana"/>
          <w:i/>
          <w:u w:val="single"/>
        </w:rPr>
        <w:t xml:space="preserve"> </w:t>
      </w:r>
      <w:r w:rsidR="003A7E17" w:rsidRPr="007462F4">
        <w:rPr>
          <w:rFonts w:ascii="Verdana" w:hAnsi="Verdana"/>
          <w:i/>
          <w:u w:val="single"/>
        </w:rPr>
        <w:t>Inter/multidisciplinary types of knowledge involved, where applicable.</w:t>
      </w:r>
    </w:p>
    <w:p w:rsidR="003A7E17" w:rsidRPr="007462F4" w:rsidRDefault="001166B4" w:rsidP="004E2F59">
      <w:pPr>
        <w:spacing w:after="0" w:line="240" w:lineRule="auto"/>
        <w:ind w:left="360"/>
        <w:jc w:val="both"/>
        <w:rPr>
          <w:rFonts w:ascii="Verdana" w:hAnsi="Verdana"/>
          <w:i/>
        </w:rPr>
      </w:pPr>
      <w:r w:rsidRPr="001166B4">
        <w:rPr>
          <w:rFonts w:ascii="Verdana" w:hAnsi="Verdana"/>
          <w:i/>
          <w:color w:val="FF0000"/>
          <w:u w:val="single"/>
        </w:rPr>
        <w:t>2.1.4</w:t>
      </w:r>
      <w:r>
        <w:rPr>
          <w:rFonts w:ascii="Verdana" w:hAnsi="Verdana"/>
          <w:i/>
          <w:u w:val="single"/>
        </w:rPr>
        <w:t xml:space="preserve"> </w:t>
      </w:r>
      <w:r w:rsidR="003A7E17" w:rsidRPr="007462F4">
        <w:rPr>
          <w:rFonts w:ascii="Verdana" w:hAnsi="Verdana"/>
          <w:i/>
          <w:u w:val="single"/>
        </w:rPr>
        <w:t>Gender aspects</w:t>
      </w:r>
      <w:r w:rsidR="003A7E17" w:rsidRPr="007462F4">
        <w:rPr>
          <w:rFonts w:ascii="Verdana" w:hAnsi="Verdana"/>
          <w:i/>
        </w:rPr>
        <w:t xml:space="preserve"> </w:t>
      </w:r>
      <w:r w:rsidR="003A7E17" w:rsidRPr="007462F4">
        <w:rPr>
          <w:rStyle w:val="CommentReference"/>
          <w:rFonts w:ascii="Verdana" w:hAnsi="Verdana"/>
          <w:i/>
        </w:rPr>
        <w:t>in research activities where human beings are involved as subjects or end-users, gender differences may exist. In these cases the gender dimension in the research content has to be addressed adequately.</w:t>
      </w:r>
      <w:r w:rsidR="003A7E17" w:rsidRPr="007462F4" w:rsidDel="00550CAC">
        <w:rPr>
          <w:rStyle w:val="CommentReference"/>
          <w:rFonts w:ascii="Verdana" w:hAnsi="Verdana"/>
          <w:i/>
        </w:rPr>
        <w:t xml:space="preserve"> </w:t>
      </w:r>
    </w:p>
    <w:p w:rsidR="001166B4" w:rsidRDefault="001166B4" w:rsidP="00D133CB">
      <w:pPr>
        <w:numPr>
          <w:ilvl w:val="0"/>
          <w:numId w:val="1"/>
        </w:numPr>
        <w:tabs>
          <w:tab w:val="num" w:pos="2084"/>
        </w:tabs>
        <w:spacing w:after="0" w:line="240" w:lineRule="auto"/>
        <w:ind w:left="1077" w:hanging="357"/>
        <w:jc w:val="both"/>
        <w:rPr>
          <w:rFonts w:ascii="Verdana" w:hAnsi="Verdana" w:cs="Arial"/>
          <w:color w:val="FF0000"/>
        </w:rPr>
      </w:pPr>
      <w:r w:rsidRPr="00A81E5D">
        <w:rPr>
          <w:rFonts w:ascii="Verdana" w:hAnsi="Verdana" w:cs="Arial"/>
          <w:color w:val="FF0000"/>
        </w:rPr>
        <w:t xml:space="preserve">In research activities where human beings are involved as subjects or end users, gender differences may exist. If this applies to your research programme, you must briefly explain how you have taken gender into account in the research methodology described in </w:t>
      </w:r>
      <w:r>
        <w:rPr>
          <w:rFonts w:ascii="Verdana" w:hAnsi="Verdana" w:cs="Arial"/>
          <w:color w:val="FF0000"/>
        </w:rPr>
        <w:t>2</w:t>
      </w:r>
      <w:r w:rsidRPr="00A81E5D">
        <w:rPr>
          <w:rFonts w:ascii="Verdana" w:hAnsi="Verdana" w:cs="Arial"/>
          <w:color w:val="FF0000"/>
        </w:rPr>
        <w:t>.1.2 e.g. using animal models of both gender, separation of research subjects into male and female groups. Some examples of the gender dimension in different research areas are:</w:t>
      </w:r>
    </w:p>
    <w:p w:rsidR="001166B4" w:rsidRDefault="001166B4" w:rsidP="00D133CB">
      <w:pPr>
        <w:numPr>
          <w:ilvl w:val="1"/>
          <w:numId w:val="1"/>
        </w:numPr>
        <w:tabs>
          <w:tab w:val="num" w:pos="2084"/>
        </w:tabs>
        <w:spacing w:after="0" w:line="240" w:lineRule="auto"/>
        <w:rPr>
          <w:rFonts w:ascii="Verdana" w:hAnsi="Verdana" w:cs="Arial"/>
          <w:color w:val="FF0000"/>
        </w:rPr>
      </w:pPr>
      <w:r w:rsidRPr="00A81E5D">
        <w:rPr>
          <w:rFonts w:ascii="Verdana" w:hAnsi="Verdana" w:cs="Arial"/>
          <w:b/>
          <w:color w:val="FF0000"/>
        </w:rPr>
        <w:lastRenderedPageBreak/>
        <w:t>Health:</w:t>
      </w:r>
      <w:r w:rsidRPr="00A81E5D">
        <w:rPr>
          <w:rFonts w:ascii="Verdana" w:hAnsi="Verdana" w:cs="Arial"/>
          <w:color w:val="FF0000"/>
        </w:rPr>
        <w:t xml:space="preserve"> Osteoporosis research in men </w:t>
      </w:r>
      <w:hyperlink r:id="rId13" w:history="1">
        <w:r w:rsidRPr="000D254B">
          <w:rPr>
            <w:rStyle w:val="Hyperlink"/>
            <w:rFonts w:ascii="Verdana" w:hAnsi="Verdana" w:cs="Arial"/>
          </w:rPr>
          <w:t>https://genderedinnovations.stanford.edu/case-studies/osteoporosis</w:t>
        </w:r>
      </w:hyperlink>
    </w:p>
    <w:p w:rsidR="001166B4" w:rsidRDefault="001166B4" w:rsidP="00D133CB">
      <w:pPr>
        <w:numPr>
          <w:ilvl w:val="1"/>
          <w:numId w:val="1"/>
        </w:numPr>
        <w:tabs>
          <w:tab w:val="num" w:pos="2084"/>
        </w:tabs>
        <w:spacing w:after="0" w:line="240" w:lineRule="auto"/>
        <w:rPr>
          <w:rFonts w:ascii="Verdana" w:hAnsi="Verdana" w:cs="Arial"/>
          <w:color w:val="FF0000"/>
        </w:rPr>
      </w:pPr>
      <w:r w:rsidRPr="00A81E5D">
        <w:rPr>
          <w:rFonts w:ascii="Verdana" w:hAnsi="Verdana" w:cs="Arial"/>
          <w:b/>
          <w:color w:val="FF0000"/>
        </w:rPr>
        <w:t>Engineering:</w:t>
      </w:r>
      <w:r w:rsidRPr="00A81E5D">
        <w:rPr>
          <w:rFonts w:ascii="Verdana" w:hAnsi="Verdana" w:cs="Arial"/>
          <w:color w:val="FF0000"/>
        </w:rPr>
        <w:t xml:space="preserve"> Assistive Technologies for the Elderly </w:t>
      </w:r>
      <w:hyperlink r:id="rId14" w:history="1">
        <w:r w:rsidRPr="000D254B">
          <w:rPr>
            <w:rStyle w:val="Hyperlink"/>
            <w:rFonts w:ascii="Verdana" w:hAnsi="Verdana" w:cs="Arial"/>
          </w:rPr>
          <w:t>http://genderedinnovations.stanford.edu/case-studies/robots.html</w:t>
        </w:r>
      </w:hyperlink>
    </w:p>
    <w:p w:rsidR="001166B4" w:rsidRPr="00A81E5D" w:rsidRDefault="001166B4" w:rsidP="00D133CB">
      <w:pPr>
        <w:numPr>
          <w:ilvl w:val="1"/>
          <w:numId w:val="1"/>
        </w:numPr>
        <w:spacing w:after="0" w:line="240" w:lineRule="auto"/>
        <w:rPr>
          <w:rFonts w:ascii="Verdana" w:hAnsi="Verdana" w:cs="Arial"/>
          <w:color w:val="FF0000"/>
        </w:rPr>
      </w:pPr>
      <w:r w:rsidRPr="00A81E5D">
        <w:rPr>
          <w:rFonts w:ascii="Verdana" w:hAnsi="Verdana" w:cs="Arial"/>
          <w:b/>
          <w:color w:val="FF0000"/>
        </w:rPr>
        <w:t>Environment:</w:t>
      </w:r>
      <w:r w:rsidRPr="00A81E5D">
        <w:rPr>
          <w:rFonts w:ascii="Verdana" w:hAnsi="Verdana" w:cs="Arial"/>
          <w:color w:val="FF0000"/>
        </w:rPr>
        <w:t xml:space="preserve"> Public Transportation</w:t>
      </w:r>
    </w:p>
    <w:p w:rsidR="001166B4" w:rsidRDefault="001166B4" w:rsidP="001166B4">
      <w:pPr>
        <w:tabs>
          <w:tab w:val="num" w:pos="720"/>
          <w:tab w:val="num" w:pos="1440"/>
          <w:tab w:val="num" w:pos="2084"/>
        </w:tabs>
        <w:ind w:left="1440"/>
        <w:rPr>
          <w:rFonts w:ascii="Verdana" w:hAnsi="Verdana" w:cs="Arial"/>
          <w:color w:val="FF0000"/>
        </w:rPr>
      </w:pPr>
      <w:hyperlink r:id="rId15" w:history="1">
        <w:r w:rsidRPr="000D254B">
          <w:rPr>
            <w:rStyle w:val="Hyperlink"/>
            <w:rFonts w:ascii="Verdana" w:hAnsi="Verdana" w:cs="Arial"/>
          </w:rPr>
          <w:t>http://genderedinnovations.stanford.edu/case-studies/transportation.html</w:t>
        </w:r>
      </w:hyperlink>
      <w:r>
        <w:rPr>
          <w:rFonts w:ascii="Verdana" w:hAnsi="Verdana" w:cs="Arial"/>
          <w:color w:val="FF0000"/>
        </w:rPr>
        <w:t xml:space="preserve"> </w:t>
      </w:r>
    </w:p>
    <w:p w:rsidR="001166B4" w:rsidRDefault="001166B4" w:rsidP="00D133CB">
      <w:pPr>
        <w:numPr>
          <w:ilvl w:val="0"/>
          <w:numId w:val="1"/>
        </w:numPr>
        <w:tabs>
          <w:tab w:val="num" w:pos="720"/>
          <w:tab w:val="num" w:pos="1440"/>
          <w:tab w:val="num" w:pos="2084"/>
        </w:tabs>
        <w:spacing w:after="0" w:line="240" w:lineRule="auto"/>
        <w:ind w:left="1080"/>
        <w:jc w:val="both"/>
        <w:rPr>
          <w:rFonts w:ascii="Verdana" w:hAnsi="Verdana" w:cs="Arial"/>
          <w:color w:val="FF0000"/>
        </w:rPr>
      </w:pPr>
      <w:r w:rsidRPr="0083563D">
        <w:rPr>
          <w:rFonts w:ascii="Verdana" w:hAnsi="Verdana" w:cs="Arial"/>
          <w:color w:val="FF0000"/>
        </w:rPr>
        <w:t>Explain the gender balance in the secondment programme and at decision-making level in the project</w:t>
      </w:r>
      <w:r>
        <w:rPr>
          <w:rFonts w:ascii="Verdana" w:hAnsi="Verdana" w:cs="Arial"/>
          <w:color w:val="FF0000"/>
        </w:rPr>
        <w:t xml:space="preserve">. </w:t>
      </w:r>
      <w:r w:rsidRPr="00EB4A1E">
        <w:rPr>
          <w:rFonts w:ascii="Verdana" w:hAnsi="Verdana" w:cs="Arial"/>
          <w:b/>
          <w:color w:val="FF0000"/>
          <w:u w:val="single"/>
        </w:rPr>
        <w:t>NB</w:t>
      </w:r>
      <w:r w:rsidRPr="00EB4A1E">
        <w:rPr>
          <w:rFonts w:ascii="Verdana" w:hAnsi="Verdana" w:cs="Arial"/>
          <w:color w:val="FF0000"/>
        </w:rPr>
        <w:t xml:space="preserve">: refer back to this section for details on gender balance in decision making when you are </w:t>
      </w:r>
      <w:r>
        <w:rPr>
          <w:rFonts w:ascii="Verdana" w:hAnsi="Verdana" w:cs="Arial"/>
          <w:color w:val="FF0000"/>
        </w:rPr>
        <w:t>writing section 4.1</w:t>
      </w:r>
    </w:p>
    <w:p w:rsidR="001166B4" w:rsidRPr="00EB4A1E" w:rsidRDefault="001166B4" w:rsidP="001166B4">
      <w:pPr>
        <w:tabs>
          <w:tab w:val="num" w:pos="720"/>
          <w:tab w:val="num" w:pos="1440"/>
          <w:tab w:val="num" w:pos="2084"/>
        </w:tabs>
        <w:spacing w:after="0" w:line="240" w:lineRule="auto"/>
        <w:ind w:left="1080"/>
        <w:jc w:val="both"/>
        <w:rPr>
          <w:rFonts w:ascii="Verdana" w:hAnsi="Verdana" w:cs="Arial"/>
          <w:color w:val="FF0000"/>
        </w:rPr>
      </w:pPr>
    </w:p>
    <w:p w:rsidR="001166B4" w:rsidRPr="007462F4" w:rsidRDefault="004E783F" w:rsidP="003A7E17">
      <w:pPr>
        <w:spacing w:after="120"/>
        <w:jc w:val="both"/>
        <w:rPr>
          <w:rFonts w:ascii="Verdana" w:hAnsi="Verdana"/>
        </w:rPr>
      </w:pPr>
      <w:r>
        <w:rPr>
          <w:noProof/>
        </w:rPr>
        <mc:AlternateContent>
          <mc:Choice Requires="wps">
            <w:drawing>
              <wp:anchor distT="0" distB="0" distL="114300" distR="114300" simplePos="0" relativeHeight="251657216" behindDoc="0" locked="0" layoutInCell="1" allowOverlap="1">
                <wp:simplePos x="0" y="0"/>
                <wp:positionH relativeFrom="column">
                  <wp:posOffset>-120015</wp:posOffset>
                </wp:positionH>
                <wp:positionV relativeFrom="paragraph">
                  <wp:posOffset>22860</wp:posOffset>
                </wp:positionV>
                <wp:extent cx="6324600" cy="1485900"/>
                <wp:effectExtent l="0" t="0" r="0" b="635"/>
                <wp:wrapTopAndBottom/>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85900"/>
                        </a:xfrm>
                        <a:prstGeom prst="rect">
                          <a:avLst/>
                        </a:prstGeom>
                        <a:solidFill>
                          <a:srgbClr val="FFFFFF"/>
                        </a:solidFill>
                        <a:ln w="9525">
                          <a:solidFill>
                            <a:srgbClr val="000000"/>
                          </a:solidFill>
                          <a:miter lim="800000"/>
                          <a:headEnd/>
                          <a:tailEnd/>
                        </a:ln>
                        <a:effectLst/>
                      </wps:spPr>
                      <wps:txbx>
                        <w:txbxContent>
                          <w:p w:rsidR="00882636" w:rsidRPr="007D2102" w:rsidRDefault="00882636" w:rsidP="001166B4">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innovative aspects of the proposed research are insufficiently articulated.</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innovative nature of the project has not been explained thoroughly enough as the proposed research has not been fully linked to the state of art in the field.</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level of novelty of the proposed methodology is relatively limited.</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research method does not provide a clear explanation of the interaction between the different work packages, lacking of focus due to the large number of heterogeneous tasks and the significant dispersion of resources.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0" o:spid="_x0000_s1027" type="#_x0000_t202" style="position:absolute;left:0;text-align:left;margin-left:-9.45pt;margin-top:1.8pt;width:498pt;height:11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">
                <v:textbox style="mso-fit-shape-to-text:t">
                  <w:txbxContent>
                    <w:p w:rsidR="00882636" w:rsidRPr="007D2102" w:rsidRDefault="00882636" w:rsidP="001166B4">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innovative aspects of the proposed research are insufficiently articulated.</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innovative nature of the project has not been explained thoroughly enough as the proposed research has not been fully linked to the state of art in the field.</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level of novelty of the proposed methodology is relatively limited.</w:t>
                      </w:r>
                    </w:p>
                    <w:p w:rsidR="00882636" w:rsidRPr="00746B21" w:rsidRDefault="00882636" w:rsidP="00D133CB">
                      <w:pPr>
                        <w:pStyle w:val="ListParagraph"/>
                        <w:numPr>
                          <w:ilvl w:val="0"/>
                          <w:numId w:val="18"/>
                        </w:numPr>
                        <w:spacing w:after="0" w:line="240" w:lineRule="auto"/>
                        <w:rPr>
                          <w:rFonts w:ascii="Verdana" w:hAnsi="Verdana"/>
                          <w:sz w:val="20"/>
                        </w:rPr>
                      </w:pPr>
                      <w:r w:rsidRPr="00746B21">
                        <w:rPr>
                          <w:rFonts w:ascii="Verdana" w:hAnsi="Verdana"/>
                          <w:sz w:val="20"/>
                        </w:rPr>
                        <w:t>The research method does not provide a clear explanation of the interaction between the different work packages, lacking of focus due to the large number of heterogeneous tasks and the significant dispersion of resources.</w:t>
                      </w:r>
                    </w:p>
                  </w:txbxContent>
                </v:textbox>
                <w10:wrap type="topAndBottom"/>
              </v:shape>
            </w:pict>
          </mc:Fallback>
        </mc:AlternateContent>
      </w: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5705DD" w:rsidRDefault="005705DD" w:rsidP="001166B4">
      <w:pPr>
        <w:spacing w:after="120"/>
        <w:rPr>
          <w:rFonts w:ascii="Verdana" w:hAnsi="Verdana"/>
          <w:b/>
        </w:rPr>
      </w:pPr>
    </w:p>
    <w:p w:rsidR="003A3B92" w:rsidRDefault="003A3B92" w:rsidP="001166B4">
      <w:pPr>
        <w:spacing w:after="120"/>
        <w:rPr>
          <w:rFonts w:ascii="Verdana" w:hAnsi="Verdana"/>
          <w:b/>
        </w:rPr>
      </w:pPr>
    </w:p>
    <w:p w:rsidR="003A3B92" w:rsidRDefault="004E783F" w:rsidP="001166B4">
      <w:pPr>
        <w:spacing w:after="120"/>
        <w:rPr>
          <w:rFonts w:ascii="Verdana" w:hAnsi="Verdana"/>
          <w:b/>
        </w:rPr>
      </w:pPr>
      <w:r>
        <w:rPr>
          <w:noProof/>
        </w:rPr>
        <w:lastRenderedPageBreak/>
        <mc:AlternateContent>
          <mc:Choice Requires="wps">
            <w:drawing>
              <wp:anchor distT="45720" distB="45720" distL="114300" distR="114300" simplePos="0" relativeHeight="251665408" behindDoc="0" locked="0" layoutInCell="1" allowOverlap="1">
                <wp:simplePos x="0" y="0"/>
                <wp:positionH relativeFrom="column">
                  <wp:posOffset>-119380</wp:posOffset>
                </wp:positionH>
                <wp:positionV relativeFrom="page">
                  <wp:posOffset>1120140</wp:posOffset>
                </wp:positionV>
                <wp:extent cx="6362700" cy="9012555"/>
                <wp:effectExtent l="0" t="0" r="133350" b="131445"/>
                <wp:wrapTopAndBottom/>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012555"/>
                        </a:xfrm>
                        <a:prstGeom prst="rect">
                          <a:avLst/>
                        </a:prstGeom>
                        <a:solidFill>
                          <a:srgbClr val="FFC000">
                            <a:lumMod val="20000"/>
                            <a:lumOff val="80000"/>
                          </a:srgbClr>
                        </a:solidFill>
                        <a:ln w="9525">
                          <a:solidFill>
                            <a:srgbClr val="000000"/>
                          </a:solidFill>
                          <a:miter lim="800000"/>
                          <a:headEnd/>
                          <a:tailEnd/>
                        </a:ln>
                        <a:effectLst>
                          <a:outerShdw blurRad="50800" dist="107763" dir="2700000" algn="ctr" rotWithShape="0">
                            <a:srgbClr val="000000">
                              <a:alpha val="50000"/>
                            </a:srgbClr>
                          </a:outerShdw>
                        </a:effectLst>
                      </wps:spPr>
                      <wps:txbx>
                        <w:txbxContent>
                          <w:p w:rsidR="00882636" w:rsidRPr="00C336FA" w:rsidRDefault="00882636" w:rsidP="003A3B92">
                            <w:pPr>
                              <w:jc w:val="center"/>
                              <w:rPr>
                                <w:rFonts w:ascii="Calibri" w:hAnsi="Calibri" w:cs="Calibri"/>
                                <w:b/>
                                <w:u w:val="single"/>
                                <w:lang w:val="en-IE"/>
                              </w:rPr>
                            </w:pPr>
                            <w:r w:rsidRPr="00C336FA">
                              <w:rPr>
                                <w:rFonts w:ascii="Calibri" w:hAnsi="Calibri" w:cs="Calibri"/>
                                <w:b/>
                                <w:u w:val="single"/>
                                <w:lang w:val="en-IE"/>
                              </w:rPr>
                              <w:t>EU Policy Box 2</w:t>
                            </w:r>
                          </w:p>
                          <w:p w:rsidR="00882636" w:rsidRPr="00C336FA" w:rsidRDefault="00882636" w:rsidP="00D133CB">
                            <w:pPr>
                              <w:pStyle w:val="ListParagraph"/>
                              <w:numPr>
                                <w:ilvl w:val="0"/>
                                <w:numId w:val="19"/>
                              </w:numPr>
                              <w:spacing w:line="240" w:lineRule="auto"/>
                              <w:ind w:left="284" w:hanging="284"/>
                              <w:jc w:val="both"/>
                              <w:rPr>
                                <w:rFonts w:ascii="Calibri" w:hAnsi="Calibri" w:cs="Calibri"/>
                                <w:b/>
                                <w:i/>
                                <w:lang w:val="en-IE"/>
                              </w:rPr>
                            </w:pPr>
                            <w:r w:rsidRPr="00C336FA">
                              <w:rPr>
                                <w:rFonts w:ascii="Calibri" w:hAnsi="Calibri" w:cs="Calibri"/>
                                <w:b/>
                                <w:lang w:val="en-IE"/>
                              </w:rPr>
                              <w:t>Gender in Horizon 2020</w:t>
                            </w:r>
                          </w:p>
                          <w:p w:rsidR="00882636" w:rsidRPr="00C336FA" w:rsidRDefault="00882636" w:rsidP="003A3B92">
                            <w:pPr>
                              <w:jc w:val="both"/>
                              <w:rPr>
                                <w:rFonts w:ascii="Calibri" w:hAnsi="Calibri" w:cs="Calibri"/>
                                <w:lang w:val="en-IE"/>
                              </w:rPr>
                            </w:pPr>
                            <w:r w:rsidRPr="00C336FA">
                              <w:rPr>
                                <w:rFonts w:ascii="Calibri" w:hAnsi="Calibri" w:cs="Calibri"/>
                                <w:lang w:val="en-IE"/>
                              </w:rPr>
                              <w:t xml:space="preserve">Gender equality is a cross-cutting issue in Horizon 2020 and shall be implemented across </w:t>
                            </w:r>
                            <w:r w:rsidRPr="00C336FA">
                              <w:rPr>
                                <w:rFonts w:ascii="Calibri" w:hAnsi="Calibri" w:cs="Calibri"/>
                                <w:b/>
                                <w:lang w:val="en-IE"/>
                              </w:rPr>
                              <w:t>all areas of Horizon 2020, including the MSCA</w:t>
                            </w:r>
                            <w:r w:rsidRPr="00C336FA">
                              <w:rPr>
                                <w:rFonts w:ascii="Calibri" w:hAnsi="Calibri" w:cs="Calibri"/>
                                <w:lang w:val="en-IE"/>
                              </w:rPr>
                              <w:t xml:space="preserve">. This will extend to promoting the gender dimension in research and innovation content. Gender equality is also included in Horizon 2020 monitoring and evaluation exercises. </w:t>
                            </w:r>
                          </w:p>
                          <w:p w:rsidR="00882636" w:rsidRPr="00C336FA" w:rsidRDefault="00882636" w:rsidP="003A3B92">
                            <w:pPr>
                              <w:jc w:val="both"/>
                              <w:rPr>
                                <w:rFonts w:ascii="Calibri" w:hAnsi="Calibri" w:cs="Calibri"/>
                                <w:lang w:val="en-IE"/>
                              </w:rPr>
                            </w:pPr>
                            <w:r w:rsidRPr="00C336FA">
                              <w:rPr>
                                <w:rFonts w:ascii="Calibri" w:hAnsi="Calibri" w:cs="Calibri"/>
                                <w:lang w:val="en-IE"/>
                              </w:rPr>
                              <w:t>Key objectives include:</w:t>
                            </w:r>
                          </w:p>
                          <w:p w:rsidR="00882636" w:rsidRPr="00C336FA" w:rsidRDefault="00882636" w:rsidP="00D133CB">
                            <w:pPr>
                              <w:pStyle w:val="ListParagraph"/>
                              <w:numPr>
                                <w:ilvl w:val="0"/>
                                <w:numId w:val="20"/>
                              </w:numPr>
                              <w:spacing w:line="240" w:lineRule="auto"/>
                              <w:rPr>
                                <w:rFonts w:ascii="Calibri" w:hAnsi="Calibri" w:cs="Calibri"/>
                                <w:lang w:val="en-IE"/>
                              </w:rPr>
                            </w:pPr>
                            <w:r w:rsidRPr="00C336FA">
                              <w:rPr>
                                <w:rFonts w:ascii="Calibri" w:hAnsi="Calibri" w:cs="Calibri"/>
                                <w:lang w:val="en-IE"/>
                              </w:rPr>
                              <w:t>Gender balance in decision-making: The aim is to reach the Commission’s target of 40% of the under-represented sex in each group and panel. For Horizon 2020 Advisory Groups, the target was raised to 50%, given the high response rate from women to the Commission’s call for interest launched in February 2013.</w:t>
                            </w:r>
                          </w:p>
                          <w:p w:rsidR="00882636" w:rsidRPr="00C336FA" w:rsidRDefault="00882636" w:rsidP="00D133CB">
                            <w:pPr>
                              <w:pStyle w:val="ListParagraph"/>
                              <w:numPr>
                                <w:ilvl w:val="0"/>
                                <w:numId w:val="20"/>
                              </w:numPr>
                              <w:spacing w:line="240" w:lineRule="auto"/>
                              <w:rPr>
                                <w:rFonts w:ascii="Calibri" w:hAnsi="Calibri" w:cs="Calibri"/>
                                <w:lang w:val="en-IE"/>
                              </w:rPr>
                            </w:pPr>
                            <w:r w:rsidRPr="00C336FA">
                              <w:rPr>
                                <w:rFonts w:ascii="Calibri" w:hAnsi="Calibri" w:cs="Calibri"/>
                                <w:lang w:val="en-IE"/>
                              </w:rPr>
                              <w:t>Gender balance in research teams at all levels: Applicants for funding are encouraged to promote equal opportunities and to ensure a balanced participation of women and men at all levels in research and innovation teams and in management structures. Gender balance in teams will also be taken into account when ranking proposals with the same evaluation scores.</w:t>
                            </w:r>
                          </w:p>
                          <w:p w:rsidR="00882636" w:rsidRPr="00C336FA" w:rsidRDefault="00882636" w:rsidP="00D133CB">
                            <w:pPr>
                              <w:pStyle w:val="ListParagraph"/>
                              <w:numPr>
                                <w:ilvl w:val="0"/>
                                <w:numId w:val="20"/>
                              </w:numPr>
                              <w:spacing w:line="240" w:lineRule="auto"/>
                              <w:rPr>
                                <w:rFonts w:ascii="Calibri" w:hAnsi="Calibri" w:cs="Calibri"/>
                                <w:lang w:val="en-IE"/>
                              </w:rPr>
                            </w:pPr>
                            <w:r w:rsidRPr="00C336FA">
                              <w:rPr>
                                <w:rFonts w:ascii="Calibri" w:hAnsi="Calibri" w:cs="Calibri"/>
                                <w:lang w:val="en-IE"/>
                              </w:rPr>
                              <w:t>Gender dimension in research and innovation content: Gender is explicitly integrated into several topics across the Horizon 2020 Work Programme. Topics with an explicit gender dimension are flagged, to ease access for applicants, but all H2020 applications should take the gender dimension into account.</w:t>
                            </w:r>
                          </w:p>
                          <w:p w:rsidR="00882636" w:rsidRPr="00C336FA" w:rsidRDefault="00882636" w:rsidP="003A3B92">
                            <w:pPr>
                              <w:rPr>
                                <w:rFonts w:ascii="Calibri" w:hAnsi="Calibri" w:cs="Calibri"/>
                                <w:lang w:val="en-IE"/>
                              </w:rPr>
                            </w:pPr>
                            <w:r w:rsidRPr="00C336FA">
                              <w:rPr>
                                <w:rFonts w:ascii="Calibri" w:hAnsi="Calibri" w:cs="Calibri"/>
                                <w:lang w:val="en-IE"/>
                              </w:rPr>
                              <w:t xml:space="preserve">Factsheet: </w:t>
                            </w:r>
                            <w:hyperlink r:id="rId16" w:history="1">
                              <w:r w:rsidRPr="00C336FA">
                                <w:rPr>
                                  <w:rStyle w:val="Hyperlink"/>
                                  <w:rFonts w:ascii="Calibri" w:hAnsi="Calibri" w:cs="Calibri"/>
                                  <w:lang w:val="en-IE"/>
                                </w:rPr>
                                <w:t>https://ec.europa.eu/programmes/horizon2020/sites/horizon2020/files/FactSheet_Gender_2.pdf</w:t>
                              </w:r>
                            </w:hyperlink>
                            <w:r w:rsidRPr="00C336FA">
                              <w:rPr>
                                <w:rFonts w:ascii="Calibri" w:hAnsi="Calibri" w:cs="Calibri"/>
                                <w:lang w:val="en-IE"/>
                              </w:rPr>
                              <w:t xml:space="preserve"> </w:t>
                            </w:r>
                          </w:p>
                          <w:p w:rsidR="00882636" w:rsidRPr="005705DD" w:rsidRDefault="00882636" w:rsidP="003A3B92">
                            <w:pPr>
                              <w:rPr>
                                <w:rFonts w:ascii="Calibri" w:hAnsi="Calibri" w:cs="Calibri"/>
                                <w:color w:val="0000FF"/>
                                <w:u w:val="single"/>
                                <w:lang w:val="en-IE"/>
                              </w:rPr>
                            </w:pPr>
                            <w:r w:rsidRPr="00C336FA">
                              <w:rPr>
                                <w:rFonts w:ascii="Calibri" w:hAnsi="Calibri" w:cs="Calibri"/>
                                <w:lang w:val="en-IE"/>
                              </w:rPr>
                              <w:t xml:space="preserve">Document: Gendered Innovations – How Gender Analysis Contributes to Research </w:t>
                            </w:r>
                            <w:hyperlink r:id="rId17" w:history="1">
                              <w:r w:rsidRPr="00A01607">
                                <w:rPr>
                                  <w:rStyle w:val="Hyperlink"/>
                                  <w:rFonts w:ascii="Calibri" w:hAnsi="Calibri" w:cs="Calibri"/>
                                  <w:lang w:val="en-IE"/>
                                </w:rPr>
                                <w:t>http://ec.europa.eu/programmes/horizon2020/en/news/%E2%80%9Cgendered-innovations-how-gender-analysis-contributes-research%E2%80%9D</w:t>
                              </w:r>
                            </w:hyperlink>
                          </w:p>
                          <w:p w:rsidR="00882636" w:rsidRPr="00C336FA" w:rsidRDefault="00882636" w:rsidP="003A3B92">
                            <w:pPr>
                              <w:rPr>
                                <w:rFonts w:ascii="Calibri" w:hAnsi="Calibri" w:cs="Calibri"/>
                                <w:b/>
                                <w:lang w:val="en-IE"/>
                              </w:rPr>
                            </w:pPr>
                            <w:r w:rsidRPr="00C336FA">
                              <w:rPr>
                                <w:rFonts w:ascii="Calibri" w:hAnsi="Calibri" w:cs="Calibri"/>
                                <w:b/>
                                <w:lang w:val="en-IE"/>
                              </w:rPr>
                              <w:t xml:space="preserve">Gender Toolkit </w:t>
                            </w:r>
                            <w:r w:rsidRPr="00C336FA">
                              <w:rPr>
                                <w:rFonts w:ascii="Calibri" w:hAnsi="Calibri" w:cs="Calibri"/>
                                <w:b/>
                                <w:lang w:val="en-IE"/>
                              </w:rPr>
                              <w:br/>
                            </w:r>
                            <w:hyperlink r:id="rId18" w:history="1">
                              <w:r w:rsidRPr="00C336FA">
                                <w:rPr>
                                  <w:rStyle w:val="Hyperlink"/>
                                  <w:rFonts w:ascii="Calibri" w:hAnsi="Calibri" w:cs="Calibri"/>
                                  <w:lang w:val="en-IE"/>
                                </w:rPr>
                                <w:t>http://www.yellowwindow.be/genderinresearch/index_downloads.html</w:t>
                              </w:r>
                            </w:hyperlink>
                            <w:r w:rsidRPr="00C336FA">
                              <w:rPr>
                                <w:rFonts w:ascii="Calibri" w:hAnsi="Calibri" w:cs="Calibri"/>
                                <w:b/>
                                <w:lang w:val="en-IE"/>
                              </w:rPr>
                              <w:t xml:space="preserve"> </w:t>
                            </w:r>
                          </w:p>
                          <w:p w:rsidR="00882636" w:rsidRPr="005705DD" w:rsidRDefault="00882636" w:rsidP="003A3B92">
                            <w:pPr>
                              <w:rPr>
                                <w:rFonts w:ascii="Calibri" w:hAnsi="Calibri" w:cs="Calibri"/>
                                <w:lang w:val="en-IE"/>
                              </w:rPr>
                            </w:pPr>
                            <w:r w:rsidRPr="00C336FA">
                              <w:rPr>
                                <w:rFonts w:ascii="Calibri" w:hAnsi="Calibri" w:cs="Calibri"/>
                                <w:lang w:val="en-IE"/>
                              </w:rPr>
                              <w:t xml:space="preserve">The European Commission sponsored the development of a Gender Toolkit for FP7 by Yellow Window Management Consultants. The documents are freely available on the web, and include an overview of gender in research, a checklist for help in preparing grant applications, and detailed, discipline specific, documents examining the role of gender. </w:t>
                            </w:r>
                          </w:p>
                          <w:p w:rsidR="00882636" w:rsidRPr="00C336FA" w:rsidRDefault="00882636" w:rsidP="003A3B92">
                            <w:pPr>
                              <w:rPr>
                                <w:rFonts w:ascii="Calibri" w:hAnsi="Calibri" w:cs="Calibri"/>
                                <w:b/>
                                <w:lang w:val="en-IE"/>
                              </w:rPr>
                            </w:pPr>
                            <w:r w:rsidRPr="00C336FA">
                              <w:rPr>
                                <w:rFonts w:ascii="Calibri" w:hAnsi="Calibri" w:cs="Calibri"/>
                                <w:b/>
                                <w:lang w:val="en-IE"/>
                              </w:rPr>
                              <w:t>European Institute for Gender Quality (EIGE)</w:t>
                            </w:r>
                          </w:p>
                          <w:p w:rsidR="00882636" w:rsidRPr="00C336FA" w:rsidRDefault="00882636" w:rsidP="003A3B92">
                            <w:pPr>
                              <w:rPr>
                                <w:rFonts w:ascii="Calibri" w:hAnsi="Calibri" w:cs="Calibri"/>
                                <w:lang w:val="en-IE"/>
                              </w:rPr>
                            </w:pPr>
                            <w:r w:rsidRPr="00C336FA">
                              <w:rPr>
                                <w:rFonts w:ascii="Calibri" w:hAnsi="Calibri" w:cs="Calibri"/>
                                <w:lang w:val="en-IE"/>
                              </w:rPr>
                              <w:t xml:space="preserve">EIGE is an autonomous body of the European Union, established to contribute to and strengthen the promotion of gender equality, including gender mainstreaming in all EU policies and the resulting national policies, and the fight against discrimination based on sex, as well as to raise EU citizens’ awareness of gender equality. </w:t>
                            </w:r>
                          </w:p>
                          <w:p w:rsidR="00882636" w:rsidRPr="00C336FA" w:rsidRDefault="00882636" w:rsidP="003A3B92">
                            <w:pPr>
                              <w:rPr>
                                <w:rFonts w:ascii="Calibri" w:hAnsi="Calibri" w:cs="Calibri"/>
                                <w:lang w:val="en-IE"/>
                              </w:rPr>
                            </w:pPr>
                            <w:r w:rsidRPr="00C336FA">
                              <w:rPr>
                                <w:rFonts w:ascii="Calibri" w:hAnsi="Calibri" w:cs="Calibri"/>
                                <w:lang w:val="en-IE"/>
                              </w:rPr>
                              <w:t>EIGE also assists EU institutions and the Member States in the collection, analysis and dissemination of objective, reliable and comparable information and data on equality between women and men.  You may find useful statistics for use in your proposal at:</w:t>
                            </w:r>
                          </w:p>
                          <w:p w:rsidR="00882636" w:rsidRPr="00C336FA" w:rsidRDefault="00882636" w:rsidP="003A3B92">
                            <w:pPr>
                              <w:rPr>
                                <w:rFonts w:ascii="Calibri" w:hAnsi="Calibri" w:cs="Calibri"/>
                                <w:color w:val="0000FF"/>
                                <w:u w:val="single"/>
                                <w:lang w:val="en-IE"/>
                              </w:rPr>
                            </w:pPr>
                            <w:r w:rsidRPr="00C336FA">
                              <w:rPr>
                                <w:rFonts w:ascii="Calibri" w:hAnsi="Calibri" w:cs="Calibri"/>
                                <w:color w:val="0000FF"/>
                                <w:u w:val="single"/>
                                <w:lang w:val="en-IE"/>
                              </w:rPr>
                              <w:t>http://eige.europa.eu/gender-statistics</w:t>
                            </w:r>
                          </w:p>
                          <w:p w:rsidR="00882636" w:rsidRPr="00C336FA" w:rsidRDefault="00882636" w:rsidP="003A3B92">
                            <w:pPr>
                              <w:rPr>
                                <w:rStyle w:val="Hyperlink"/>
                                <w:rFonts w:ascii="Calibri" w:hAnsi="Calibri" w:cs="Calibri"/>
                                <w:lang w:val="en-IE"/>
                              </w:rPr>
                            </w:pPr>
                          </w:p>
                          <w:p w:rsidR="00882636" w:rsidRPr="00C336FA" w:rsidRDefault="00882636" w:rsidP="003A3B92">
                            <w:pPr>
                              <w:contextualSpacing/>
                              <w:jc w:val="both"/>
                              <w:rPr>
                                <w:rFonts w:ascii="Calibri" w:hAnsi="Calibri" w:cs="Calibri"/>
                                <w:b/>
                                <w:i/>
                                <w:lang w:val="en-I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1" o:spid="_x0000_s1028" type="#_x0000_t202" style="position:absolute;margin-left:-9.4pt;margin-top:88.2pt;width:501pt;height:709.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" fillcolor="#fff2cc">
                <v:shadow on="t" color="black" opacity=".5" offset="6pt,6pt"/>
                <v:textbox>
                  <w:txbxContent>
                    <w:p w:rsidR="00882636" w:rsidRPr="00C336FA" w:rsidRDefault="00882636" w:rsidP="003A3B92">
                      <w:pPr>
                        <w:jc w:val="center"/>
                        <w:rPr>
                          <w:rFonts w:ascii="Calibri" w:hAnsi="Calibri" w:cs="Calibri"/>
                          <w:b/>
                          <w:u w:val="single"/>
                          <w:lang w:val="en-IE"/>
                        </w:rPr>
                      </w:pPr>
                      <w:r w:rsidRPr="00C336FA">
                        <w:rPr>
                          <w:rFonts w:ascii="Calibri" w:hAnsi="Calibri" w:cs="Calibri"/>
                          <w:b/>
                          <w:u w:val="single"/>
                          <w:lang w:val="en-IE"/>
                        </w:rPr>
                        <w:t>EU Policy Box 2</w:t>
                      </w:r>
                    </w:p>
                    <w:p w:rsidR="00882636" w:rsidRPr="00C336FA" w:rsidRDefault="00882636" w:rsidP="00D133CB">
                      <w:pPr>
                        <w:pStyle w:val="ListParagraph"/>
                        <w:numPr>
                          <w:ilvl w:val="0"/>
                          <w:numId w:val="19"/>
                        </w:numPr>
                        <w:spacing w:line="240" w:lineRule="auto"/>
                        <w:ind w:left="284" w:hanging="284"/>
                        <w:jc w:val="both"/>
                        <w:rPr>
                          <w:rFonts w:ascii="Calibri" w:hAnsi="Calibri" w:cs="Calibri"/>
                          <w:b/>
                          <w:i/>
                          <w:lang w:val="en-IE"/>
                        </w:rPr>
                      </w:pPr>
                      <w:r w:rsidRPr="00C336FA">
                        <w:rPr>
                          <w:rFonts w:ascii="Calibri" w:hAnsi="Calibri" w:cs="Calibri"/>
                          <w:b/>
                          <w:lang w:val="en-IE"/>
                        </w:rPr>
                        <w:t>Gender in Horizon 2020</w:t>
                      </w:r>
                    </w:p>
                    <w:p w:rsidR="00882636" w:rsidRPr="00C336FA" w:rsidRDefault="00882636" w:rsidP="003A3B92">
                      <w:pPr>
                        <w:jc w:val="both"/>
                        <w:rPr>
                          <w:rFonts w:ascii="Calibri" w:hAnsi="Calibri" w:cs="Calibri"/>
                          <w:lang w:val="en-IE"/>
                        </w:rPr>
                      </w:pPr>
                      <w:r w:rsidRPr="00C336FA">
                        <w:rPr>
                          <w:rFonts w:ascii="Calibri" w:hAnsi="Calibri" w:cs="Calibri"/>
                          <w:lang w:val="en-IE"/>
                        </w:rPr>
                        <w:t xml:space="preserve">Gender equality is a cross-cutting issue in Horizon 2020 and shall be implemented across </w:t>
                      </w:r>
                      <w:r w:rsidRPr="00C336FA">
                        <w:rPr>
                          <w:rFonts w:ascii="Calibri" w:hAnsi="Calibri" w:cs="Calibri"/>
                          <w:b/>
                          <w:lang w:val="en-IE"/>
                        </w:rPr>
                        <w:t>all areas of Horizon 2020, including the MSCA</w:t>
                      </w:r>
                      <w:r w:rsidRPr="00C336FA">
                        <w:rPr>
                          <w:rFonts w:ascii="Calibri" w:hAnsi="Calibri" w:cs="Calibri"/>
                          <w:lang w:val="en-IE"/>
                        </w:rPr>
                        <w:t xml:space="preserve">. This will extend to promoting the gender dimension in research and innovation content. Gender equality is also included in Horizon 2020 monitoring and evaluation exercises. </w:t>
                      </w:r>
                    </w:p>
                    <w:p w:rsidR="00882636" w:rsidRPr="00C336FA" w:rsidRDefault="00882636" w:rsidP="003A3B92">
                      <w:pPr>
                        <w:jc w:val="both"/>
                        <w:rPr>
                          <w:rFonts w:ascii="Calibri" w:hAnsi="Calibri" w:cs="Calibri"/>
                          <w:lang w:val="en-IE"/>
                        </w:rPr>
                      </w:pPr>
                      <w:r w:rsidRPr="00C336FA">
                        <w:rPr>
                          <w:rFonts w:ascii="Calibri" w:hAnsi="Calibri" w:cs="Calibri"/>
                          <w:lang w:val="en-IE"/>
                        </w:rPr>
                        <w:t>Key objectives include:</w:t>
                      </w:r>
                    </w:p>
                    <w:p w:rsidR="00882636" w:rsidRPr="00C336FA" w:rsidRDefault="00882636" w:rsidP="00D133CB">
                      <w:pPr>
                        <w:pStyle w:val="ListParagraph"/>
                        <w:numPr>
                          <w:ilvl w:val="0"/>
                          <w:numId w:val="20"/>
                        </w:numPr>
                        <w:spacing w:line="240" w:lineRule="auto"/>
                        <w:rPr>
                          <w:rFonts w:ascii="Calibri" w:hAnsi="Calibri" w:cs="Calibri"/>
                          <w:lang w:val="en-IE"/>
                        </w:rPr>
                      </w:pPr>
                      <w:r w:rsidRPr="00C336FA">
                        <w:rPr>
                          <w:rFonts w:ascii="Calibri" w:hAnsi="Calibri" w:cs="Calibri"/>
                          <w:lang w:val="en-IE"/>
                        </w:rPr>
                        <w:t>Gender balance in decision-making: The aim is to reach the Commission’s target of 40% of the under-represented sex in each group and panel. For Horizon 2020 Advisory Groups, the target was raised to 50%, given the high response rate from women to the Commission’s call for interest launched in February 2013.</w:t>
                      </w:r>
                    </w:p>
                    <w:p w:rsidR="00882636" w:rsidRPr="00C336FA" w:rsidRDefault="00882636" w:rsidP="00D133CB">
                      <w:pPr>
                        <w:pStyle w:val="ListParagraph"/>
                        <w:numPr>
                          <w:ilvl w:val="0"/>
                          <w:numId w:val="20"/>
                        </w:numPr>
                        <w:spacing w:line="240" w:lineRule="auto"/>
                        <w:rPr>
                          <w:rFonts w:ascii="Calibri" w:hAnsi="Calibri" w:cs="Calibri"/>
                          <w:lang w:val="en-IE"/>
                        </w:rPr>
                      </w:pPr>
                      <w:r w:rsidRPr="00C336FA">
                        <w:rPr>
                          <w:rFonts w:ascii="Calibri" w:hAnsi="Calibri" w:cs="Calibri"/>
                          <w:lang w:val="en-IE"/>
                        </w:rPr>
                        <w:t>Gender balance in research teams at all levels: Applicants for funding are encouraged to promote equal opportunities and to ensure a balanced participation of women and men at all levels in research and innovation teams and in management structures. Gender balance in teams will also be taken into account when ranking proposals with the same evaluation scores.</w:t>
                      </w:r>
                    </w:p>
                    <w:p w:rsidR="00882636" w:rsidRPr="00C336FA" w:rsidRDefault="00882636" w:rsidP="00D133CB">
                      <w:pPr>
                        <w:pStyle w:val="ListParagraph"/>
                        <w:numPr>
                          <w:ilvl w:val="0"/>
                          <w:numId w:val="20"/>
                        </w:numPr>
                        <w:spacing w:line="240" w:lineRule="auto"/>
                        <w:rPr>
                          <w:rFonts w:ascii="Calibri" w:hAnsi="Calibri" w:cs="Calibri"/>
                          <w:lang w:val="en-IE"/>
                        </w:rPr>
                      </w:pPr>
                      <w:r w:rsidRPr="00C336FA">
                        <w:rPr>
                          <w:rFonts w:ascii="Calibri" w:hAnsi="Calibri" w:cs="Calibri"/>
                          <w:lang w:val="en-IE"/>
                        </w:rPr>
                        <w:t>Gender dimension in research and innovation content: Gender is explicitly integrated into several topics across the Horizon 2020 Work Programme. Topics with an explicit gender dimension are flagged, to ease access for applicants, but all H2020 applications should take the gender dimension into account.</w:t>
                      </w:r>
                    </w:p>
                    <w:p w:rsidR="00882636" w:rsidRPr="00C336FA" w:rsidRDefault="00882636" w:rsidP="003A3B92">
                      <w:pPr>
                        <w:rPr>
                          <w:rFonts w:ascii="Calibri" w:hAnsi="Calibri" w:cs="Calibri"/>
                          <w:lang w:val="en-IE"/>
                        </w:rPr>
                      </w:pPr>
                      <w:r w:rsidRPr="00C336FA">
                        <w:rPr>
                          <w:rFonts w:ascii="Calibri" w:hAnsi="Calibri" w:cs="Calibri"/>
                          <w:lang w:val="en-IE"/>
                        </w:rPr>
                        <w:t xml:space="preserve">Factsheet: </w:t>
                      </w:r>
                      <w:hyperlink r:id="rId19" w:history="1">
                        <w:r w:rsidRPr="00C336FA">
                          <w:rPr>
                            <w:rStyle w:val="Hyperlink"/>
                            <w:rFonts w:ascii="Calibri" w:hAnsi="Calibri" w:cs="Calibri"/>
                            <w:lang w:val="en-IE"/>
                          </w:rPr>
                          <w:t>https://ec.europa.eu/programmes/horizon2020/sites/horizon2020/files/FactSheet_Gender_2.pdf</w:t>
                        </w:r>
                      </w:hyperlink>
                      <w:r w:rsidRPr="00C336FA">
                        <w:rPr>
                          <w:rFonts w:ascii="Calibri" w:hAnsi="Calibri" w:cs="Calibri"/>
                          <w:lang w:val="en-IE"/>
                        </w:rPr>
                        <w:t xml:space="preserve"> </w:t>
                      </w:r>
                    </w:p>
                    <w:p w:rsidR="00882636" w:rsidRPr="005705DD" w:rsidRDefault="00882636" w:rsidP="003A3B92">
                      <w:pPr>
                        <w:rPr>
                          <w:rFonts w:ascii="Calibri" w:hAnsi="Calibri" w:cs="Calibri"/>
                          <w:color w:val="0000FF"/>
                          <w:u w:val="single"/>
                          <w:lang w:val="en-IE"/>
                        </w:rPr>
                      </w:pPr>
                      <w:r w:rsidRPr="00C336FA">
                        <w:rPr>
                          <w:rFonts w:ascii="Calibri" w:hAnsi="Calibri" w:cs="Calibri"/>
                          <w:lang w:val="en-IE"/>
                        </w:rPr>
                        <w:t xml:space="preserve">Document: Gendered Innovations – How Gender Analysis Contributes to Research </w:t>
                      </w:r>
                      <w:hyperlink r:id="rId20" w:history="1">
                        <w:r w:rsidRPr="00A01607">
                          <w:rPr>
                            <w:rStyle w:val="Hyperlink"/>
                            <w:rFonts w:ascii="Calibri" w:hAnsi="Calibri" w:cs="Calibri"/>
                            <w:lang w:val="en-IE"/>
                          </w:rPr>
                          <w:t>http://ec.europa.eu/programmes/horizon2020/en/news/%E2%80%9Cgendered-innovations-how-gender-analysis-contributes-research%E2%80%9D</w:t>
                        </w:r>
                      </w:hyperlink>
                    </w:p>
                    <w:p w:rsidR="00882636" w:rsidRPr="00C336FA" w:rsidRDefault="00882636" w:rsidP="003A3B92">
                      <w:pPr>
                        <w:rPr>
                          <w:rFonts w:ascii="Calibri" w:hAnsi="Calibri" w:cs="Calibri"/>
                          <w:b/>
                          <w:lang w:val="en-IE"/>
                        </w:rPr>
                      </w:pPr>
                      <w:r w:rsidRPr="00C336FA">
                        <w:rPr>
                          <w:rFonts w:ascii="Calibri" w:hAnsi="Calibri" w:cs="Calibri"/>
                          <w:b/>
                          <w:lang w:val="en-IE"/>
                        </w:rPr>
                        <w:t xml:space="preserve">Gender Toolkit </w:t>
                      </w:r>
                      <w:r w:rsidRPr="00C336FA">
                        <w:rPr>
                          <w:rFonts w:ascii="Calibri" w:hAnsi="Calibri" w:cs="Calibri"/>
                          <w:b/>
                          <w:lang w:val="en-IE"/>
                        </w:rPr>
                        <w:br/>
                      </w:r>
                      <w:hyperlink r:id="rId21" w:history="1">
                        <w:r w:rsidRPr="00C336FA">
                          <w:rPr>
                            <w:rStyle w:val="Hyperlink"/>
                            <w:rFonts w:ascii="Calibri" w:hAnsi="Calibri" w:cs="Calibri"/>
                            <w:lang w:val="en-IE"/>
                          </w:rPr>
                          <w:t>http://www.yellowwindow.be/genderinresearch/index_downloads.html</w:t>
                        </w:r>
                      </w:hyperlink>
                      <w:r w:rsidRPr="00C336FA">
                        <w:rPr>
                          <w:rFonts w:ascii="Calibri" w:hAnsi="Calibri" w:cs="Calibri"/>
                          <w:b/>
                          <w:lang w:val="en-IE"/>
                        </w:rPr>
                        <w:t xml:space="preserve"> </w:t>
                      </w:r>
                    </w:p>
                    <w:p w:rsidR="00882636" w:rsidRPr="005705DD" w:rsidRDefault="00882636" w:rsidP="003A3B92">
                      <w:pPr>
                        <w:rPr>
                          <w:rFonts w:ascii="Calibri" w:hAnsi="Calibri" w:cs="Calibri"/>
                          <w:lang w:val="en-IE"/>
                        </w:rPr>
                      </w:pPr>
                      <w:r w:rsidRPr="00C336FA">
                        <w:rPr>
                          <w:rFonts w:ascii="Calibri" w:hAnsi="Calibri" w:cs="Calibri"/>
                          <w:lang w:val="en-IE"/>
                        </w:rPr>
                        <w:t xml:space="preserve">The European Commission sponsored the development of a Gender Toolkit for FP7 by Yellow Window Management Consultants. The documents are freely available on the web, and include an overview of gender in research, a checklist for help in preparing grant applications, and detailed, discipline specific, documents examining the role of gender. </w:t>
                      </w:r>
                    </w:p>
                    <w:p w:rsidR="00882636" w:rsidRPr="00C336FA" w:rsidRDefault="00882636" w:rsidP="003A3B92">
                      <w:pPr>
                        <w:rPr>
                          <w:rFonts w:ascii="Calibri" w:hAnsi="Calibri" w:cs="Calibri"/>
                          <w:b/>
                          <w:lang w:val="en-IE"/>
                        </w:rPr>
                      </w:pPr>
                      <w:r w:rsidRPr="00C336FA">
                        <w:rPr>
                          <w:rFonts w:ascii="Calibri" w:hAnsi="Calibri" w:cs="Calibri"/>
                          <w:b/>
                          <w:lang w:val="en-IE"/>
                        </w:rPr>
                        <w:t>European Institute for Gender Quality (EIGE)</w:t>
                      </w:r>
                    </w:p>
                    <w:p w:rsidR="00882636" w:rsidRPr="00C336FA" w:rsidRDefault="00882636" w:rsidP="003A3B92">
                      <w:pPr>
                        <w:rPr>
                          <w:rFonts w:ascii="Calibri" w:hAnsi="Calibri" w:cs="Calibri"/>
                          <w:lang w:val="en-IE"/>
                        </w:rPr>
                      </w:pPr>
                      <w:r w:rsidRPr="00C336FA">
                        <w:rPr>
                          <w:rFonts w:ascii="Calibri" w:hAnsi="Calibri" w:cs="Calibri"/>
                          <w:lang w:val="en-IE"/>
                        </w:rPr>
                        <w:t xml:space="preserve">EIGE is an autonomous body of the European Union, established to contribute to and strengthen the promotion of gender equality, including gender mainstreaming in all EU policies and the resulting national policies, and the fight against discrimination based on sex, as well as to raise EU citizens’ awareness of gender equality. </w:t>
                      </w:r>
                    </w:p>
                    <w:p w:rsidR="00882636" w:rsidRPr="00C336FA" w:rsidRDefault="00882636" w:rsidP="003A3B92">
                      <w:pPr>
                        <w:rPr>
                          <w:rFonts w:ascii="Calibri" w:hAnsi="Calibri" w:cs="Calibri"/>
                          <w:lang w:val="en-IE"/>
                        </w:rPr>
                      </w:pPr>
                      <w:r w:rsidRPr="00C336FA">
                        <w:rPr>
                          <w:rFonts w:ascii="Calibri" w:hAnsi="Calibri" w:cs="Calibri"/>
                          <w:lang w:val="en-IE"/>
                        </w:rPr>
                        <w:t>EIGE also assists EU institutions and the Member States in the collection, analysis and dissemination of objective, reliable and comparable information and data on equality between women and men.  You may find useful statistics for use in your proposal at:</w:t>
                      </w:r>
                    </w:p>
                    <w:p w:rsidR="00882636" w:rsidRPr="00C336FA" w:rsidRDefault="00882636" w:rsidP="003A3B92">
                      <w:pPr>
                        <w:rPr>
                          <w:rFonts w:ascii="Calibri" w:hAnsi="Calibri" w:cs="Calibri"/>
                          <w:color w:val="0000FF"/>
                          <w:u w:val="single"/>
                          <w:lang w:val="en-IE"/>
                        </w:rPr>
                      </w:pPr>
                      <w:r w:rsidRPr="00C336FA">
                        <w:rPr>
                          <w:rFonts w:ascii="Calibri" w:hAnsi="Calibri" w:cs="Calibri"/>
                          <w:color w:val="0000FF"/>
                          <w:u w:val="single"/>
                          <w:lang w:val="en-IE"/>
                        </w:rPr>
                        <w:t>http://eige.europa.eu/gender-statistics</w:t>
                      </w:r>
                    </w:p>
                    <w:p w:rsidR="00882636" w:rsidRPr="00C336FA" w:rsidRDefault="00882636" w:rsidP="003A3B92">
                      <w:pPr>
                        <w:rPr>
                          <w:rStyle w:val="Hyperlink"/>
                          <w:rFonts w:ascii="Calibri" w:hAnsi="Calibri" w:cs="Calibri"/>
                          <w:lang w:val="en-IE"/>
                        </w:rPr>
                      </w:pPr>
                    </w:p>
                    <w:p w:rsidR="00882636" w:rsidRPr="00C336FA" w:rsidRDefault="00882636" w:rsidP="003A3B92">
                      <w:pPr>
                        <w:contextualSpacing/>
                        <w:jc w:val="both"/>
                        <w:rPr>
                          <w:rFonts w:ascii="Calibri" w:hAnsi="Calibri" w:cs="Calibri"/>
                          <w:b/>
                          <w:i/>
                          <w:lang w:val="en-IE"/>
                        </w:rPr>
                      </w:pPr>
                    </w:p>
                  </w:txbxContent>
                </v:textbox>
                <w10:wrap type="topAndBottom" anchory="page"/>
              </v:shape>
            </w:pict>
          </mc:Fallback>
        </mc:AlternateContent>
      </w:r>
    </w:p>
    <w:p w:rsidR="001166B4" w:rsidRDefault="003A7E17" w:rsidP="001166B4">
      <w:pPr>
        <w:spacing w:after="120"/>
        <w:rPr>
          <w:rFonts w:ascii="Verdana" w:hAnsi="Verdana"/>
          <w:b/>
        </w:rPr>
      </w:pPr>
      <w:r w:rsidRPr="007462F4">
        <w:rPr>
          <w:rFonts w:ascii="Verdana" w:hAnsi="Verdana"/>
          <w:b/>
        </w:rPr>
        <w:lastRenderedPageBreak/>
        <w:t>Table B1 – Work Package (WP) List</w:t>
      </w:r>
      <w:r w:rsidRPr="007462F4">
        <w:rPr>
          <w:rStyle w:val="FootnoteReference"/>
          <w:rFonts w:ascii="Verdana" w:hAnsi="Verdana" w:cs="Arial"/>
          <w:b/>
        </w:rPr>
        <w:footnoteReference w:id="1"/>
      </w:r>
    </w:p>
    <w:p w:rsidR="001166B4" w:rsidRPr="001166B4" w:rsidRDefault="001166B4" w:rsidP="001166B4">
      <w:pPr>
        <w:spacing w:after="120"/>
        <w:rPr>
          <w:rFonts w:ascii="Verdana" w:hAnsi="Verdana"/>
          <w:b/>
        </w:rPr>
      </w:pPr>
      <w:r w:rsidRPr="00ED53BC">
        <w:rPr>
          <w:rFonts w:ascii="Verdana" w:hAnsi="Verdana" w:cs="Arial"/>
          <w:color w:val="FF0000"/>
        </w:rPr>
        <w:t>Mi</w:t>
      </w:r>
      <w:r>
        <w:rPr>
          <w:rFonts w:ascii="Verdana" w:hAnsi="Verdana" w:cs="Arial"/>
          <w:color w:val="FF0000"/>
        </w:rPr>
        <w:t xml:space="preserve">nimum font size for tables is </w:t>
      </w:r>
      <w:r w:rsidR="00D2250D" w:rsidRPr="00D2250D">
        <w:rPr>
          <w:rFonts w:ascii="Verdana" w:hAnsi="Verdana" w:cs="Arial"/>
          <w:b/>
          <w:color w:val="FF0000"/>
        </w:rPr>
        <w:t>9</w:t>
      </w:r>
      <w:r w:rsidRPr="0073235F">
        <w:rPr>
          <w:rFonts w:ascii="Verdana" w:hAnsi="Verdana" w:cs="Arial"/>
          <w:b/>
          <w:color w:val="FF0000"/>
        </w:rPr>
        <w:t xml:space="preserve"> points</w:t>
      </w:r>
      <w:r w:rsidRPr="00ED53BC">
        <w:rPr>
          <w:rFonts w:ascii="Verdana" w:hAnsi="Verdana" w:cs="Arial"/>
          <w:color w:val="FF0000"/>
        </w:rPr>
        <w:t>. Aim for something that is readable when printed out as well as on screen.</w:t>
      </w:r>
    </w:p>
    <w:p w:rsidR="001166B4" w:rsidRPr="007462F4" w:rsidRDefault="001166B4" w:rsidP="003A7E17">
      <w:pPr>
        <w:spacing w:after="120"/>
        <w:rPr>
          <w:rFonts w:ascii="Verdana" w:hAnsi="Verdana" w:cs="Arial"/>
          <w:b/>
        </w:rPr>
      </w:pPr>
    </w:p>
    <w:tbl>
      <w:tblPr>
        <w:tblW w:w="102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9"/>
        <w:gridCol w:w="1158"/>
        <w:gridCol w:w="3185"/>
        <w:gridCol w:w="1377"/>
        <w:gridCol w:w="1417"/>
        <w:gridCol w:w="992"/>
        <w:gridCol w:w="993"/>
      </w:tblGrid>
      <w:tr w:rsidR="003A7E17" w:rsidRPr="007462F4" w:rsidTr="008118DF">
        <w:trPr>
          <w:cantSplit/>
          <w:trHeight w:val="747"/>
          <w:jc w:val="center"/>
        </w:trPr>
        <w:tc>
          <w:tcPr>
            <w:tcW w:w="1139" w:type="dxa"/>
            <w:tcBorders>
              <w:top w:val="single" w:sz="12" w:space="0" w:color="auto"/>
            </w:tcBorders>
            <w:shd w:val="clear" w:color="auto" w:fill="BFBFBF"/>
          </w:tcPr>
          <w:p w:rsidR="003A7E17" w:rsidRPr="007462F4" w:rsidRDefault="003A7E17" w:rsidP="008118DF">
            <w:pPr>
              <w:spacing w:before="120" w:after="120"/>
              <w:ind w:left="34"/>
              <w:jc w:val="center"/>
              <w:rPr>
                <w:rFonts w:ascii="Verdana" w:hAnsi="Verdana"/>
                <w:b/>
                <w:sz w:val="18"/>
              </w:rPr>
            </w:pPr>
            <w:r w:rsidRPr="007462F4">
              <w:rPr>
                <w:rFonts w:ascii="Verdana" w:hAnsi="Verdana"/>
                <w:b/>
                <w:sz w:val="18"/>
              </w:rPr>
              <w:t>Work Package No</w:t>
            </w:r>
          </w:p>
        </w:tc>
        <w:tc>
          <w:tcPr>
            <w:tcW w:w="1158" w:type="dxa"/>
            <w:tcBorders>
              <w:top w:val="single" w:sz="12" w:space="0" w:color="auto"/>
            </w:tcBorders>
            <w:shd w:val="clear" w:color="auto" w:fill="BFBFBF"/>
          </w:tcPr>
          <w:p w:rsidR="003A7E17" w:rsidRPr="007462F4" w:rsidRDefault="003A7E17" w:rsidP="008118DF">
            <w:pPr>
              <w:spacing w:before="120" w:after="120"/>
              <w:ind w:left="34"/>
              <w:jc w:val="center"/>
              <w:rPr>
                <w:rFonts w:ascii="Verdana" w:hAnsi="Verdana"/>
                <w:b/>
                <w:sz w:val="18"/>
              </w:rPr>
            </w:pPr>
            <w:r w:rsidRPr="007462F4">
              <w:rPr>
                <w:rFonts w:ascii="Verdana" w:hAnsi="Verdana"/>
                <w:b/>
                <w:sz w:val="18"/>
              </w:rPr>
              <w:t>Work Package Title</w:t>
            </w:r>
          </w:p>
        </w:tc>
        <w:tc>
          <w:tcPr>
            <w:tcW w:w="3185" w:type="dxa"/>
            <w:tcBorders>
              <w:top w:val="single" w:sz="12" w:space="0" w:color="auto"/>
            </w:tcBorders>
            <w:shd w:val="clear" w:color="auto" w:fill="BFBFBF"/>
          </w:tcPr>
          <w:p w:rsidR="003A7E17" w:rsidRPr="007462F4" w:rsidRDefault="003A7E17" w:rsidP="008118DF">
            <w:pPr>
              <w:spacing w:before="120" w:after="120"/>
              <w:ind w:left="34"/>
              <w:jc w:val="center"/>
              <w:rPr>
                <w:rFonts w:ascii="Verdana" w:hAnsi="Verdana"/>
                <w:b/>
                <w:sz w:val="18"/>
              </w:rPr>
            </w:pPr>
            <w:r w:rsidRPr="007462F4">
              <w:rPr>
                <w:rFonts w:ascii="Verdana" w:hAnsi="Verdana"/>
                <w:b/>
                <w:sz w:val="18"/>
              </w:rPr>
              <w:t>Activity Type (e.g. Research, Training, Management, Communication, Dissemination…)</w:t>
            </w:r>
          </w:p>
        </w:tc>
        <w:tc>
          <w:tcPr>
            <w:tcW w:w="1377" w:type="dxa"/>
            <w:tcBorders>
              <w:top w:val="single" w:sz="12" w:space="0" w:color="auto"/>
            </w:tcBorders>
            <w:shd w:val="clear" w:color="auto" w:fill="BFBFBF"/>
          </w:tcPr>
          <w:p w:rsidR="003A7E17" w:rsidRPr="007462F4" w:rsidRDefault="003A7E17" w:rsidP="008118DF">
            <w:pPr>
              <w:spacing w:before="120" w:after="120"/>
              <w:ind w:left="34"/>
              <w:jc w:val="center"/>
              <w:rPr>
                <w:rFonts w:ascii="Verdana" w:hAnsi="Verdana"/>
                <w:b/>
                <w:sz w:val="18"/>
              </w:rPr>
            </w:pPr>
            <w:r w:rsidRPr="007462F4">
              <w:rPr>
                <w:rFonts w:ascii="Verdana" w:hAnsi="Verdana"/>
                <w:b/>
                <w:sz w:val="18"/>
              </w:rPr>
              <w:t>Number of person-months involved</w:t>
            </w:r>
          </w:p>
        </w:tc>
        <w:tc>
          <w:tcPr>
            <w:tcW w:w="1417" w:type="dxa"/>
            <w:tcBorders>
              <w:top w:val="single" w:sz="12" w:space="0" w:color="auto"/>
            </w:tcBorders>
            <w:shd w:val="clear" w:color="auto" w:fill="BFBFBF"/>
          </w:tcPr>
          <w:p w:rsidR="003A7E17" w:rsidRPr="007462F4" w:rsidRDefault="003A7E17" w:rsidP="008118DF">
            <w:pPr>
              <w:spacing w:before="120" w:after="120"/>
              <w:ind w:left="34"/>
              <w:jc w:val="center"/>
              <w:rPr>
                <w:rFonts w:ascii="Verdana" w:hAnsi="Verdana"/>
                <w:b/>
                <w:sz w:val="18"/>
              </w:rPr>
            </w:pPr>
            <w:r w:rsidRPr="007462F4">
              <w:rPr>
                <w:rFonts w:ascii="Verdana" w:hAnsi="Verdana"/>
                <w:b/>
                <w:sz w:val="18"/>
              </w:rPr>
              <w:t>Beneficiary leading</w:t>
            </w:r>
          </w:p>
        </w:tc>
        <w:tc>
          <w:tcPr>
            <w:tcW w:w="992" w:type="dxa"/>
            <w:tcBorders>
              <w:top w:val="single" w:sz="12" w:space="0" w:color="auto"/>
            </w:tcBorders>
            <w:shd w:val="clear" w:color="auto" w:fill="BFBFBF"/>
          </w:tcPr>
          <w:p w:rsidR="003A7E17" w:rsidRPr="007462F4" w:rsidRDefault="003A7E17" w:rsidP="008118DF">
            <w:pPr>
              <w:spacing w:before="120" w:after="120"/>
              <w:ind w:left="34"/>
              <w:jc w:val="center"/>
              <w:rPr>
                <w:rFonts w:ascii="Verdana" w:hAnsi="Verdana"/>
                <w:b/>
                <w:sz w:val="18"/>
              </w:rPr>
            </w:pPr>
            <w:r w:rsidRPr="007462F4">
              <w:rPr>
                <w:rFonts w:ascii="Verdana" w:hAnsi="Verdana"/>
                <w:b/>
                <w:sz w:val="18"/>
              </w:rPr>
              <w:t>Start Month</w:t>
            </w:r>
          </w:p>
        </w:tc>
        <w:tc>
          <w:tcPr>
            <w:tcW w:w="993" w:type="dxa"/>
            <w:tcBorders>
              <w:top w:val="single" w:sz="12" w:space="0" w:color="auto"/>
            </w:tcBorders>
            <w:shd w:val="clear" w:color="auto" w:fill="BFBFBF"/>
          </w:tcPr>
          <w:p w:rsidR="003A7E17" w:rsidRPr="007462F4" w:rsidRDefault="003A7E17" w:rsidP="008118DF">
            <w:pPr>
              <w:spacing w:before="120" w:after="120"/>
              <w:ind w:left="34"/>
              <w:jc w:val="center"/>
              <w:rPr>
                <w:rFonts w:ascii="Verdana" w:hAnsi="Verdana"/>
                <w:b/>
                <w:sz w:val="18"/>
              </w:rPr>
            </w:pPr>
            <w:r w:rsidRPr="007462F4">
              <w:rPr>
                <w:rFonts w:ascii="Verdana" w:hAnsi="Verdana"/>
                <w:b/>
                <w:sz w:val="18"/>
              </w:rPr>
              <w:t>End month</w:t>
            </w:r>
          </w:p>
        </w:tc>
      </w:tr>
      <w:tr w:rsidR="003A7E17" w:rsidRPr="007462F4" w:rsidTr="008118DF">
        <w:trPr>
          <w:cantSplit/>
          <w:trHeight w:val="459"/>
          <w:jc w:val="center"/>
        </w:trPr>
        <w:tc>
          <w:tcPr>
            <w:tcW w:w="1139" w:type="dxa"/>
            <w:tcBorders>
              <w:bottom w:val="single" w:sz="12" w:space="0" w:color="auto"/>
            </w:tcBorders>
            <w:vAlign w:val="center"/>
          </w:tcPr>
          <w:p w:rsidR="003A7E17" w:rsidRPr="007462F4" w:rsidRDefault="003A7E17" w:rsidP="008118DF">
            <w:pPr>
              <w:spacing w:before="120" w:after="120"/>
              <w:ind w:left="34"/>
              <w:jc w:val="center"/>
              <w:rPr>
                <w:rFonts w:ascii="Verdana" w:hAnsi="Verdana"/>
              </w:rPr>
            </w:pPr>
          </w:p>
        </w:tc>
        <w:tc>
          <w:tcPr>
            <w:tcW w:w="1158" w:type="dxa"/>
            <w:tcBorders>
              <w:bottom w:val="single" w:sz="12" w:space="0" w:color="auto"/>
            </w:tcBorders>
            <w:vAlign w:val="center"/>
          </w:tcPr>
          <w:p w:rsidR="003A7E17" w:rsidRPr="007462F4" w:rsidRDefault="003A7E17" w:rsidP="008118DF">
            <w:pPr>
              <w:spacing w:before="120" w:after="120"/>
              <w:ind w:left="34"/>
              <w:jc w:val="center"/>
              <w:rPr>
                <w:rFonts w:ascii="Verdana" w:hAnsi="Verdana"/>
              </w:rPr>
            </w:pPr>
          </w:p>
        </w:tc>
        <w:tc>
          <w:tcPr>
            <w:tcW w:w="3185" w:type="dxa"/>
            <w:tcBorders>
              <w:bottom w:val="single" w:sz="12" w:space="0" w:color="auto"/>
            </w:tcBorders>
            <w:vAlign w:val="center"/>
          </w:tcPr>
          <w:p w:rsidR="003A7E17" w:rsidRPr="007462F4" w:rsidRDefault="003A7E17" w:rsidP="008118DF">
            <w:pPr>
              <w:spacing w:before="120" w:after="120"/>
              <w:ind w:left="34"/>
              <w:jc w:val="center"/>
              <w:rPr>
                <w:rFonts w:ascii="Verdana" w:hAnsi="Verdana"/>
              </w:rPr>
            </w:pPr>
          </w:p>
        </w:tc>
        <w:tc>
          <w:tcPr>
            <w:tcW w:w="1377" w:type="dxa"/>
            <w:tcBorders>
              <w:bottom w:val="single" w:sz="12" w:space="0" w:color="auto"/>
            </w:tcBorders>
            <w:vAlign w:val="center"/>
          </w:tcPr>
          <w:p w:rsidR="003A7E17" w:rsidRPr="007462F4" w:rsidRDefault="003A7E17" w:rsidP="008118DF">
            <w:pPr>
              <w:spacing w:before="120" w:after="120"/>
              <w:ind w:left="34"/>
              <w:jc w:val="center"/>
              <w:rPr>
                <w:rFonts w:ascii="Verdana" w:hAnsi="Verdana"/>
              </w:rPr>
            </w:pPr>
          </w:p>
        </w:tc>
        <w:tc>
          <w:tcPr>
            <w:tcW w:w="1417" w:type="dxa"/>
            <w:tcBorders>
              <w:bottom w:val="single" w:sz="12" w:space="0" w:color="auto"/>
            </w:tcBorders>
          </w:tcPr>
          <w:p w:rsidR="003A7E17" w:rsidRPr="007462F4" w:rsidRDefault="003A7E17" w:rsidP="008118DF">
            <w:pPr>
              <w:spacing w:before="120" w:after="120"/>
              <w:ind w:left="34"/>
              <w:jc w:val="center"/>
              <w:rPr>
                <w:rFonts w:ascii="Verdana" w:hAnsi="Verdana"/>
              </w:rPr>
            </w:pPr>
          </w:p>
        </w:tc>
        <w:tc>
          <w:tcPr>
            <w:tcW w:w="992" w:type="dxa"/>
            <w:tcBorders>
              <w:bottom w:val="single" w:sz="12" w:space="0" w:color="auto"/>
            </w:tcBorders>
            <w:vAlign w:val="center"/>
          </w:tcPr>
          <w:p w:rsidR="003A7E17" w:rsidRPr="007462F4" w:rsidRDefault="003A7E17" w:rsidP="008118DF">
            <w:pPr>
              <w:spacing w:before="120" w:after="120"/>
              <w:ind w:left="34"/>
              <w:jc w:val="center"/>
              <w:rPr>
                <w:rFonts w:ascii="Verdana" w:hAnsi="Verdana"/>
              </w:rPr>
            </w:pPr>
          </w:p>
        </w:tc>
        <w:tc>
          <w:tcPr>
            <w:tcW w:w="993" w:type="dxa"/>
            <w:tcBorders>
              <w:bottom w:val="single" w:sz="12" w:space="0" w:color="auto"/>
            </w:tcBorders>
            <w:vAlign w:val="center"/>
          </w:tcPr>
          <w:p w:rsidR="003A7E17" w:rsidRPr="007462F4" w:rsidRDefault="003A7E17" w:rsidP="008118DF">
            <w:pPr>
              <w:spacing w:before="120" w:after="120"/>
              <w:ind w:left="34"/>
              <w:jc w:val="center"/>
              <w:rPr>
                <w:rFonts w:ascii="Verdana" w:hAnsi="Verdana"/>
              </w:rPr>
            </w:pPr>
          </w:p>
        </w:tc>
      </w:tr>
    </w:tbl>
    <w:p w:rsidR="003A7E17" w:rsidRPr="007462F4" w:rsidRDefault="003A7E17" w:rsidP="003A7E17">
      <w:pPr>
        <w:jc w:val="both"/>
        <w:rPr>
          <w:rFonts w:ascii="Verdana" w:hAnsi="Verdana"/>
        </w:rPr>
      </w:pPr>
    </w:p>
    <w:p w:rsidR="003A7E17" w:rsidRPr="007462F4" w:rsidRDefault="003A7E17" w:rsidP="003A7E17">
      <w:pPr>
        <w:jc w:val="both"/>
        <w:rPr>
          <w:rFonts w:ascii="Verdana" w:hAnsi="Verdana"/>
        </w:rPr>
      </w:pPr>
      <w:r w:rsidRPr="007462F4">
        <w:rPr>
          <w:rFonts w:ascii="Verdana" w:hAnsi="Verdana"/>
        </w:rPr>
        <w:t>The title of the scientific WPs should give a good idea of the scope of the research/innovation objectives of that WP.</w:t>
      </w:r>
    </w:p>
    <w:p w:rsidR="001166B4" w:rsidRDefault="001166B4" w:rsidP="00D133CB">
      <w:pPr>
        <w:numPr>
          <w:ilvl w:val="0"/>
          <w:numId w:val="1"/>
        </w:numPr>
        <w:spacing w:after="0" w:line="240" w:lineRule="auto"/>
        <w:ind w:left="1077" w:hanging="357"/>
        <w:jc w:val="both"/>
        <w:rPr>
          <w:rFonts w:ascii="Verdana" w:hAnsi="Verdana" w:cs="Arial"/>
          <w:color w:val="FF0000"/>
        </w:rPr>
      </w:pPr>
      <w:r w:rsidRPr="00A81E5D">
        <w:rPr>
          <w:rFonts w:ascii="Verdana" w:hAnsi="Verdana" w:cs="Arial"/>
          <w:color w:val="FF0000"/>
        </w:rPr>
        <w:t xml:space="preserve">Insert the provided WP Table B1 at </w:t>
      </w:r>
      <w:r w:rsidRPr="00D2250D">
        <w:rPr>
          <w:rFonts w:ascii="Verdana" w:hAnsi="Verdana" w:cs="Arial"/>
          <w:color w:val="FF0000"/>
        </w:rPr>
        <w:t>the start of this sub-section.</w:t>
      </w:r>
    </w:p>
    <w:p w:rsidR="001166B4" w:rsidRDefault="001166B4" w:rsidP="00D133CB">
      <w:pPr>
        <w:numPr>
          <w:ilvl w:val="0"/>
          <w:numId w:val="1"/>
        </w:numPr>
        <w:spacing w:after="0" w:line="240" w:lineRule="auto"/>
        <w:ind w:left="1077" w:hanging="357"/>
        <w:jc w:val="both"/>
        <w:rPr>
          <w:rFonts w:ascii="Verdana" w:hAnsi="Verdana" w:cs="Arial"/>
          <w:color w:val="FF0000"/>
        </w:rPr>
      </w:pPr>
      <w:r w:rsidRPr="0073235F">
        <w:rPr>
          <w:rFonts w:ascii="Verdana" w:hAnsi="Verdana" w:cs="Arial"/>
          <w:color w:val="FF0000"/>
        </w:rPr>
        <w:t>Break down the research programme into (typically) three or four discrete research Work Packages that relate to the Research Objectives described above</w:t>
      </w:r>
      <w:r>
        <w:rPr>
          <w:rFonts w:ascii="Verdana" w:hAnsi="Verdana" w:cs="Arial"/>
          <w:color w:val="FF0000"/>
        </w:rPr>
        <w:t>.</w:t>
      </w:r>
    </w:p>
    <w:p w:rsidR="001166B4" w:rsidRPr="0090784C" w:rsidRDefault="001166B4" w:rsidP="00D133CB">
      <w:pPr>
        <w:numPr>
          <w:ilvl w:val="0"/>
          <w:numId w:val="1"/>
        </w:numPr>
        <w:spacing w:after="0" w:line="240" w:lineRule="auto"/>
        <w:ind w:left="1077" w:hanging="357"/>
        <w:jc w:val="both"/>
        <w:rPr>
          <w:rFonts w:ascii="Verdana" w:hAnsi="Verdana" w:cs="Arial"/>
          <w:color w:val="FF0000"/>
        </w:rPr>
      </w:pPr>
      <w:r w:rsidRPr="0090784C">
        <w:rPr>
          <w:rFonts w:ascii="Verdana" w:hAnsi="Verdana" w:cs="Arial"/>
          <w:color w:val="FF0000"/>
        </w:rPr>
        <w:t>Give a one-paragraph summary (aim for 10-12 lines of text) of each Work Package here – the corresponding full Work Package table should go in Section 4.1.</w:t>
      </w:r>
    </w:p>
    <w:p w:rsidR="001166B4" w:rsidRPr="00A81E5D" w:rsidRDefault="001166B4" w:rsidP="00D133CB">
      <w:pPr>
        <w:numPr>
          <w:ilvl w:val="0"/>
          <w:numId w:val="1"/>
        </w:numPr>
        <w:spacing w:after="0" w:line="240" w:lineRule="auto"/>
        <w:ind w:left="1077" w:hanging="357"/>
        <w:jc w:val="both"/>
        <w:rPr>
          <w:rFonts w:ascii="Verdana" w:hAnsi="Verdana" w:cs="Arial"/>
          <w:color w:val="FF0000"/>
        </w:rPr>
      </w:pPr>
      <w:r w:rsidRPr="00A81E5D">
        <w:rPr>
          <w:rFonts w:ascii="Verdana" w:hAnsi="Verdana" w:cs="Arial"/>
          <w:color w:val="FF0000"/>
        </w:rPr>
        <w:t>Methodology: in the Work Package descriptions, ensure to describe in detail how the objectives in the research programme will be explored - equipment, techniques, assays, types of research etc. You need to provide enough information so that the evaluator can understand how you will tackle the problem at hand, and can clearly see what is novel/interesting about your particular approach.</w:t>
      </w:r>
    </w:p>
    <w:p w:rsidR="005705DD" w:rsidRDefault="005705DD" w:rsidP="003A7E17">
      <w:pPr>
        <w:jc w:val="both"/>
        <w:rPr>
          <w:rFonts w:ascii="Verdana" w:hAnsi="Verdana"/>
        </w:rPr>
      </w:pPr>
    </w:p>
    <w:p w:rsidR="005705DD" w:rsidRPr="007462F4" w:rsidRDefault="005705DD" w:rsidP="003A7E17">
      <w:pPr>
        <w:jc w:val="both"/>
        <w:rPr>
          <w:rFonts w:ascii="Verdana" w:hAnsi="Verdana"/>
        </w:rPr>
      </w:pPr>
    </w:p>
    <w:p w:rsidR="003A7E17" w:rsidRPr="007462F4" w:rsidRDefault="003A7E17" w:rsidP="003A7E17">
      <w:pPr>
        <w:spacing w:after="120"/>
        <w:ind w:left="709" w:hanging="709"/>
        <w:jc w:val="both"/>
        <w:rPr>
          <w:rFonts w:ascii="Verdana" w:hAnsi="Verdana"/>
          <w:b/>
        </w:rPr>
      </w:pPr>
      <w:r w:rsidRPr="007462F4">
        <w:rPr>
          <w:rFonts w:ascii="Verdana" w:hAnsi="Verdana"/>
          <w:b/>
        </w:rPr>
        <w:t>2.2</w:t>
      </w:r>
      <w:r w:rsidRPr="007462F4">
        <w:rPr>
          <w:rFonts w:ascii="Verdana" w:hAnsi="Verdana"/>
          <w:b/>
        </w:rPr>
        <w:tab/>
        <w:t>Quality and appropriateness of knowledge sharing among the participating organisations in light of the research and innovation objectives</w:t>
      </w:r>
    </w:p>
    <w:p w:rsidR="003A7E17" w:rsidRPr="007462F4" w:rsidRDefault="003A7E17" w:rsidP="003A7E17">
      <w:pPr>
        <w:spacing w:after="120"/>
        <w:jc w:val="both"/>
        <w:rPr>
          <w:rFonts w:ascii="Verdana" w:hAnsi="Verdana"/>
        </w:rPr>
      </w:pPr>
      <w:r w:rsidRPr="007462F4">
        <w:rPr>
          <w:rFonts w:ascii="Verdana" w:hAnsi="Verdana"/>
        </w:rPr>
        <w:t>Please develop your proposal according to the following line:</w:t>
      </w:r>
    </w:p>
    <w:p w:rsidR="003A7E17" w:rsidRPr="004E2F59" w:rsidRDefault="005705DD" w:rsidP="004E2F59">
      <w:pPr>
        <w:spacing w:after="0" w:line="240" w:lineRule="auto"/>
        <w:ind w:left="360"/>
        <w:jc w:val="both"/>
        <w:rPr>
          <w:rFonts w:ascii="Verdana" w:hAnsi="Verdana"/>
          <w:i/>
        </w:rPr>
      </w:pPr>
      <w:r w:rsidRPr="004E2F59">
        <w:rPr>
          <w:rFonts w:ascii="Verdana" w:hAnsi="Verdana"/>
          <w:i/>
          <w:color w:val="FF0000"/>
          <w:u w:val="single"/>
        </w:rPr>
        <w:t>2.2.1</w:t>
      </w:r>
      <w:r w:rsidRPr="004E2F59">
        <w:rPr>
          <w:rFonts w:ascii="Verdana" w:hAnsi="Verdana"/>
          <w:i/>
          <w:u w:val="single"/>
        </w:rPr>
        <w:t xml:space="preserve"> </w:t>
      </w:r>
      <w:r w:rsidR="003A7E17" w:rsidRPr="004E2F59">
        <w:rPr>
          <w:rFonts w:ascii="Verdana" w:hAnsi="Verdana"/>
          <w:i/>
          <w:u w:val="single"/>
        </w:rPr>
        <w:t>Approach and methodology used for knowledge sharing</w:t>
      </w:r>
      <w:r w:rsidR="003A7E17" w:rsidRPr="004E2F59">
        <w:rPr>
          <w:rFonts w:ascii="Verdana" w:hAnsi="Verdana"/>
          <w:i/>
        </w:rPr>
        <w:t xml:space="preserve"> (secondments, workshops/trainings/conferences, etc.).</w:t>
      </w:r>
      <w:r w:rsidR="003A7E17" w:rsidRPr="007462F4">
        <w:t xml:space="preserve"> </w:t>
      </w:r>
      <w:r w:rsidR="003A7E17" w:rsidRPr="004E2F59">
        <w:rPr>
          <w:rFonts w:ascii="Verdana" w:hAnsi="Verdana"/>
          <w:i/>
        </w:rPr>
        <w:t>It should be clear how the knowledge sharing will directly contribute to achieving the aims of the research and innovation activities described in section 2.1.</w:t>
      </w:r>
    </w:p>
    <w:p w:rsidR="00BA31EE" w:rsidRDefault="00BA31EE" w:rsidP="00D133CB">
      <w:pPr>
        <w:numPr>
          <w:ilvl w:val="0"/>
          <w:numId w:val="4"/>
        </w:numPr>
        <w:tabs>
          <w:tab w:val="num" w:pos="1440"/>
          <w:tab w:val="num" w:pos="2084"/>
        </w:tabs>
        <w:spacing w:after="0" w:line="240" w:lineRule="auto"/>
        <w:jc w:val="both"/>
        <w:rPr>
          <w:rFonts w:ascii="Verdana" w:hAnsi="Verdana" w:cs="Arial"/>
          <w:color w:val="FF0000"/>
        </w:rPr>
      </w:pPr>
      <w:r w:rsidRPr="002A680A">
        <w:rPr>
          <w:rFonts w:ascii="Verdana" w:hAnsi="Verdana" w:cs="Arial"/>
          <w:color w:val="FF0000"/>
        </w:rPr>
        <w:t xml:space="preserve">Spell out the </w:t>
      </w:r>
      <w:r w:rsidRPr="00EB4A1E">
        <w:rPr>
          <w:rFonts w:ascii="Verdana" w:hAnsi="Verdana" w:cs="Arial"/>
          <w:b/>
          <w:color w:val="FF0000"/>
        </w:rPr>
        <w:t>knowledge-sharing objectives</w:t>
      </w:r>
      <w:r w:rsidRPr="002A680A">
        <w:rPr>
          <w:rFonts w:ascii="Verdana" w:hAnsi="Verdana" w:cs="Arial"/>
          <w:color w:val="FF0000"/>
        </w:rPr>
        <w:t xml:space="preserve"> w.r.t. the research objectives</w:t>
      </w:r>
      <w:r>
        <w:rPr>
          <w:rFonts w:ascii="Verdana" w:hAnsi="Verdana" w:cs="Arial"/>
          <w:color w:val="FF0000"/>
        </w:rPr>
        <w:t>, i.e. what knowledge will you share with each other and how will these help you achieve the research objectives?</w:t>
      </w:r>
    </w:p>
    <w:p w:rsidR="00BA31EE" w:rsidRDefault="00BA31EE" w:rsidP="00D133CB">
      <w:pPr>
        <w:numPr>
          <w:ilvl w:val="0"/>
          <w:numId w:val="4"/>
        </w:numPr>
        <w:tabs>
          <w:tab w:val="num" w:pos="1440"/>
          <w:tab w:val="num" w:pos="2084"/>
        </w:tabs>
        <w:spacing w:after="0" w:line="240" w:lineRule="auto"/>
        <w:jc w:val="both"/>
        <w:rPr>
          <w:rFonts w:ascii="Verdana" w:hAnsi="Verdana" w:cs="Arial"/>
          <w:color w:val="FF0000"/>
        </w:rPr>
      </w:pPr>
      <w:r>
        <w:rPr>
          <w:rFonts w:ascii="Verdana" w:hAnsi="Verdana" w:cs="Arial"/>
          <w:color w:val="FF0000"/>
        </w:rPr>
        <w:t xml:space="preserve">Describe the overall strategy for knowledge-sharing and explain why the elements of the strategy are appropriate to facilitate knowledge-sharing </w:t>
      </w:r>
    </w:p>
    <w:p w:rsidR="00BA31EE" w:rsidRDefault="00BA31EE" w:rsidP="00D133CB">
      <w:pPr>
        <w:numPr>
          <w:ilvl w:val="1"/>
          <w:numId w:val="4"/>
        </w:numPr>
        <w:tabs>
          <w:tab w:val="num" w:pos="2084"/>
        </w:tabs>
        <w:spacing w:after="0" w:line="240" w:lineRule="auto"/>
        <w:jc w:val="both"/>
        <w:rPr>
          <w:rFonts w:ascii="Verdana" w:hAnsi="Verdana" w:cs="Arial"/>
          <w:color w:val="FF0000"/>
        </w:rPr>
      </w:pPr>
      <w:r>
        <w:rPr>
          <w:rFonts w:ascii="Verdana" w:hAnsi="Verdana" w:cs="Arial"/>
          <w:color w:val="FF0000"/>
        </w:rPr>
        <w:t>Secondment programme</w:t>
      </w:r>
    </w:p>
    <w:p w:rsidR="00BA31EE" w:rsidRPr="002A680A" w:rsidRDefault="00BA31EE" w:rsidP="00D133CB">
      <w:pPr>
        <w:numPr>
          <w:ilvl w:val="1"/>
          <w:numId w:val="4"/>
        </w:numPr>
        <w:tabs>
          <w:tab w:val="num" w:pos="2084"/>
        </w:tabs>
        <w:spacing w:after="0" w:line="240" w:lineRule="auto"/>
        <w:jc w:val="both"/>
        <w:rPr>
          <w:rFonts w:ascii="Verdana" w:hAnsi="Verdana" w:cs="Arial"/>
          <w:color w:val="FF0000"/>
        </w:rPr>
      </w:pPr>
      <w:r>
        <w:rPr>
          <w:rFonts w:ascii="Verdana" w:hAnsi="Verdana" w:cs="Arial"/>
          <w:color w:val="FF0000"/>
        </w:rPr>
        <w:lastRenderedPageBreak/>
        <w:t>Networking events e.g. workshops/training/conferences</w:t>
      </w:r>
    </w:p>
    <w:p w:rsidR="00BA31EE" w:rsidRPr="002A680A" w:rsidRDefault="00BA31EE" w:rsidP="00D133CB">
      <w:pPr>
        <w:numPr>
          <w:ilvl w:val="0"/>
          <w:numId w:val="4"/>
        </w:numPr>
        <w:tabs>
          <w:tab w:val="num" w:pos="1440"/>
          <w:tab w:val="num" w:pos="2084"/>
        </w:tabs>
        <w:spacing w:after="0" w:line="240" w:lineRule="auto"/>
        <w:jc w:val="both"/>
        <w:rPr>
          <w:rFonts w:ascii="Verdana" w:hAnsi="Verdana" w:cs="Arial"/>
          <w:color w:val="FF0000"/>
        </w:rPr>
      </w:pPr>
      <w:r w:rsidRPr="002A680A">
        <w:rPr>
          <w:rFonts w:ascii="Verdana" w:hAnsi="Verdana" w:cs="Arial"/>
          <w:color w:val="FF0000"/>
        </w:rPr>
        <w:t>Detail the Secondments which will take place</w:t>
      </w:r>
    </w:p>
    <w:p w:rsidR="00BA31EE" w:rsidRPr="002A680A" w:rsidRDefault="00BA31EE" w:rsidP="00D133CB">
      <w:pPr>
        <w:numPr>
          <w:ilvl w:val="1"/>
          <w:numId w:val="4"/>
        </w:numPr>
        <w:tabs>
          <w:tab w:val="num" w:pos="2084"/>
        </w:tabs>
        <w:spacing w:after="0" w:line="240" w:lineRule="auto"/>
        <w:jc w:val="both"/>
        <w:rPr>
          <w:rFonts w:ascii="Verdana" w:hAnsi="Verdana" w:cs="Arial"/>
          <w:color w:val="FF0000"/>
        </w:rPr>
      </w:pPr>
      <w:r w:rsidRPr="002A680A">
        <w:rPr>
          <w:rFonts w:ascii="Verdana" w:hAnsi="Verdana" w:cs="Arial"/>
          <w:color w:val="FF0000"/>
        </w:rPr>
        <w:t>How will they contribute to the knowledge-sharing objectives?</w:t>
      </w:r>
    </w:p>
    <w:p w:rsidR="00BA31EE" w:rsidRPr="002A680A" w:rsidRDefault="00BA31EE" w:rsidP="00D133CB">
      <w:pPr>
        <w:numPr>
          <w:ilvl w:val="1"/>
          <w:numId w:val="4"/>
        </w:numPr>
        <w:tabs>
          <w:tab w:val="num" w:pos="2084"/>
        </w:tabs>
        <w:spacing w:after="0" w:line="240" w:lineRule="auto"/>
        <w:jc w:val="both"/>
        <w:rPr>
          <w:rFonts w:ascii="Verdana" w:hAnsi="Verdana" w:cs="Arial"/>
          <w:color w:val="FF0000"/>
        </w:rPr>
      </w:pPr>
      <w:r w:rsidRPr="002A680A">
        <w:rPr>
          <w:rFonts w:ascii="Verdana" w:hAnsi="Verdana" w:cs="Arial"/>
          <w:color w:val="FF0000"/>
        </w:rPr>
        <w:t>Identify the knowledge provider and the recipient of the knowledge</w:t>
      </w:r>
    </w:p>
    <w:p w:rsidR="00BA31EE" w:rsidRDefault="00BA31EE" w:rsidP="00D133CB">
      <w:pPr>
        <w:numPr>
          <w:ilvl w:val="1"/>
          <w:numId w:val="4"/>
        </w:numPr>
        <w:tabs>
          <w:tab w:val="num" w:pos="2084"/>
        </w:tabs>
        <w:spacing w:after="0" w:line="240" w:lineRule="auto"/>
        <w:jc w:val="both"/>
        <w:rPr>
          <w:rFonts w:ascii="Verdana" w:hAnsi="Verdana" w:cs="Arial"/>
          <w:color w:val="FF0000"/>
        </w:rPr>
      </w:pPr>
      <w:r>
        <w:rPr>
          <w:rFonts w:ascii="Verdana" w:hAnsi="Verdana" w:cs="Arial"/>
          <w:color w:val="FF0000"/>
        </w:rPr>
        <w:t>Specify what knowledge will be transferred during each secondment</w:t>
      </w:r>
    </w:p>
    <w:p w:rsidR="00BA31EE" w:rsidRPr="002A680A" w:rsidRDefault="00BA31EE" w:rsidP="00D133CB">
      <w:pPr>
        <w:numPr>
          <w:ilvl w:val="1"/>
          <w:numId w:val="4"/>
        </w:numPr>
        <w:tabs>
          <w:tab w:val="num" w:pos="2084"/>
        </w:tabs>
        <w:spacing w:after="0" w:line="240" w:lineRule="auto"/>
        <w:jc w:val="both"/>
        <w:rPr>
          <w:rFonts w:ascii="Verdana" w:hAnsi="Verdana" w:cs="Arial"/>
          <w:color w:val="FF0000"/>
        </w:rPr>
      </w:pPr>
      <w:r w:rsidRPr="002A680A">
        <w:rPr>
          <w:rFonts w:ascii="Verdana" w:hAnsi="Verdana" w:cs="Arial"/>
          <w:color w:val="FF0000"/>
        </w:rPr>
        <w:t>How will secondees transfer knowledge whilst on secondment, and how will they embed that knowledge into their home organisation when they return?</w:t>
      </w:r>
    </w:p>
    <w:p w:rsidR="00BA31EE" w:rsidRPr="002A680A" w:rsidRDefault="00BA31EE" w:rsidP="00D133CB">
      <w:pPr>
        <w:numPr>
          <w:ilvl w:val="1"/>
          <w:numId w:val="4"/>
        </w:numPr>
        <w:tabs>
          <w:tab w:val="num" w:pos="2084"/>
        </w:tabs>
        <w:spacing w:after="0" w:line="240" w:lineRule="auto"/>
        <w:jc w:val="both"/>
        <w:rPr>
          <w:rFonts w:ascii="Verdana" w:hAnsi="Verdana" w:cs="Arial"/>
          <w:color w:val="FF0000"/>
        </w:rPr>
      </w:pPr>
      <w:r w:rsidRPr="002A680A">
        <w:rPr>
          <w:rFonts w:ascii="Verdana" w:hAnsi="Verdana" w:cs="Arial"/>
          <w:color w:val="FF0000"/>
        </w:rPr>
        <w:t>Tip: Make sure both ESRs (pre-</w:t>
      </w:r>
      <w:r>
        <w:rPr>
          <w:rFonts w:ascii="Verdana" w:hAnsi="Verdana" w:cs="Arial"/>
          <w:color w:val="FF0000"/>
        </w:rPr>
        <w:t>PhD</w:t>
      </w:r>
      <w:r w:rsidRPr="002A680A">
        <w:rPr>
          <w:rFonts w:ascii="Verdana" w:hAnsi="Verdana" w:cs="Arial"/>
          <w:color w:val="FF0000"/>
        </w:rPr>
        <w:t>) and ERs are doing secondments (longer visits &gt;4 months for ESRs are preferred by evaluators)</w:t>
      </w:r>
    </w:p>
    <w:p w:rsidR="00BA31EE" w:rsidRDefault="00BA31EE" w:rsidP="00D133CB">
      <w:pPr>
        <w:numPr>
          <w:ilvl w:val="1"/>
          <w:numId w:val="4"/>
        </w:numPr>
        <w:tabs>
          <w:tab w:val="num" w:pos="2084"/>
        </w:tabs>
        <w:spacing w:after="0" w:line="240" w:lineRule="auto"/>
        <w:jc w:val="both"/>
        <w:rPr>
          <w:rFonts w:ascii="Verdana" w:hAnsi="Verdana" w:cs="Arial"/>
          <w:color w:val="FF0000"/>
        </w:rPr>
      </w:pPr>
      <w:r w:rsidRPr="002A680A">
        <w:rPr>
          <w:rFonts w:ascii="Verdana" w:hAnsi="Verdana" w:cs="Arial"/>
          <w:color w:val="FF0000"/>
        </w:rPr>
        <w:t xml:space="preserve">“A picture tells a thousand words” – use a </w:t>
      </w:r>
      <w:r w:rsidRPr="00EB4A1E">
        <w:rPr>
          <w:rFonts w:ascii="Verdana" w:hAnsi="Verdana" w:cs="Arial"/>
          <w:b/>
          <w:color w:val="FF0000"/>
        </w:rPr>
        <w:t>diagram</w:t>
      </w:r>
      <w:r w:rsidRPr="002A680A">
        <w:rPr>
          <w:rFonts w:ascii="Verdana" w:hAnsi="Verdana" w:cs="Arial"/>
          <w:color w:val="FF0000"/>
        </w:rPr>
        <w:t xml:space="preserve"> to show the flow of people around the consortium</w:t>
      </w:r>
    </w:p>
    <w:p w:rsidR="00BA31EE" w:rsidRDefault="00BA31EE" w:rsidP="00D133CB">
      <w:pPr>
        <w:numPr>
          <w:ilvl w:val="1"/>
          <w:numId w:val="4"/>
        </w:numPr>
        <w:spacing w:after="120" w:line="240" w:lineRule="auto"/>
        <w:jc w:val="both"/>
        <w:rPr>
          <w:rFonts w:ascii="Verdana" w:hAnsi="Verdana" w:cs="Arial"/>
          <w:color w:val="FF0000"/>
        </w:rPr>
      </w:pPr>
      <w:r>
        <w:rPr>
          <w:rFonts w:ascii="Verdana" w:hAnsi="Verdana" w:cs="Arial"/>
          <w:color w:val="FF0000"/>
        </w:rPr>
        <w:t xml:space="preserve">Could include a table of the type shown below to summarise all the information. Ensure that the numbering system used in Column 1 below to represent the individual staff members matches that in </w:t>
      </w:r>
      <w:r w:rsidRPr="00240591">
        <w:rPr>
          <w:rFonts w:ascii="Verdana" w:hAnsi="Verdana" w:cs="Arial"/>
          <w:color w:val="FF0000"/>
        </w:rPr>
        <w:t xml:space="preserve">Table </w:t>
      </w:r>
      <w:r w:rsidRPr="00737CA3">
        <w:rPr>
          <w:rFonts w:ascii="Verdana" w:hAnsi="Verdana" w:cs="Arial"/>
          <w:color w:val="FF0000"/>
        </w:rPr>
        <w:t>A</w:t>
      </w:r>
      <w:r w:rsidR="00737CA3" w:rsidRPr="00737CA3">
        <w:rPr>
          <w:rFonts w:ascii="Verdana" w:hAnsi="Verdana" w:cs="Arial"/>
          <w:color w:val="FF0000"/>
        </w:rPr>
        <w:t>3</w:t>
      </w:r>
      <w:r w:rsidRPr="00737CA3">
        <w:rPr>
          <w:rFonts w:ascii="Verdana" w:hAnsi="Verdana" w:cs="Arial"/>
          <w:color w:val="FF0000"/>
        </w:rPr>
        <w:t>.1</w:t>
      </w:r>
      <w:r w:rsidRPr="00240591">
        <w:rPr>
          <w:rFonts w:ascii="Verdana" w:hAnsi="Verdana" w:cs="Arial"/>
          <w:color w:val="FF0000"/>
        </w:rPr>
        <w:t xml:space="preserve"> in the Part A </w:t>
      </w:r>
      <w:r>
        <w:rPr>
          <w:rFonts w:ascii="Verdana" w:hAnsi="Verdana" w:cs="Arial"/>
          <w:color w:val="FF0000"/>
        </w:rPr>
        <w:t xml:space="preserve">online </w:t>
      </w:r>
      <w:r w:rsidRPr="00240591">
        <w:rPr>
          <w:rFonts w:ascii="Verdana" w:hAnsi="Verdana" w:cs="Arial"/>
          <w:color w:val="FF0000"/>
        </w:rPr>
        <w:t>form</w:t>
      </w:r>
      <w:r>
        <w:rPr>
          <w:rFonts w:ascii="Verdana" w:hAnsi="Verdana" w:cs="Arial"/>
          <w:color w:val="FF0000"/>
        </w:rPr>
        <w:t>.</w:t>
      </w:r>
    </w:p>
    <w:p w:rsidR="00B23391" w:rsidRDefault="00B23391" w:rsidP="00B23391">
      <w:pPr>
        <w:spacing w:after="120" w:line="240" w:lineRule="auto"/>
        <w:jc w:val="both"/>
        <w:rPr>
          <w:rFonts w:ascii="Verdana" w:hAnsi="Verdana" w:cs="Arial"/>
          <w:color w:val="FF0000"/>
        </w:rPr>
      </w:pPr>
    </w:p>
    <w:p w:rsidR="00B23391" w:rsidRDefault="00B23391" w:rsidP="00B23391">
      <w:pPr>
        <w:spacing w:after="120" w:line="240" w:lineRule="auto"/>
        <w:jc w:val="both"/>
        <w:rPr>
          <w:rFonts w:ascii="Verdana" w:hAnsi="Verdana" w:cs="Arial"/>
          <w:color w:val="FF0000"/>
        </w:rPr>
      </w:pPr>
    </w:p>
    <w:p w:rsidR="00B23391" w:rsidRDefault="00B23391" w:rsidP="00B23391">
      <w:pPr>
        <w:spacing w:after="120" w:line="240" w:lineRule="auto"/>
        <w:jc w:val="both"/>
        <w:rPr>
          <w:rFonts w:ascii="Verdana" w:hAnsi="Verdana" w:cs="Arial"/>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925"/>
        <w:gridCol w:w="693"/>
        <w:gridCol w:w="1212"/>
        <w:gridCol w:w="1005"/>
        <w:gridCol w:w="1117"/>
        <w:gridCol w:w="1554"/>
        <w:gridCol w:w="1599"/>
      </w:tblGrid>
      <w:tr w:rsidR="00B23391" w:rsidRPr="006116E9" w:rsidTr="00AC0A62">
        <w:trPr>
          <w:jc w:val="center"/>
        </w:trPr>
        <w:tc>
          <w:tcPr>
            <w:tcW w:w="1392"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Researcher Number and Type</w:t>
            </w:r>
            <w:r w:rsidRPr="00C336FA">
              <w:rPr>
                <w:rStyle w:val="FootnoteReference"/>
                <w:rFonts w:ascii="Calibri" w:hAnsi="Calibri" w:cs="Calibri"/>
                <w:b/>
                <w:color w:val="FF0000"/>
                <w:sz w:val="18"/>
                <w:szCs w:val="18"/>
              </w:rPr>
              <w:footnoteReference w:id="2"/>
            </w:r>
          </w:p>
        </w:tc>
        <w:tc>
          <w:tcPr>
            <w:tcW w:w="925"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From</w:t>
            </w:r>
            <w:r w:rsidRPr="00C336FA">
              <w:rPr>
                <w:rStyle w:val="FootnoteReference"/>
                <w:rFonts w:ascii="Calibri" w:hAnsi="Calibri" w:cs="Calibri"/>
                <w:b/>
                <w:color w:val="FF0000"/>
                <w:sz w:val="18"/>
                <w:szCs w:val="18"/>
              </w:rPr>
              <w:footnoteReference w:id="3"/>
            </w:r>
          </w:p>
        </w:tc>
        <w:tc>
          <w:tcPr>
            <w:tcW w:w="693"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To</w:t>
            </w:r>
            <w:r w:rsidRPr="00C336FA">
              <w:rPr>
                <w:rStyle w:val="FootnoteReference"/>
                <w:rFonts w:ascii="Calibri" w:hAnsi="Calibri" w:cs="Calibri"/>
                <w:b/>
                <w:color w:val="FF0000"/>
                <w:sz w:val="18"/>
                <w:szCs w:val="18"/>
              </w:rPr>
              <w:footnoteReference w:id="4"/>
            </w:r>
          </w:p>
        </w:tc>
        <w:tc>
          <w:tcPr>
            <w:tcW w:w="1212"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Duration [months]</w:t>
            </w:r>
          </w:p>
        </w:tc>
        <w:tc>
          <w:tcPr>
            <w:tcW w:w="1005"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Timing [Mx – My]</w:t>
            </w:r>
          </w:p>
        </w:tc>
        <w:tc>
          <w:tcPr>
            <w:tcW w:w="1117"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Purpose</w:t>
            </w:r>
          </w:p>
        </w:tc>
        <w:tc>
          <w:tcPr>
            <w:tcW w:w="1554"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Transfer Mechanism</w:t>
            </w:r>
            <w:r w:rsidRPr="00C336FA">
              <w:rPr>
                <w:rStyle w:val="FootnoteReference"/>
                <w:rFonts w:ascii="Calibri" w:hAnsi="Calibri" w:cs="Calibri"/>
                <w:b/>
                <w:color w:val="FF0000"/>
                <w:sz w:val="18"/>
                <w:szCs w:val="18"/>
              </w:rPr>
              <w:footnoteReference w:id="5"/>
            </w:r>
          </w:p>
        </w:tc>
        <w:tc>
          <w:tcPr>
            <w:tcW w:w="1599" w:type="dxa"/>
          </w:tcPr>
          <w:p w:rsidR="00B23391" w:rsidRPr="00C336FA" w:rsidRDefault="00B23391" w:rsidP="00AC0A62">
            <w:pPr>
              <w:jc w:val="both"/>
              <w:rPr>
                <w:rFonts w:ascii="Calibri" w:hAnsi="Calibri" w:cs="Calibri"/>
                <w:b/>
                <w:color w:val="FF0000"/>
                <w:sz w:val="18"/>
                <w:szCs w:val="18"/>
              </w:rPr>
            </w:pPr>
            <w:r w:rsidRPr="00C336FA">
              <w:rPr>
                <w:rFonts w:ascii="Calibri" w:hAnsi="Calibri" w:cs="Calibri"/>
                <w:b/>
                <w:color w:val="FF0000"/>
                <w:sz w:val="18"/>
                <w:szCs w:val="18"/>
              </w:rPr>
              <w:t>Reintegration Mechanism</w:t>
            </w:r>
            <w:r w:rsidRPr="00C336FA">
              <w:rPr>
                <w:rStyle w:val="FootnoteReference"/>
                <w:rFonts w:ascii="Calibri" w:hAnsi="Calibri" w:cs="Calibri"/>
                <w:b/>
                <w:color w:val="FF0000"/>
                <w:sz w:val="18"/>
                <w:szCs w:val="18"/>
              </w:rPr>
              <w:footnoteReference w:id="6"/>
            </w:r>
          </w:p>
        </w:tc>
      </w:tr>
      <w:tr w:rsidR="00B23391" w:rsidRPr="006116E9" w:rsidTr="00AC0A62">
        <w:trPr>
          <w:jc w:val="center"/>
        </w:trPr>
        <w:tc>
          <w:tcPr>
            <w:tcW w:w="1392"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1 – ESR</w:t>
            </w:r>
          </w:p>
        </w:tc>
        <w:tc>
          <w:tcPr>
            <w:tcW w:w="925" w:type="dxa"/>
          </w:tcPr>
          <w:p w:rsidR="00B23391" w:rsidRPr="00C336FA" w:rsidRDefault="00B23391" w:rsidP="00AC0A62">
            <w:pPr>
              <w:jc w:val="both"/>
              <w:rPr>
                <w:rFonts w:ascii="Calibri" w:hAnsi="Calibri" w:cs="Calibri"/>
                <w:color w:val="FF0000"/>
                <w:sz w:val="18"/>
                <w:szCs w:val="18"/>
              </w:rPr>
            </w:pPr>
          </w:p>
        </w:tc>
        <w:tc>
          <w:tcPr>
            <w:tcW w:w="693" w:type="dxa"/>
          </w:tcPr>
          <w:p w:rsidR="00B23391" w:rsidRPr="00C336FA" w:rsidRDefault="00B23391" w:rsidP="00AC0A62">
            <w:pPr>
              <w:jc w:val="both"/>
              <w:rPr>
                <w:rFonts w:ascii="Calibri" w:hAnsi="Calibri" w:cs="Calibri"/>
                <w:color w:val="FF0000"/>
                <w:sz w:val="18"/>
                <w:szCs w:val="18"/>
              </w:rPr>
            </w:pPr>
          </w:p>
        </w:tc>
        <w:tc>
          <w:tcPr>
            <w:tcW w:w="1212" w:type="dxa"/>
          </w:tcPr>
          <w:p w:rsidR="00B23391" w:rsidRPr="00C336FA" w:rsidRDefault="00B23391" w:rsidP="00AC0A62">
            <w:pPr>
              <w:jc w:val="both"/>
              <w:rPr>
                <w:rFonts w:ascii="Calibri" w:hAnsi="Calibri" w:cs="Calibri"/>
                <w:color w:val="FF0000"/>
                <w:sz w:val="18"/>
                <w:szCs w:val="18"/>
              </w:rPr>
            </w:pPr>
          </w:p>
        </w:tc>
        <w:tc>
          <w:tcPr>
            <w:tcW w:w="1005" w:type="dxa"/>
          </w:tcPr>
          <w:p w:rsidR="00B23391" w:rsidRPr="00C336FA" w:rsidRDefault="00B23391" w:rsidP="00AC0A62">
            <w:pPr>
              <w:jc w:val="both"/>
              <w:rPr>
                <w:rFonts w:ascii="Calibri" w:hAnsi="Calibri" w:cs="Calibri"/>
                <w:color w:val="FF0000"/>
                <w:sz w:val="18"/>
                <w:szCs w:val="18"/>
              </w:rPr>
            </w:pPr>
          </w:p>
        </w:tc>
        <w:tc>
          <w:tcPr>
            <w:tcW w:w="1117" w:type="dxa"/>
          </w:tcPr>
          <w:p w:rsidR="00B23391" w:rsidRPr="00C336FA" w:rsidRDefault="00B23391" w:rsidP="00AC0A62">
            <w:pPr>
              <w:jc w:val="both"/>
              <w:rPr>
                <w:rFonts w:ascii="Calibri" w:hAnsi="Calibri" w:cs="Calibri"/>
                <w:color w:val="FF0000"/>
                <w:sz w:val="18"/>
                <w:szCs w:val="18"/>
              </w:rPr>
            </w:pPr>
          </w:p>
        </w:tc>
        <w:tc>
          <w:tcPr>
            <w:tcW w:w="1554"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Research work</w:t>
            </w:r>
          </w:p>
        </w:tc>
        <w:tc>
          <w:tcPr>
            <w:tcW w:w="1599"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Return to PhD programme</w:t>
            </w:r>
          </w:p>
        </w:tc>
      </w:tr>
      <w:tr w:rsidR="00B23391" w:rsidRPr="006116E9" w:rsidTr="00AC0A62">
        <w:trPr>
          <w:jc w:val="center"/>
        </w:trPr>
        <w:tc>
          <w:tcPr>
            <w:tcW w:w="1392"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2 – ER</w:t>
            </w:r>
          </w:p>
        </w:tc>
        <w:tc>
          <w:tcPr>
            <w:tcW w:w="925" w:type="dxa"/>
          </w:tcPr>
          <w:p w:rsidR="00B23391" w:rsidRPr="00C336FA" w:rsidRDefault="00B23391" w:rsidP="00AC0A62">
            <w:pPr>
              <w:jc w:val="both"/>
              <w:rPr>
                <w:rFonts w:ascii="Calibri" w:hAnsi="Calibri" w:cs="Calibri"/>
                <w:color w:val="FF0000"/>
                <w:sz w:val="18"/>
                <w:szCs w:val="18"/>
              </w:rPr>
            </w:pPr>
          </w:p>
        </w:tc>
        <w:tc>
          <w:tcPr>
            <w:tcW w:w="693" w:type="dxa"/>
          </w:tcPr>
          <w:p w:rsidR="00B23391" w:rsidRPr="00C336FA" w:rsidRDefault="00B23391" w:rsidP="00AC0A62">
            <w:pPr>
              <w:jc w:val="both"/>
              <w:rPr>
                <w:rFonts w:ascii="Calibri" w:hAnsi="Calibri" w:cs="Calibri"/>
                <w:color w:val="FF0000"/>
                <w:sz w:val="18"/>
                <w:szCs w:val="18"/>
              </w:rPr>
            </w:pPr>
          </w:p>
        </w:tc>
        <w:tc>
          <w:tcPr>
            <w:tcW w:w="1212" w:type="dxa"/>
          </w:tcPr>
          <w:p w:rsidR="00B23391" w:rsidRPr="00C336FA" w:rsidRDefault="00B23391" w:rsidP="00AC0A62">
            <w:pPr>
              <w:jc w:val="both"/>
              <w:rPr>
                <w:rFonts w:ascii="Calibri" w:hAnsi="Calibri" w:cs="Calibri"/>
                <w:color w:val="FF0000"/>
                <w:sz w:val="18"/>
                <w:szCs w:val="18"/>
              </w:rPr>
            </w:pPr>
          </w:p>
        </w:tc>
        <w:tc>
          <w:tcPr>
            <w:tcW w:w="1005" w:type="dxa"/>
          </w:tcPr>
          <w:p w:rsidR="00B23391" w:rsidRPr="00C336FA" w:rsidRDefault="00B23391" w:rsidP="00AC0A62">
            <w:pPr>
              <w:jc w:val="both"/>
              <w:rPr>
                <w:rFonts w:ascii="Calibri" w:hAnsi="Calibri" w:cs="Calibri"/>
                <w:color w:val="FF0000"/>
                <w:sz w:val="18"/>
                <w:szCs w:val="18"/>
              </w:rPr>
            </w:pPr>
          </w:p>
        </w:tc>
        <w:tc>
          <w:tcPr>
            <w:tcW w:w="1117" w:type="dxa"/>
          </w:tcPr>
          <w:p w:rsidR="00B23391" w:rsidRPr="00C336FA" w:rsidRDefault="00B23391" w:rsidP="00AC0A62">
            <w:pPr>
              <w:jc w:val="both"/>
              <w:rPr>
                <w:rFonts w:ascii="Calibri" w:hAnsi="Calibri" w:cs="Calibri"/>
                <w:color w:val="FF0000"/>
                <w:sz w:val="18"/>
                <w:szCs w:val="18"/>
              </w:rPr>
            </w:pPr>
          </w:p>
        </w:tc>
        <w:tc>
          <w:tcPr>
            <w:tcW w:w="1554"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Research work</w:t>
            </w:r>
          </w:p>
        </w:tc>
        <w:tc>
          <w:tcPr>
            <w:tcW w:w="1599"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Seminar open to Department</w:t>
            </w:r>
          </w:p>
        </w:tc>
      </w:tr>
      <w:tr w:rsidR="00B23391" w:rsidRPr="006116E9" w:rsidTr="00AC0A62">
        <w:trPr>
          <w:jc w:val="center"/>
        </w:trPr>
        <w:tc>
          <w:tcPr>
            <w:tcW w:w="1392"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3 – MNG</w:t>
            </w:r>
          </w:p>
        </w:tc>
        <w:tc>
          <w:tcPr>
            <w:tcW w:w="925" w:type="dxa"/>
          </w:tcPr>
          <w:p w:rsidR="00B23391" w:rsidRPr="00C336FA" w:rsidRDefault="00B23391" w:rsidP="00AC0A62">
            <w:pPr>
              <w:jc w:val="both"/>
              <w:rPr>
                <w:rFonts w:ascii="Calibri" w:hAnsi="Calibri" w:cs="Calibri"/>
                <w:color w:val="FF0000"/>
                <w:sz w:val="18"/>
                <w:szCs w:val="18"/>
              </w:rPr>
            </w:pPr>
          </w:p>
        </w:tc>
        <w:tc>
          <w:tcPr>
            <w:tcW w:w="693" w:type="dxa"/>
          </w:tcPr>
          <w:p w:rsidR="00B23391" w:rsidRPr="00C336FA" w:rsidRDefault="00B23391" w:rsidP="00AC0A62">
            <w:pPr>
              <w:jc w:val="both"/>
              <w:rPr>
                <w:rFonts w:ascii="Calibri" w:hAnsi="Calibri" w:cs="Calibri"/>
                <w:color w:val="FF0000"/>
                <w:sz w:val="18"/>
                <w:szCs w:val="18"/>
              </w:rPr>
            </w:pPr>
          </w:p>
        </w:tc>
        <w:tc>
          <w:tcPr>
            <w:tcW w:w="1212" w:type="dxa"/>
          </w:tcPr>
          <w:p w:rsidR="00B23391" w:rsidRPr="00C336FA" w:rsidRDefault="00B23391" w:rsidP="00AC0A62">
            <w:pPr>
              <w:jc w:val="both"/>
              <w:rPr>
                <w:rFonts w:ascii="Calibri" w:hAnsi="Calibri" w:cs="Calibri"/>
                <w:color w:val="FF0000"/>
                <w:sz w:val="18"/>
                <w:szCs w:val="18"/>
              </w:rPr>
            </w:pPr>
          </w:p>
        </w:tc>
        <w:tc>
          <w:tcPr>
            <w:tcW w:w="1005" w:type="dxa"/>
          </w:tcPr>
          <w:p w:rsidR="00B23391" w:rsidRPr="00C336FA" w:rsidRDefault="00B23391" w:rsidP="00AC0A62">
            <w:pPr>
              <w:jc w:val="both"/>
              <w:rPr>
                <w:rFonts w:ascii="Calibri" w:hAnsi="Calibri" w:cs="Calibri"/>
                <w:color w:val="FF0000"/>
                <w:sz w:val="18"/>
                <w:szCs w:val="18"/>
              </w:rPr>
            </w:pPr>
          </w:p>
        </w:tc>
        <w:tc>
          <w:tcPr>
            <w:tcW w:w="1117" w:type="dxa"/>
          </w:tcPr>
          <w:p w:rsidR="00B23391" w:rsidRPr="00C336FA" w:rsidRDefault="00B23391" w:rsidP="00AC0A62">
            <w:pPr>
              <w:jc w:val="both"/>
              <w:rPr>
                <w:rFonts w:ascii="Calibri" w:hAnsi="Calibri" w:cs="Calibri"/>
                <w:color w:val="FF0000"/>
                <w:sz w:val="18"/>
                <w:szCs w:val="18"/>
              </w:rPr>
            </w:pPr>
          </w:p>
        </w:tc>
        <w:tc>
          <w:tcPr>
            <w:tcW w:w="1554"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Attending Workshop</w:t>
            </w:r>
          </w:p>
        </w:tc>
        <w:tc>
          <w:tcPr>
            <w:tcW w:w="1599"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Delivering workshop in sending organisation</w:t>
            </w:r>
          </w:p>
        </w:tc>
      </w:tr>
      <w:tr w:rsidR="00B23391" w:rsidRPr="006116E9" w:rsidTr="00AC0A62">
        <w:trPr>
          <w:jc w:val="center"/>
        </w:trPr>
        <w:tc>
          <w:tcPr>
            <w:tcW w:w="1392"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4 – TECH</w:t>
            </w:r>
          </w:p>
        </w:tc>
        <w:tc>
          <w:tcPr>
            <w:tcW w:w="925" w:type="dxa"/>
          </w:tcPr>
          <w:p w:rsidR="00B23391" w:rsidRPr="00C336FA" w:rsidRDefault="00B23391" w:rsidP="00AC0A62">
            <w:pPr>
              <w:jc w:val="both"/>
              <w:rPr>
                <w:rFonts w:ascii="Calibri" w:hAnsi="Calibri" w:cs="Calibri"/>
                <w:color w:val="FF0000"/>
                <w:sz w:val="18"/>
                <w:szCs w:val="18"/>
              </w:rPr>
            </w:pPr>
          </w:p>
        </w:tc>
        <w:tc>
          <w:tcPr>
            <w:tcW w:w="693" w:type="dxa"/>
          </w:tcPr>
          <w:p w:rsidR="00B23391" w:rsidRPr="00C336FA" w:rsidRDefault="00B23391" w:rsidP="00AC0A62">
            <w:pPr>
              <w:jc w:val="both"/>
              <w:rPr>
                <w:rFonts w:ascii="Calibri" w:hAnsi="Calibri" w:cs="Calibri"/>
                <w:color w:val="FF0000"/>
                <w:sz w:val="18"/>
                <w:szCs w:val="18"/>
              </w:rPr>
            </w:pPr>
          </w:p>
        </w:tc>
        <w:tc>
          <w:tcPr>
            <w:tcW w:w="1212" w:type="dxa"/>
          </w:tcPr>
          <w:p w:rsidR="00B23391" w:rsidRPr="00C336FA" w:rsidRDefault="00B23391" w:rsidP="00AC0A62">
            <w:pPr>
              <w:jc w:val="both"/>
              <w:rPr>
                <w:rFonts w:ascii="Calibri" w:hAnsi="Calibri" w:cs="Calibri"/>
                <w:color w:val="FF0000"/>
                <w:sz w:val="18"/>
                <w:szCs w:val="18"/>
              </w:rPr>
            </w:pPr>
          </w:p>
        </w:tc>
        <w:tc>
          <w:tcPr>
            <w:tcW w:w="1005" w:type="dxa"/>
          </w:tcPr>
          <w:p w:rsidR="00B23391" w:rsidRPr="00C336FA" w:rsidRDefault="00B23391" w:rsidP="00AC0A62">
            <w:pPr>
              <w:jc w:val="both"/>
              <w:rPr>
                <w:rFonts w:ascii="Calibri" w:hAnsi="Calibri" w:cs="Calibri"/>
                <w:color w:val="FF0000"/>
                <w:sz w:val="18"/>
                <w:szCs w:val="18"/>
              </w:rPr>
            </w:pPr>
          </w:p>
        </w:tc>
        <w:tc>
          <w:tcPr>
            <w:tcW w:w="1117" w:type="dxa"/>
          </w:tcPr>
          <w:p w:rsidR="00B23391" w:rsidRPr="00C336FA" w:rsidRDefault="00B23391" w:rsidP="00AC0A62">
            <w:pPr>
              <w:jc w:val="both"/>
              <w:rPr>
                <w:rFonts w:ascii="Calibri" w:hAnsi="Calibri" w:cs="Calibri"/>
                <w:color w:val="FF0000"/>
                <w:sz w:val="18"/>
                <w:szCs w:val="18"/>
              </w:rPr>
            </w:pPr>
          </w:p>
        </w:tc>
        <w:tc>
          <w:tcPr>
            <w:tcW w:w="1554"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Demonstration of equipment</w:t>
            </w:r>
          </w:p>
        </w:tc>
        <w:tc>
          <w:tcPr>
            <w:tcW w:w="1599"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Return to role in sending organisation</w:t>
            </w:r>
          </w:p>
        </w:tc>
      </w:tr>
      <w:tr w:rsidR="00B23391" w:rsidRPr="006116E9" w:rsidTr="00AC0A62">
        <w:trPr>
          <w:jc w:val="center"/>
        </w:trPr>
        <w:tc>
          <w:tcPr>
            <w:tcW w:w="1392"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5 - ESR</w:t>
            </w:r>
          </w:p>
        </w:tc>
        <w:tc>
          <w:tcPr>
            <w:tcW w:w="925" w:type="dxa"/>
          </w:tcPr>
          <w:p w:rsidR="00B23391" w:rsidRPr="00C336FA" w:rsidRDefault="00B23391" w:rsidP="00AC0A62">
            <w:pPr>
              <w:jc w:val="both"/>
              <w:rPr>
                <w:rFonts w:ascii="Calibri" w:hAnsi="Calibri" w:cs="Calibri"/>
                <w:color w:val="FF0000"/>
                <w:sz w:val="18"/>
                <w:szCs w:val="18"/>
              </w:rPr>
            </w:pPr>
          </w:p>
        </w:tc>
        <w:tc>
          <w:tcPr>
            <w:tcW w:w="693" w:type="dxa"/>
          </w:tcPr>
          <w:p w:rsidR="00B23391" w:rsidRPr="00C336FA" w:rsidRDefault="00B23391" w:rsidP="00AC0A62">
            <w:pPr>
              <w:jc w:val="both"/>
              <w:rPr>
                <w:rFonts w:ascii="Calibri" w:hAnsi="Calibri" w:cs="Calibri"/>
                <w:color w:val="FF0000"/>
                <w:sz w:val="18"/>
                <w:szCs w:val="18"/>
              </w:rPr>
            </w:pPr>
          </w:p>
        </w:tc>
        <w:tc>
          <w:tcPr>
            <w:tcW w:w="1212" w:type="dxa"/>
          </w:tcPr>
          <w:p w:rsidR="00B23391" w:rsidRPr="00C336FA" w:rsidRDefault="00B23391" w:rsidP="00AC0A62">
            <w:pPr>
              <w:jc w:val="both"/>
              <w:rPr>
                <w:rFonts w:ascii="Calibri" w:hAnsi="Calibri" w:cs="Calibri"/>
                <w:color w:val="FF0000"/>
                <w:sz w:val="18"/>
                <w:szCs w:val="18"/>
              </w:rPr>
            </w:pPr>
          </w:p>
        </w:tc>
        <w:tc>
          <w:tcPr>
            <w:tcW w:w="1005" w:type="dxa"/>
          </w:tcPr>
          <w:p w:rsidR="00B23391" w:rsidRPr="00C336FA" w:rsidRDefault="00B23391" w:rsidP="00AC0A62">
            <w:pPr>
              <w:jc w:val="both"/>
              <w:rPr>
                <w:rFonts w:ascii="Calibri" w:hAnsi="Calibri" w:cs="Calibri"/>
                <w:color w:val="FF0000"/>
                <w:sz w:val="18"/>
                <w:szCs w:val="18"/>
              </w:rPr>
            </w:pPr>
          </w:p>
        </w:tc>
        <w:tc>
          <w:tcPr>
            <w:tcW w:w="1117" w:type="dxa"/>
          </w:tcPr>
          <w:p w:rsidR="00B23391" w:rsidRPr="00C336FA" w:rsidRDefault="00B23391" w:rsidP="00AC0A62">
            <w:pPr>
              <w:jc w:val="both"/>
              <w:rPr>
                <w:rFonts w:ascii="Calibri" w:hAnsi="Calibri" w:cs="Calibri"/>
                <w:color w:val="FF0000"/>
                <w:sz w:val="18"/>
                <w:szCs w:val="18"/>
              </w:rPr>
            </w:pPr>
          </w:p>
        </w:tc>
        <w:tc>
          <w:tcPr>
            <w:tcW w:w="1554"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Research work</w:t>
            </w:r>
          </w:p>
        </w:tc>
        <w:tc>
          <w:tcPr>
            <w:tcW w:w="1599" w:type="dxa"/>
          </w:tcPr>
          <w:p w:rsidR="00B23391" w:rsidRPr="00C336FA" w:rsidRDefault="00B23391" w:rsidP="00AC0A62">
            <w:pPr>
              <w:jc w:val="both"/>
              <w:rPr>
                <w:rFonts w:ascii="Calibri" w:hAnsi="Calibri" w:cs="Calibri"/>
                <w:color w:val="FF0000"/>
                <w:sz w:val="18"/>
                <w:szCs w:val="18"/>
              </w:rPr>
            </w:pPr>
            <w:r w:rsidRPr="00C336FA">
              <w:rPr>
                <w:rFonts w:ascii="Calibri" w:hAnsi="Calibri" w:cs="Calibri"/>
                <w:color w:val="FF0000"/>
                <w:sz w:val="18"/>
                <w:szCs w:val="18"/>
              </w:rPr>
              <w:t>Workshop for research group</w:t>
            </w:r>
          </w:p>
        </w:tc>
      </w:tr>
    </w:tbl>
    <w:p w:rsidR="00B23391" w:rsidRDefault="00B23391" w:rsidP="00BA31EE">
      <w:pPr>
        <w:jc w:val="both"/>
        <w:rPr>
          <w:rFonts w:ascii="Verdana" w:hAnsi="Verdana"/>
          <w:highlight w:val="yellow"/>
        </w:rPr>
      </w:pPr>
    </w:p>
    <w:p w:rsidR="00B23391" w:rsidRDefault="00B23391" w:rsidP="00BA31EE">
      <w:pPr>
        <w:jc w:val="both"/>
        <w:rPr>
          <w:rFonts w:ascii="Verdana" w:hAnsi="Verdana"/>
          <w:highlight w:val="yellow"/>
        </w:rPr>
      </w:pPr>
    </w:p>
    <w:p w:rsidR="00BA31EE" w:rsidRPr="00BA31EE" w:rsidRDefault="004E783F" w:rsidP="00BA31EE">
      <w:pPr>
        <w:jc w:val="both"/>
        <w:rPr>
          <w:rFonts w:ascii="Verdana" w:hAnsi="Verdana"/>
          <w:highlight w:val="yellow"/>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345440</wp:posOffset>
                </wp:positionV>
                <wp:extent cx="6438900" cy="2890520"/>
                <wp:effectExtent l="0" t="0" r="0" b="5715"/>
                <wp:wrapSquare wrapText="bothSides"/>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90520"/>
                        </a:xfrm>
                        <a:prstGeom prst="rect">
                          <a:avLst/>
                        </a:prstGeom>
                        <a:solidFill>
                          <a:srgbClr val="FFFFFF"/>
                        </a:solidFill>
                        <a:ln w="9525">
                          <a:solidFill>
                            <a:srgbClr val="000000"/>
                          </a:solidFill>
                          <a:miter lim="800000"/>
                          <a:headEnd/>
                          <a:tailEnd/>
                        </a:ln>
                        <a:effectLst/>
                      </wps:spPr>
                      <wps:txbx>
                        <w:txbxContent>
                          <w:p w:rsidR="00882636" w:rsidRPr="007D2102" w:rsidRDefault="00882636" w:rsidP="00BA31EE">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1847CE" w:rsidRDefault="00882636" w:rsidP="00D133CB">
                            <w:pPr>
                              <w:pStyle w:val="ListParagraph"/>
                              <w:numPr>
                                <w:ilvl w:val="0"/>
                                <w:numId w:val="21"/>
                              </w:numPr>
                              <w:spacing w:after="0"/>
                              <w:ind w:left="284" w:hanging="284"/>
                              <w:jc w:val="both"/>
                              <w:rPr>
                                <w:rFonts w:ascii="Verdana" w:hAnsi="Verdana"/>
                                <w:sz w:val="20"/>
                              </w:rPr>
                            </w:pPr>
                            <w:r w:rsidRPr="001847CE">
                              <w:rPr>
                                <w:rFonts w:ascii="Verdana" w:hAnsi="Verdana"/>
                                <w:sz w:val="20"/>
                              </w:rPr>
                              <w:t>The knowledge sharing strategy is not fully convincing:</w:t>
                            </w:r>
                          </w:p>
                          <w:p w:rsidR="00882636" w:rsidRPr="001847CE" w:rsidRDefault="00882636" w:rsidP="00D133CB">
                            <w:pPr>
                              <w:pStyle w:val="ListParagraph"/>
                              <w:numPr>
                                <w:ilvl w:val="0"/>
                                <w:numId w:val="22"/>
                              </w:numPr>
                              <w:spacing w:after="0"/>
                              <w:ind w:left="426" w:hanging="142"/>
                              <w:jc w:val="both"/>
                              <w:rPr>
                                <w:rFonts w:ascii="Verdana" w:hAnsi="Verdana"/>
                                <w:sz w:val="20"/>
                              </w:rPr>
                            </w:pPr>
                            <w:r w:rsidRPr="001847CE">
                              <w:rPr>
                                <w:rFonts w:ascii="Verdana" w:hAnsi="Verdana"/>
                                <w:sz w:val="20"/>
                              </w:rPr>
                              <w:t>The participants’ interactions are not sufficiently emphasized in terms of content and expertise provided to reach the project’s objectives.</w:t>
                            </w:r>
                          </w:p>
                          <w:p w:rsidR="00882636" w:rsidRPr="001847CE" w:rsidRDefault="00882636" w:rsidP="00D133CB">
                            <w:pPr>
                              <w:pStyle w:val="ListParagraph"/>
                              <w:numPr>
                                <w:ilvl w:val="0"/>
                                <w:numId w:val="22"/>
                              </w:numPr>
                              <w:spacing w:after="0"/>
                              <w:ind w:left="426" w:hanging="142"/>
                              <w:jc w:val="both"/>
                              <w:rPr>
                                <w:rFonts w:ascii="Verdana" w:hAnsi="Verdana"/>
                                <w:sz w:val="20"/>
                              </w:rPr>
                            </w:pPr>
                            <w:r w:rsidRPr="001847CE">
                              <w:rPr>
                                <w:rFonts w:ascii="Verdana" w:hAnsi="Verdana"/>
                                <w:sz w:val="20"/>
                              </w:rPr>
                              <w:t>The inter-sectoral dimension of the proposed networking activities is limited.</w:t>
                            </w:r>
                          </w:p>
                          <w:p w:rsidR="00882636" w:rsidRPr="001847CE" w:rsidRDefault="00882636" w:rsidP="00D133CB">
                            <w:pPr>
                              <w:pStyle w:val="ListParagraph"/>
                              <w:numPr>
                                <w:ilvl w:val="0"/>
                                <w:numId w:val="22"/>
                              </w:numPr>
                              <w:spacing w:after="0"/>
                              <w:ind w:left="426" w:hanging="142"/>
                              <w:jc w:val="both"/>
                              <w:rPr>
                                <w:rFonts w:ascii="Verdana" w:hAnsi="Verdana"/>
                                <w:sz w:val="20"/>
                              </w:rPr>
                            </w:pPr>
                            <w:r w:rsidRPr="001847CE">
                              <w:rPr>
                                <w:rFonts w:ascii="Verdana" w:hAnsi="Verdana"/>
                                <w:sz w:val="20"/>
                              </w:rPr>
                              <w:t>The contribution of each participant in the planned activities is not properly outlined.</w:t>
                            </w:r>
                          </w:p>
                          <w:p w:rsidR="00882636" w:rsidRPr="001847CE" w:rsidRDefault="00882636" w:rsidP="00D133CB">
                            <w:pPr>
                              <w:pStyle w:val="ListParagraph"/>
                              <w:numPr>
                                <w:ilvl w:val="0"/>
                                <w:numId w:val="21"/>
                              </w:numPr>
                              <w:spacing w:after="0"/>
                              <w:ind w:left="284" w:hanging="284"/>
                              <w:jc w:val="both"/>
                              <w:rPr>
                                <w:rFonts w:ascii="Verdana" w:hAnsi="Verdana"/>
                                <w:sz w:val="20"/>
                              </w:rPr>
                            </w:pPr>
                            <w:r w:rsidRPr="001847CE">
                              <w:rPr>
                                <w:rFonts w:ascii="Verdana" w:hAnsi="Verdana"/>
                                <w:sz w:val="20"/>
                              </w:rPr>
                              <w:t>There is an over-emphasis on exchanged ERs giving lectures, and on research tasks as opposed to transfer of knowledge objectives.</w:t>
                            </w:r>
                          </w:p>
                          <w:p w:rsidR="00882636" w:rsidRPr="00C336FA" w:rsidRDefault="00882636" w:rsidP="00D133CB">
                            <w:pPr>
                              <w:pStyle w:val="ListParagraph"/>
                              <w:numPr>
                                <w:ilvl w:val="0"/>
                                <w:numId w:val="21"/>
                              </w:numPr>
                              <w:spacing w:after="0"/>
                              <w:ind w:left="284" w:hanging="284"/>
                              <w:jc w:val="both"/>
                              <w:rPr>
                                <w:rFonts w:ascii="Verdana" w:hAnsi="Verdana"/>
                                <w:color w:val="000000"/>
                                <w:sz w:val="20"/>
                              </w:rPr>
                            </w:pPr>
                            <w:r w:rsidRPr="00C336FA">
                              <w:rPr>
                                <w:rFonts w:ascii="Verdana" w:hAnsi="Verdana"/>
                                <w:iCs/>
                                <w:color w:val="000000"/>
                                <w:sz w:val="20"/>
                                <w:lang w:bidi="he-IL"/>
                              </w:rPr>
                              <w:t>The knowledge sharing among the participants is not sufficiently described, and does not provide enough detail regarding the specific activities to be developed by each secondment.</w:t>
                            </w:r>
                          </w:p>
                          <w:p w:rsidR="00882636" w:rsidRPr="00C336FA" w:rsidRDefault="00882636" w:rsidP="00D133CB">
                            <w:pPr>
                              <w:pStyle w:val="ListParagraph"/>
                              <w:numPr>
                                <w:ilvl w:val="0"/>
                                <w:numId w:val="21"/>
                              </w:numPr>
                              <w:spacing w:after="0"/>
                              <w:ind w:left="284" w:hanging="284"/>
                              <w:jc w:val="both"/>
                              <w:rPr>
                                <w:rFonts w:ascii="Verdana" w:hAnsi="Verdana"/>
                                <w:color w:val="000000"/>
                                <w:sz w:val="20"/>
                              </w:rPr>
                            </w:pPr>
                            <w:r w:rsidRPr="00C336FA">
                              <w:rPr>
                                <w:rFonts w:ascii="Verdana" w:hAnsi="Verdana"/>
                                <w:iCs/>
                                <w:color w:val="000000"/>
                                <w:sz w:val="20"/>
                                <w:lang w:bidi="he-IL"/>
                              </w:rPr>
                              <w:t>The goals of the annual workshops are not sufficiently described in terms of networking and knowledge transfer.</w:t>
                            </w:r>
                          </w:p>
                          <w:p w:rsidR="00882636" w:rsidRPr="00C336FA" w:rsidRDefault="00882636" w:rsidP="00D133CB">
                            <w:pPr>
                              <w:pStyle w:val="ListParagraph"/>
                              <w:numPr>
                                <w:ilvl w:val="0"/>
                                <w:numId w:val="21"/>
                              </w:numPr>
                              <w:spacing w:after="0"/>
                              <w:ind w:left="284" w:hanging="284"/>
                              <w:jc w:val="both"/>
                              <w:rPr>
                                <w:rFonts w:ascii="Verdana" w:hAnsi="Verdana"/>
                                <w:color w:val="000000"/>
                                <w:sz w:val="20"/>
                              </w:rPr>
                            </w:pPr>
                            <w:r w:rsidRPr="00C336FA">
                              <w:rPr>
                                <w:rFonts w:ascii="Verdana" w:hAnsi="Verdana"/>
                                <w:noProof/>
                                <w:color w:val="000000"/>
                                <w:sz w:val="20"/>
                                <w:lang w:eastAsia="en-IE"/>
                              </w:rPr>
                              <w:t>Limited information is provided on how the knowledge will be spread between the partners, since it does not explain the methodology used for knowledge sharing and the presentation of interactions is confusing and not sufficiently consistent.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9" o:spid="_x0000_s1029" type="#_x0000_t202" style="position:absolute;left:0;text-align:left;margin-left:-4.95pt;margin-top:27.2pt;width:507pt;height:227.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">
                <v:textbox style="mso-fit-shape-to-text:t">
                  <w:txbxContent>
                    <w:p w:rsidR="00882636" w:rsidRPr="007D2102" w:rsidRDefault="00882636" w:rsidP="00BA31EE">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1847CE" w:rsidRDefault="00882636" w:rsidP="00D133CB">
                      <w:pPr>
                        <w:pStyle w:val="ListParagraph"/>
                        <w:numPr>
                          <w:ilvl w:val="0"/>
                          <w:numId w:val="21"/>
                        </w:numPr>
                        <w:spacing w:after="0"/>
                        <w:ind w:left="284" w:hanging="284"/>
                        <w:jc w:val="both"/>
                        <w:rPr>
                          <w:rFonts w:ascii="Verdana" w:hAnsi="Verdana"/>
                          <w:sz w:val="20"/>
                        </w:rPr>
                      </w:pPr>
                      <w:r w:rsidRPr="001847CE">
                        <w:rPr>
                          <w:rFonts w:ascii="Verdana" w:hAnsi="Verdana"/>
                          <w:sz w:val="20"/>
                        </w:rPr>
                        <w:t>The knowledge sharing strategy is not fully convincing:</w:t>
                      </w:r>
                    </w:p>
                    <w:p w:rsidR="00882636" w:rsidRPr="001847CE" w:rsidRDefault="00882636" w:rsidP="00D133CB">
                      <w:pPr>
                        <w:pStyle w:val="ListParagraph"/>
                        <w:numPr>
                          <w:ilvl w:val="0"/>
                          <w:numId w:val="22"/>
                        </w:numPr>
                        <w:spacing w:after="0"/>
                        <w:ind w:left="426" w:hanging="142"/>
                        <w:jc w:val="both"/>
                        <w:rPr>
                          <w:rFonts w:ascii="Verdana" w:hAnsi="Verdana"/>
                          <w:sz w:val="20"/>
                        </w:rPr>
                      </w:pPr>
                      <w:r w:rsidRPr="001847CE">
                        <w:rPr>
                          <w:rFonts w:ascii="Verdana" w:hAnsi="Verdana"/>
                          <w:sz w:val="20"/>
                        </w:rPr>
                        <w:t>The participants’ interactions are not sufficiently emphasized in terms of content and expertise provided to reach the project’s objectives.</w:t>
                      </w:r>
                    </w:p>
                    <w:p w:rsidR="00882636" w:rsidRPr="001847CE" w:rsidRDefault="00882636" w:rsidP="00D133CB">
                      <w:pPr>
                        <w:pStyle w:val="ListParagraph"/>
                        <w:numPr>
                          <w:ilvl w:val="0"/>
                          <w:numId w:val="22"/>
                        </w:numPr>
                        <w:spacing w:after="0"/>
                        <w:ind w:left="426" w:hanging="142"/>
                        <w:jc w:val="both"/>
                        <w:rPr>
                          <w:rFonts w:ascii="Verdana" w:hAnsi="Verdana"/>
                          <w:sz w:val="20"/>
                        </w:rPr>
                      </w:pPr>
                      <w:r w:rsidRPr="001847CE">
                        <w:rPr>
                          <w:rFonts w:ascii="Verdana" w:hAnsi="Verdana"/>
                          <w:sz w:val="20"/>
                        </w:rPr>
                        <w:t>The inter-sectoral dimension of the proposed networking activities is limited.</w:t>
                      </w:r>
                    </w:p>
                    <w:p w:rsidR="00882636" w:rsidRPr="001847CE" w:rsidRDefault="00882636" w:rsidP="00D133CB">
                      <w:pPr>
                        <w:pStyle w:val="ListParagraph"/>
                        <w:numPr>
                          <w:ilvl w:val="0"/>
                          <w:numId w:val="22"/>
                        </w:numPr>
                        <w:spacing w:after="0"/>
                        <w:ind w:left="426" w:hanging="142"/>
                        <w:jc w:val="both"/>
                        <w:rPr>
                          <w:rFonts w:ascii="Verdana" w:hAnsi="Verdana"/>
                          <w:sz w:val="20"/>
                        </w:rPr>
                      </w:pPr>
                      <w:r w:rsidRPr="001847CE">
                        <w:rPr>
                          <w:rFonts w:ascii="Verdana" w:hAnsi="Verdana"/>
                          <w:sz w:val="20"/>
                        </w:rPr>
                        <w:t>The contribution of each participant in the planned activities is not properly outlined.</w:t>
                      </w:r>
                    </w:p>
                    <w:p w:rsidR="00882636" w:rsidRPr="001847CE" w:rsidRDefault="00882636" w:rsidP="00D133CB">
                      <w:pPr>
                        <w:pStyle w:val="ListParagraph"/>
                        <w:numPr>
                          <w:ilvl w:val="0"/>
                          <w:numId w:val="21"/>
                        </w:numPr>
                        <w:spacing w:after="0"/>
                        <w:ind w:left="284" w:hanging="284"/>
                        <w:jc w:val="both"/>
                        <w:rPr>
                          <w:rFonts w:ascii="Verdana" w:hAnsi="Verdana"/>
                          <w:sz w:val="20"/>
                        </w:rPr>
                      </w:pPr>
                      <w:r w:rsidRPr="001847CE">
                        <w:rPr>
                          <w:rFonts w:ascii="Verdana" w:hAnsi="Verdana"/>
                          <w:sz w:val="20"/>
                        </w:rPr>
                        <w:t>There is an over-emphasis on exchanged ERs giving lectures, and on research tasks as opposed to transfer of knowledge objectives.</w:t>
                      </w:r>
                    </w:p>
                    <w:p w:rsidR="00882636" w:rsidRPr="00C336FA" w:rsidRDefault="00882636" w:rsidP="00D133CB">
                      <w:pPr>
                        <w:pStyle w:val="ListParagraph"/>
                        <w:numPr>
                          <w:ilvl w:val="0"/>
                          <w:numId w:val="21"/>
                        </w:numPr>
                        <w:spacing w:after="0"/>
                        <w:ind w:left="284" w:hanging="284"/>
                        <w:jc w:val="both"/>
                        <w:rPr>
                          <w:rFonts w:ascii="Verdana" w:hAnsi="Verdana"/>
                          <w:color w:val="000000"/>
                          <w:sz w:val="20"/>
                        </w:rPr>
                      </w:pPr>
                      <w:r w:rsidRPr="00C336FA">
                        <w:rPr>
                          <w:rFonts w:ascii="Verdana" w:hAnsi="Verdana"/>
                          <w:iCs/>
                          <w:color w:val="000000"/>
                          <w:sz w:val="20"/>
                          <w:lang w:bidi="he-IL"/>
                        </w:rPr>
                        <w:t>The knowledge sharing among the participants is not sufficiently described, and does not provide enough detail regarding the specific activities to be developed by each secondment.</w:t>
                      </w:r>
                    </w:p>
                    <w:p w:rsidR="00882636" w:rsidRPr="00C336FA" w:rsidRDefault="00882636" w:rsidP="00D133CB">
                      <w:pPr>
                        <w:pStyle w:val="ListParagraph"/>
                        <w:numPr>
                          <w:ilvl w:val="0"/>
                          <w:numId w:val="21"/>
                        </w:numPr>
                        <w:spacing w:after="0"/>
                        <w:ind w:left="284" w:hanging="284"/>
                        <w:jc w:val="both"/>
                        <w:rPr>
                          <w:rFonts w:ascii="Verdana" w:hAnsi="Verdana"/>
                          <w:color w:val="000000"/>
                          <w:sz w:val="20"/>
                        </w:rPr>
                      </w:pPr>
                      <w:r w:rsidRPr="00C336FA">
                        <w:rPr>
                          <w:rFonts w:ascii="Verdana" w:hAnsi="Verdana"/>
                          <w:iCs/>
                          <w:color w:val="000000"/>
                          <w:sz w:val="20"/>
                          <w:lang w:bidi="he-IL"/>
                        </w:rPr>
                        <w:t>The goals of the annual workshops are not sufficiently described in terms of networking and knowledge transfer.</w:t>
                      </w:r>
                    </w:p>
                    <w:p w:rsidR="00882636" w:rsidRPr="00C336FA" w:rsidRDefault="00882636" w:rsidP="00D133CB">
                      <w:pPr>
                        <w:pStyle w:val="ListParagraph"/>
                        <w:numPr>
                          <w:ilvl w:val="0"/>
                          <w:numId w:val="21"/>
                        </w:numPr>
                        <w:spacing w:after="0"/>
                        <w:ind w:left="284" w:hanging="284"/>
                        <w:jc w:val="both"/>
                        <w:rPr>
                          <w:rFonts w:ascii="Verdana" w:hAnsi="Verdana"/>
                          <w:color w:val="000000"/>
                          <w:sz w:val="20"/>
                        </w:rPr>
                      </w:pPr>
                      <w:r w:rsidRPr="00C336FA">
                        <w:rPr>
                          <w:rFonts w:ascii="Verdana" w:hAnsi="Verdana"/>
                          <w:noProof/>
                          <w:color w:val="000000"/>
                          <w:sz w:val="20"/>
                          <w:lang w:eastAsia="en-IE"/>
                        </w:rPr>
                        <w:t>Limited information is provided on how the knowledge will be spread between the partners, since it does not explain the methodology used for knowledge sharing and the presentation of interactions is confusing and not sufficiently consistent.</w:t>
                      </w:r>
                    </w:p>
                  </w:txbxContent>
                </v:textbox>
                <w10:wrap type="square"/>
              </v:shape>
            </w:pict>
          </mc:Fallback>
        </mc:AlternateContent>
      </w:r>
    </w:p>
    <w:p w:rsidR="00230AD9" w:rsidRDefault="00230AD9" w:rsidP="003A7E17">
      <w:pPr>
        <w:spacing w:after="120"/>
        <w:ind w:left="709" w:hanging="709"/>
        <w:jc w:val="both"/>
        <w:rPr>
          <w:rFonts w:ascii="Verdana" w:hAnsi="Verdana"/>
          <w:b/>
        </w:rPr>
      </w:pPr>
    </w:p>
    <w:p w:rsidR="003A7E17" w:rsidRPr="007462F4" w:rsidRDefault="003A7E17" w:rsidP="003A7E17">
      <w:pPr>
        <w:spacing w:after="120"/>
        <w:ind w:left="709" w:hanging="709"/>
        <w:jc w:val="both"/>
        <w:rPr>
          <w:rFonts w:ascii="Verdana" w:hAnsi="Verdana"/>
          <w:i/>
        </w:rPr>
      </w:pPr>
      <w:r w:rsidRPr="007462F4">
        <w:rPr>
          <w:rFonts w:ascii="Verdana" w:hAnsi="Verdana"/>
          <w:b/>
        </w:rPr>
        <w:t>2.3</w:t>
      </w:r>
      <w:r w:rsidRPr="007462F4">
        <w:rPr>
          <w:rFonts w:ascii="Verdana" w:hAnsi="Verdana"/>
          <w:b/>
        </w:rPr>
        <w:tab/>
        <w:t>Quality of the proposed interaction between the participating organisations</w:t>
      </w:r>
    </w:p>
    <w:p w:rsidR="003A7E17" w:rsidRPr="007462F4" w:rsidRDefault="003A7E17" w:rsidP="003A7E17">
      <w:pPr>
        <w:spacing w:after="120"/>
        <w:jc w:val="both"/>
        <w:rPr>
          <w:rFonts w:ascii="Verdana" w:hAnsi="Verdana"/>
          <w:b/>
        </w:rPr>
      </w:pPr>
      <w:r w:rsidRPr="007462F4">
        <w:rPr>
          <w:rFonts w:ascii="Verdana" w:hAnsi="Verdana"/>
        </w:rPr>
        <w:t>Please develop your proposal according to the following lines:</w:t>
      </w:r>
    </w:p>
    <w:p w:rsidR="003A7E17" w:rsidRDefault="00BA31EE" w:rsidP="004E2F59">
      <w:pPr>
        <w:spacing w:after="0" w:line="240" w:lineRule="auto"/>
        <w:ind w:left="360"/>
        <w:jc w:val="both"/>
        <w:rPr>
          <w:rFonts w:ascii="Verdana" w:hAnsi="Verdana"/>
          <w:i/>
        </w:rPr>
      </w:pPr>
      <w:r w:rsidRPr="00BA31EE">
        <w:rPr>
          <w:rFonts w:ascii="Verdana" w:hAnsi="Verdana"/>
          <w:i/>
          <w:color w:val="FF0000"/>
          <w:u w:val="single"/>
        </w:rPr>
        <w:t>2.3.1</w:t>
      </w:r>
      <w:r>
        <w:rPr>
          <w:rFonts w:ascii="Verdana" w:hAnsi="Verdana"/>
          <w:i/>
          <w:u w:val="single"/>
        </w:rPr>
        <w:t xml:space="preserve"> </w:t>
      </w:r>
      <w:r w:rsidR="003A7E17" w:rsidRPr="007462F4">
        <w:rPr>
          <w:rFonts w:ascii="Verdana" w:hAnsi="Verdana"/>
          <w:i/>
          <w:u w:val="single"/>
        </w:rPr>
        <w:t>Contribution of each participating organisation in the activities planned</w:t>
      </w:r>
      <w:r w:rsidR="003A7E17" w:rsidRPr="007462F4">
        <w:rPr>
          <w:rFonts w:ascii="Verdana" w:hAnsi="Verdana"/>
          <w:i/>
        </w:rPr>
        <w:t xml:space="preserve"> and expertise provided to reach the action’s objectives, with particular emphasis on the scientific objectives described in section 2.1. </w:t>
      </w:r>
    </w:p>
    <w:p w:rsidR="00BA31EE" w:rsidRPr="00A71205" w:rsidRDefault="00BA31EE" w:rsidP="00D133CB">
      <w:pPr>
        <w:numPr>
          <w:ilvl w:val="0"/>
          <w:numId w:val="1"/>
        </w:numPr>
        <w:tabs>
          <w:tab w:val="num" w:pos="720"/>
          <w:tab w:val="num" w:pos="1440"/>
          <w:tab w:val="num" w:pos="2084"/>
        </w:tabs>
        <w:spacing w:after="0" w:line="240" w:lineRule="auto"/>
        <w:ind w:left="1080"/>
        <w:jc w:val="both"/>
        <w:rPr>
          <w:rFonts w:ascii="Verdana" w:hAnsi="Verdana" w:cs="Arial"/>
          <w:color w:val="FF0000"/>
        </w:rPr>
      </w:pPr>
      <w:r w:rsidRPr="00A71205">
        <w:rPr>
          <w:rFonts w:ascii="Verdana" w:hAnsi="Verdana" w:cs="Arial"/>
          <w:color w:val="FF0000"/>
        </w:rPr>
        <w:t>Clearly state what each p</w:t>
      </w:r>
      <w:r>
        <w:rPr>
          <w:rFonts w:ascii="Verdana" w:hAnsi="Verdana" w:cs="Arial"/>
          <w:color w:val="FF0000"/>
        </w:rPr>
        <w:t>articipating organisation</w:t>
      </w:r>
      <w:r w:rsidRPr="00A71205">
        <w:rPr>
          <w:rFonts w:ascii="Verdana" w:hAnsi="Verdana" w:cs="Arial"/>
          <w:color w:val="FF0000"/>
        </w:rPr>
        <w:t xml:space="preserve"> will contribute towards achieving the research and knowledge transfer objectives </w:t>
      </w:r>
      <w:r>
        <w:rPr>
          <w:rFonts w:ascii="Verdana" w:hAnsi="Verdana" w:cs="Arial"/>
          <w:color w:val="FF0000"/>
        </w:rPr>
        <w:t>– use a table for brevity and clarity</w:t>
      </w:r>
    </w:p>
    <w:p w:rsidR="00BA31EE" w:rsidRPr="00BA31EE" w:rsidRDefault="00BA31EE" w:rsidP="00D133CB">
      <w:pPr>
        <w:numPr>
          <w:ilvl w:val="0"/>
          <w:numId w:val="1"/>
        </w:numPr>
        <w:tabs>
          <w:tab w:val="num" w:pos="720"/>
          <w:tab w:val="num" w:pos="1440"/>
          <w:tab w:val="num" w:pos="2084"/>
        </w:tabs>
        <w:spacing w:after="0" w:line="240" w:lineRule="auto"/>
        <w:ind w:left="1080"/>
        <w:jc w:val="both"/>
        <w:rPr>
          <w:rFonts w:ascii="Verdana" w:hAnsi="Verdana" w:cs="Arial"/>
          <w:color w:val="FF0000"/>
        </w:rPr>
      </w:pPr>
      <w:r w:rsidRPr="00A71205">
        <w:rPr>
          <w:rFonts w:ascii="Verdana" w:hAnsi="Verdana" w:cs="Arial"/>
          <w:color w:val="FF0000"/>
        </w:rPr>
        <w:t>Include their expertise, their contribution to networking events, and their level of participation in the secondments</w:t>
      </w:r>
    </w:p>
    <w:p w:rsidR="003A7E17" w:rsidRPr="007462F4" w:rsidRDefault="00BA31EE" w:rsidP="004E2F59">
      <w:pPr>
        <w:spacing w:after="0" w:line="240" w:lineRule="auto"/>
        <w:ind w:left="360"/>
        <w:jc w:val="both"/>
        <w:rPr>
          <w:rFonts w:ascii="Verdana" w:hAnsi="Verdana"/>
          <w:i/>
          <w:u w:val="single"/>
        </w:rPr>
      </w:pPr>
      <w:r w:rsidRPr="00BA31EE">
        <w:rPr>
          <w:rFonts w:ascii="Verdana" w:hAnsi="Verdana"/>
          <w:i/>
          <w:color w:val="FF0000"/>
          <w:u w:val="single"/>
        </w:rPr>
        <w:t>2.3.2</w:t>
      </w:r>
      <w:r>
        <w:rPr>
          <w:rFonts w:ascii="Verdana" w:hAnsi="Verdana"/>
          <w:i/>
          <w:u w:val="single"/>
        </w:rPr>
        <w:t xml:space="preserve"> </w:t>
      </w:r>
      <w:r w:rsidR="003A7E17" w:rsidRPr="007462F4">
        <w:rPr>
          <w:rFonts w:ascii="Verdana" w:hAnsi="Verdana"/>
          <w:i/>
          <w:u w:val="single"/>
        </w:rPr>
        <w:t>Justification of the main networking activities.</w:t>
      </w:r>
    </w:p>
    <w:p w:rsidR="00BA31EE" w:rsidRPr="00B6215E" w:rsidRDefault="00BA31EE" w:rsidP="00D133CB">
      <w:pPr>
        <w:pStyle w:val="ListParagraph"/>
        <w:numPr>
          <w:ilvl w:val="0"/>
          <w:numId w:val="1"/>
        </w:numPr>
        <w:spacing w:after="0" w:line="240" w:lineRule="auto"/>
        <w:ind w:left="1077" w:hanging="357"/>
        <w:contextualSpacing w:val="0"/>
        <w:rPr>
          <w:rFonts w:ascii="Verdana" w:hAnsi="Verdana" w:cs="Arial"/>
          <w:color w:val="FF0000"/>
        </w:rPr>
      </w:pPr>
      <w:r w:rsidRPr="00B6215E">
        <w:rPr>
          <w:rFonts w:ascii="Verdana" w:hAnsi="Verdana" w:cs="Arial"/>
          <w:color w:val="FF0000"/>
        </w:rPr>
        <w:t xml:space="preserve">Describe the </w:t>
      </w:r>
      <w:r>
        <w:rPr>
          <w:rFonts w:ascii="Verdana" w:hAnsi="Verdana" w:cs="Arial"/>
          <w:color w:val="FF0000"/>
        </w:rPr>
        <w:t>networking activities</w:t>
      </w:r>
      <w:r w:rsidRPr="00B6215E">
        <w:rPr>
          <w:rFonts w:ascii="Verdana" w:hAnsi="Verdana" w:cs="Arial"/>
          <w:color w:val="FF0000"/>
        </w:rPr>
        <w:t xml:space="preserve"> that will be organised to share knowledge e.g. workshops, meetings, trainings</w:t>
      </w:r>
      <w:r>
        <w:rPr>
          <w:rFonts w:ascii="Verdana" w:hAnsi="Verdana" w:cs="Arial"/>
          <w:color w:val="FF0000"/>
        </w:rPr>
        <w:t>, online networking and knowledge sharing</w:t>
      </w:r>
    </w:p>
    <w:p w:rsidR="00BA31EE" w:rsidRPr="00795A2D" w:rsidRDefault="00BA31EE" w:rsidP="00D133CB">
      <w:pPr>
        <w:numPr>
          <w:ilvl w:val="0"/>
          <w:numId w:val="1"/>
        </w:numPr>
        <w:tabs>
          <w:tab w:val="num" w:pos="720"/>
          <w:tab w:val="num" w:pos="1440"/>
          <w:tab w:val="num" w:pos="2084"/>
        </w:tabs>
        <w:spacing w:after="0" w:line="240" w:lineRule="auto"/>
        <w:ind w:left="1080"/>
        <w:jc w:val="both"/>
        <w:rPr>
          <w:rFonts w:ascii="Verdana" w:hAnsi="Verdana" w:cs="Arial"/>
          <w:color w:val="FF0000"/>
        </w:rPr>
      </w:pPr>
      <w:r w:rsidRPr="00A71205">
        <w:rPr>
          <w:rFonts w:ascii="Verdana" w:hAnsi="Verdana" w:cs="Arial"/>
          <w:color w:val="FF0000"/>
        </w:rPr>
        <w:t xml:space="preserve">Justify how </w:t>
      </w:r>
      <w:r>
        <w:rPr>
          <w:rFonts w:ascii="Verdana" w:hAnsi="Verdana" w:cs="Arial"/>
          <w:color w:val="FF0000"/>
        </w:rPr>
        <w:t>these</w:t>
      </w:r>
      <w:r w:rsidRPr="00A71205">
        <w:rPr>
          <w:rFonts w:ascii="Verdana" w:hAnsi="Verdana" w:cs="Arial"/>
          <w:color w:val="FF0000"/>
        </w:rPr>
        <w:t xml:space="preserve"> will contribute to the knowledge-sharing objectives –  explain </w:t>
      </w:r>
      <w:r w:rsidRPr="00795A2D">
        <w:rPr>
          <w:rFonts w:ascii="Verdana" w:hAnsi="Verdana" w:cs="Arial"/>
          <w:b/>
          <w:color w:val="FF0000"/>
        </w:rPr>
        <w:t>why</w:t>
      </w:r>
      <w:r w:rsidRPr="00A71205">
        <w:rPr>
          <w:rFonts w:ascii="Verdana" w:hAnsi="Verdana" w:cs="Arial"/>
          <w:color w:val="FF0000"/>
        </w:rPr>
        <w:t xml:space="preserve"> you have chosen these particular activities</w:t>
      </w:r>
    </w:p>
    <w:p w:rsidR="003A7E17" w:rsidRDefault="00BA31EE" w:rsidP="00D133CB">
      <w:pPr>
        <w:numPr>
          <w:ilvl w:val="0"/>
          <w:numId w:val="1"/>
        </w:numPr>
        <w:tabs>
          <w:tab w:val="num" w:pos="720"/>
          <w:tab w:val="num" w:pos="1440"/>
          <w:tab w:val="num" w:pos="2084"/>
        </w:tabs>
        <w:spacing w:after="0" w:line="240" w:lineRule="auto"/>
        <w:ind w:left="1080"/>
        <w:jc w:val="both"/>
        <w:rPr>
          <w:rFonts w:ascii="Verdana" w:hAnsi="Verdana" w:cs="Arial"/>
          <w:color w:val="FF0000"/>
        </w:rPr>
      </w:pPr>
      <w:r w:rsidRPr="00795A2D">
        <w:rPr>
          <w:rFonts w:ascii="Verdana" w:hAnsi="Verdana" w:cs="Arial"/>
          <w:color w:val="FF0000"/>
        </w:rPr>
        <w:t xml:space="preserve">Outline the benefits of the knowledge-sharing to the </w:t>
      </w:r>
      <w:r>
        <w:rPr>
          <w:rFonts w:ascii="Verdana" w:hAnsi="Verdana" w:cs="Arial"/>
          <w:color w:val="FF0000"/>
        </w:rPr>
        <w:t xml:space="preserve">participating </w:t>
      </w:r>
      <w:r w:rsidRPr="00795A2D">
        <w:rPr>
          <w:rFonts w:ascii="Verdana" w:hAnsi="Verdana" w:cs="Arial"/>
          <w:color w:val="FF0000"/>
        </w:rPr>
        <w:t>organisations</w:t>
      </w:r>
      <w:r w:rsidR="004E783F">
        <w:rPr>
          <w:noProof/>
        </w:rPr>
        <mc:AlternateContent>
          <mc:Choice Requires="wps">
            <w:drawing>
              <wp:inline distT="0" distB="0" distL="0" distR="0">
                <wp:extent cx="5810250" cy="1861185"/>
                <wp:effectExtent l="5715" t="10795" r="13335" b="13970"/>
                <wp:docPr id="678"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861185"/>
                        </a:xfrm>
                        <a:prstGeom prst="rect">
                          <a:avLst/>
                        </a:prstGeom>
                        <a:solidFill>
                          <a:srgbClr val="FFFFFF"/>
                        </a:solidFill>
                        <a:ln w="9525">
                          <a:solidFill>
                            <a:srgbClr val="000000"/>
                          </a:solidFill>
                          <a:miter lim="800000"/>
                          <a:headEnd/>
                          <a:tailEnd/>
                        </a:ln>
                      </wps:spPr>
                      <wps:txbx>
                        <w:txbxContent>
                          <w:p w:rsidR="00882636" w:rsidRPr="007D2102" w:rsidRDefault="00882636" w:rsidP="00BA31EE">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1847CE" w:rsidRDefault="00882636" w:rsidP="00D133CB">
                            <w:pPr>
                              <w:pStyle w:val="ListParagraph"/>
                              <w:numPr>
                                <w:ilvl w:val="0"/>
                                <w:numId w:val="18"/>
                              </w:numPr>
                              <w:spacing w:after="0"/>
                              <w:jc w:val="both"/>
                              <w:rPr>
                                <w:rFonts w:ascii="Verdana" w:hAnsi="Verdana"/>
                                <w:sz w:val="20"/>
                              </w:rPr>
                            </w:pPr>
                            <w:r w:rsidRPr="001847CE">
                              <w:rPr>
                                <w:rFonts w:ascii="Verdana" w:hAnsi="Verdana"/>
                                <w:sz w:val="20"/>
                              </w:rPr>
                              <w:t>The justification of the networking activities lacks detail including specific actions and planning.</w:t>
                            </w:r>
                          </w:p>
                          <w:p w:rsidR="00882636" w:rsidRPr="001847CE" w:rsidRDefault="00882636" w:rsidP="00D133CB">
                            <w:pPr>
                              <w:pStyle w:val="ListParagraph"/>
                              <w:numPr>
                                <w:ilvl w:val="0"/>
                                <w:numId w:val="18"/>
                              </w:numPr>
                              <w:spacing w:after="0" w:line="240" w:lineRule="auto"/>
                              <w:rPr>
                                <w:rFonts w:ascii="Verdana" w:hAnsi="Verdana"/>
                                <w:sz w:val="20"/>
                              </w:rPr>
                            </w:pPr>
                            <w:r w:rsidRPr="001847CE">
                              <w:rPr>
                                <w:rFonts w:ascii="Verdana" w:hAnsi="Verdana"/>
                                <w:sz w:val="20"/>
                              </w:rPr>
                              <w:t>The quality of interaction between the participating organizations is poorly addressed; (for instance: the justification of networking activities and the contributions in terms of content and expertise are not convincing).</w:t>
                            </w:r>
                          </w:p>
                          <w:p w:rsidR="00882636" w:rsidRPr="001847CE" w:rsidRDefault="00882636" w:rsidP="00D133CB">
                            <w:pPr>
                              <w:pStyle w:val="ListParagraph"/>
                              <w:numPr>
                                <w:ilvl w:val="0"/>
                                <w:numId w:val="18"/>
                              </w:numPr>
                              <w:spacing w:after="0" w:line="240" w:lineRule="auto"/>
                              <w:rPr>
                                <w:rFonts w:ascii="Verdana" w:hAnsi="Verdana"/>
                                <w:sz w:val="20"/>
                              </w:rPr>
                            </w:pPr>
                            <w:r w:rsidRPr="001847CE">
                              <w:rPr>
                                <w:rFonts w:ascii="Verdana" w:hAnsi="Verdana"/>
                                <w:sz w:val="20"/>
                              </w:rPr>
                              <w:t>The quality of the interaction between the partners is not well presented in light of the scope of the project. Also, considering that the research programme involves several EU and one TC and both academic and industrial partners, the contribution for each participant is not sufficiently presented.</w:t>
                            </w:r>
                          </w:p>
                        </w:txbxContent>
                      </wps:txbx>
                      <wps:bodyPr rot="0" vert="horz" wrap="square" lIns="91440" tIns="45720" rIns="91440" bIns="45720" anchor="t" anchorCtr="0" upright="1">
                        <a:noAutofit/>
                      </wps:bodyPr>
                    </wps:wsp>
                  </a:graphicData>
                </a:graphic>
              </wp:inline>
            </w:drawing>
          </mc:Choice>
          <mc:Fallback>
            <w:pict>
              <v:shape id="Text Box 697" o:spid="_x0000_s1030" type="#_x0000_t202" style="width:457.5pt;height:1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">
                <v:textbox>
                  <w:txbxContent>
                    <w:p w:rsidR="00882636" w:rsidRPr="007D2102" w:rsidRDefault="00882636" w:rsidP="00BA31EE">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1847CE" w:rsidRDefault="00882636" w:rsidP="00D133CB">
                      <w:pPr>
                        <w:pStyle w:val="ListParagraph"/>
                        <w:numPr>
                          <w:ilvl w:val="0"/>
                          <w:numId w:val="18"/>
                        </w:numPr>
                        <w:spacing w:after="0"/>
                        <w:jc w:val="both"/>
                        <w:rPr>
                          <w:rFonts w:ascii="Verdana" w:hAnsi="Verdana"/>
                          <w:sz w:val="20"/>
                        </w:rPr>
                      </w:pPr>
                      <w:r w:rsidRPr="001847CE">
                        <w:rPr>
                          <w:rFonts w:ascii="Verdana" w:hAnsi="Verdana"/>
                          <w:sz w:val="20"/>
                        </w:rPr>
                        <w:t>The justification of the networking activities lacks detail including specific actions and planning.</w:t>
                      </w:r>
                    </w:p>
                    <w:p w:rsidR="00882636" w:rsidRPr="001847CE" w:rsidRDefault="00882636" w:rsidP="00D133CB">
                      <w:pPr>
                        <w:pStyle w:val="ListParagraph"/>
                        <w:numPr>
                          <w:ilvl w:val="0"/>
                          <w:numId w:val="18"/>
                        </w:numPr>
                        <w:spacing w:after="0" w:line="240" w:lineRule="auto"/>
                        <w:rPr>
                          <w:rFonts w:ascii="Verdana" w:hAnsi="Verdana"/>
                          <w:sz w:val="20"/>
                        </w:rPr>
                      </w:pPr>
                      <w:r w:rsidRPr="001847CE">
                        <w:rPr>
                          <w:rFonts w:ascii="Verdana" w:hAnsi="Verdana"/>
                          <w:sz w:val="20"/>
                        </w:rPr>
                        <w:t>The quality of interaction between the participating organizations is poorly addressed; (for instance: the justification of networking activities and the contributions in terms of content and expertise are not convincing).</w:t>
                      </w:r>
                    </w:p>
                    <w:p w:rsidR="00882636" w:rsidRPr="001847CE" w:rsidRDefault="00882636" w:rsidP="00D133CB">
                      <w:pPr>
                        <w:pStyle w:val="ListParagraph"/>
                        <w:numPr>
                          <w:ilvl w:val="0"/>
                          <w:numId w:val="18"/>
                        </w:numPr>
                        <w:spacing w:after="0" w:line="240" w:lineRule="auto"/>
                        <w:rPr>
                          <w:rFonts w:ascii="Verdana" w:hAnsi="Verdana"/>
                          <w:sz w:val="20"/>
                        </w:rPr>
                      </w:pPr>
                      <w:r w:rsidRPr="001847CE">
                        <w:rPr>
                          <w:rFonts w:ascii="Verdana" w:hAnsi="Verdana"/>
                          <w:sz w:val="20"/>
                        </w:rPr>
                        <w:t>The quality of the interaction between the partners is not well presented in light of the scope of the project. Also, considering that the research programme involves several EU and one TC and both academic and industrial partners, the contribution for each participant is not sufficiently presented.</w:t>
                      </w:r>
                    </w:p>
                  </w:txbxContent>
                </v:textbox>
                <w10:anchorlock/>
              </v:shape>
            </w:pict>
          </mc:Fallback>
        </mc:AlternateContent>
      </w:r>
    </w:p>
    <w:p w:rsidR="00BA31EE" w:rsidRDefault="00BA31EE" w:rsidP="00BA31EE">
      <w:pPr>
        <w:tabs>
          <w:tab w:val="num" w:pos="2084"/>
        </w:tabs>
        <w:spacing w:after="0" w:line="240" w:lineRule="auto"/>
        <w:ind w:left="720"/>
        <w:jc w:val="both"/>
        <w:rPr>
          <w:rFonts w:ascii="Verdana" w:hAnsi="Verdana" w:cs="Arial"/>
          <w:color w:val="FF0000"/>
        </w:rPr>
      </w:pPr>
    </w:p>
    <w:p w:rsidR="00BA31EE" w:rsidRPr="00BA31EE" w:rsidRDefault="00BA31EE" w:rsidP="00BA31EE">
      <w:pPr>
        <w:tabs>
          <w:tab w:val="num" w:pos="1440"/>
          <w:tab w:val="num" w:pos="2084"/>
        </w:tabs>
        <w:spacing w:after="0" w:line="240" w:lineRule="auto"/>
        <w:jc w:val="both"/>
        <w:rPr>
          <w:rFonts w:ascii="Verdana" w:hAnsi="Verdana" w:cs="Arial"/>
          <w:color w:val="FF0000"/>
        </w:rPr>
      </w:pPr>
    </w:p>
    <w:p w:rsidR="003A7E17" w:rsidRPr="007462F4" w:rsidRDefault="003A7E17" w:rsidP="003A7E17">
      <w:pPr>
        <w:spacing w:after="240"/>
        <w:jc w:val="both"/>
        <w:rPr>
          <w:rFonts w:ascii="Verdana" w:hAnsi="Verdana"/>
          <w:b/>
        </w:rPr>
      </w:pPr>
      <w:r w:rsidRPr="007462F4">
        <w:rPr>
          <w:rFonts w:ascii="Verdana" w:hAnsi="Verdana"/>
          <w:b/>
          <w:sz w:val="28"/>
        </w:rPr>
        <w:t>3.</w:t>
      </w:r>
      <w:r w:rsidRPr="007462F4">
        <w:rPr>
          <w:rFonts w:ascii="Verdana" w:hAnsi="Verdana"/>
          <w:b/>
          <w:sz w:val="28"/>
        </w:rPr>
        <w:tab/>
        <w:t>Impact</w:t>
      </w:r>
    </w:p>
    <w:p w:rsidR="003A7E17" w:rsidRPr="007462F4" w:rsidRDefault="003A7E17" w:rsidP="003A7E17">
      <w:pPr>
        <w:spacing w:after="120"/>
        <w:ind w:left="709" w:hanging="709"/>
        <w:jc w:val="both"/>
        <w:rPr>
          <w:rFonts w:ascii="Verdana" w:hAnsi="Verdana"/>
          <w:b/>
        </w:rPr>
      </w:pPr>
      <w:r w:rsidRPr="007462F4">
        <w:rPr>
          <w:rFonts w:ascii="Verdana" w:hAnsi="Verdana"/>
          <w:b/>
        </w:rPr>
        <w:t>3.1</w:t>
      </w:r>
      <w:r w:rsidRPr="007462F4">
        <w:rPr>
          <w:rFonts w:ascii="Verdana" w:hAnsi="Verdana"/>
          <w:b/>
        </w:rPr>
        <w:tab/>
        <w:t>Enhancing the potential and future career prospects of the staff members</w:t>
      </w:r>
    </w:p>
    <w:p w:rsidR="003A7E17" w:rsidRPr="007462F4" w:rsidRDefault="003A7E17" w:rsidP="003A7E17">
      <w:pPr>
        <w:spacing w:after="120"/>
        <w:jc w:val="both"/>
        <w:rPr>
          <w:rFonts w:ascii="Verdana" w:hAnsi="Verdana"/>
        </w:rPr>
      </w:pPr>
      <w:r w:rsidRPr="007462F4">
        <w:rPr>
          <w:rFonts w:ascii="Verdana" w:hAnsi="Verdana"/>
        </w:rPr>
        <w:t>Please develop your proposal according to the following line:</w:t>
      </w:r>
    </w:p>
    <w:p w:rsidR="003A7E17" w:rsidRPr="007462F4" w:rsidRDefault="00BA31EE" w:rsidP="004E2F59">
      <w:pPr>
        <w:spacing w:after="0" w:line="240" w:lineRule="auto"/>
        <w:ind w:left="360"/>
        <w:jc w:val="both"/>
        <w:rPr>
          <w:rFonts w:ascii="Verdana" w:hAnsi="Verdana"/>
          <w:i/>
        </w:rPr>
      </w:pPr>
      <w:r w:rsidRPr="00BA31EE">
        <w:rPr>
          <w:rFonts w:ascii="Verdana" w:hAnsi="Verdana"/>
          <w:i/>
          <w:color w:val="FF0000"/>
          <w:u w:val="single"/>
        </w:rPr>
        <w:t>3.1.1</w:t>
      </w:r>
      <w:r>
        <w:rPr>
          <w:rFonts w:ascii="Verdana" w:hAnsi="Verdana"/>
          <w:i/>
          <w:color w:val="000000"/>
          <w:u w:val="single"/>
        </w:rPr>
        <w:t xml:space="preserve"> </w:t>
      </w:r>
      <w:r w:rsidR="003A7E17" w:rsidRPr="007462F4">
        <w:rPr>
          <w:rFonts w:ascii="Verdana" w:hAnsi="Verdana"/>
          <w:i/>
          <w:color w:val="000000"/>
          <w:u w:val="single"/>
        </w:rPr>
        <w:t xml:space="preserve">Describe how the action contributes to realising the </w:t>
      </w:r>
      <w:r w:rsidR="003A7E17" w:rsidRPr="007462F4">
        <w:rPr>
          <w:rFonts w:ascii="Verdana" w:hAnsi="Verdana"/>
          <w:i/>
          <w:u w:val="single"/>
        </w:rPr>
        <w:t>potential</w:t>
      </w:r>
      <w:r w:rsidR="003A7E17" w:rsidRPr="007462F4">
        <w:rPr>
          <w:rFonts w:ascii="Verdana" w:hAnsi="Verdana"/>
          <w:i/>
          <w:color w:val="000000"/>
          <w:u w:val="single"/>
        </w:rPr>
        <w:t xml:space="preserve"> of individuals</w:t>
      </w:r>
      <w:r w:rsidR="003A7E17" w:rsidRPr="007462F4">
        <w:rPr>
          <w:rFonts w:ascii="Verdana" w:hAnsi="Verdana"/>
          <w:i/>
          <w:color w:val="000000"/>
        </w:rPr>
        <w:t xml:space="preserve"> and provides new skills,</w:t>
      </w:r>
      <w:r w:rsidR="003A7E17" w:rsidRPr="007462F4">
        <w:t xml:space="preserve"> </w:t>
      </w:r>
      <w:r w:rsidR="003A7E17" w:rsidRPr="007462F4">
        <w:rPr>
          <w:rFonts w:ascii="Verdana" w:hAnsi="Verdana"/>
          <w:i/>
          <w:color w:val="000000"/>
        </w:rPr>
        <w:t>enhances their knowledge and career perspectives.</w:t>
      </w:r>
    </w:p>
    <w:p w:rsidR="00BA31EE" w:rsidRDefault="00BA31EE" w:rsidP="00F81F4C">
      <w:pPr>
        <w:numPr>
          <w:ilvl w:val="0"/>
          <w:numId w:val="2"/>
        </w:numPr>
        <w:tabs>
          <w:tab w:val="num" w:pos="1440"/>
          <w:tab w:val="num" w:pos="2084"/>
        </w:tabs>
        <w:spacing w:after="0" w:line="240" w:lineRule="auto"/>
        <w:jc w:val="both"/>
        <w:rPr>
          <w:rFonts w:ascii="Verdana" w:hAnsi="Verdana" w:cs="Arial"/>
          <w:b/>
          <w:color w:val="FF0000"/>
        </w:rPr>
      </w:pPr>
      <w:r>
        <w:rPr>
          <w:rFonts w:ascii="Verdana" w:hAnsi="Verdana" w:cs="Arial"/>
          <w:b/>
          <w:color w:val="FF0000"/>
        </w:rPr>
        <w:t>The o</w:t>
      </w:r>
      <w:r w:rsidRPr="00334647">
        <w:rPr>
          <w:rFonts w:ascii="Verdana" w:hAnsi="Verdana" w:cs="Arial"/>
          <w:b/>
          <w:color w:val="FF0000"/>
        </w:rPr>
        <w:t>verall aim is to show an understanding of how participating in the RISE project will help the Staff to enhance their potential and improve their career prospects</w:t>
      </w:r>
    </w:p>
    <w:p w:rsidR="00BA31EE" w:rsidRPr="00257EF2" w:rsidRDefault="00BA31EE" w:rsidP="00F81F4C">
      <w:pPr>
        <w:numPr>
          <w:ilvl w:val="0"/>
          <w:numId w:val="2"/>
        </w:numPr>
        <w:tabs>
          <w:tab w:val="num" w:pos="1440"/>
          <w:tab w:val="num" w:pos="2084"/>
        </w:tabs>
        <w:spacing w:after="0" w:line="240" w:lineRule="auto"/>
        <w:jc w:val="both"/>
        <w:rPr>
          <w:rFonts w:ascii="Verdana" w:hAnsi="Verdana" w:cs="Arial"/>
          <w:b/>
          <w:color w:val="FF0000"/>
        </w:rPr>
      </w:pPr>
      <w:r w:rsidRPr="00257EF2">
        <w:rPr>
          <w:rFonts w:ascii="Verdana" w:hAnsi="Verdana" w:cs="Arial"/>
          <w:color w:val="FF0000"/>
        </w:rPr>
        <w:t>Present an analysis of how participating will affect the Staff, e.g.:</w:t>
      </w:r>
    </w:p>
    <w:p w:rsidR="00BA31EE" w:rsidRPr="00334647" w:rsidRDefault="00BA31EE" w:rsidP="00F81F4C">
      <w:pPr>
        <w:numPr>
          <w:ilvl w:val="1"/>
          <w:numId w:val="2"/>
        </w:numPr>
        <w:tabs>
          <w:tab w:val="num" w:pos="2084"/>
        </w:tabs>
        <w:spacing w:after="0" w:line="240" w:lineRule="auto"/>
        <w:jc w:val="both"/>
        <w:rPr>
          <w:rFonts w:ascii="Verdana" w:hAnsi="Verdana" w:cs="Arial"/>
          <w:color w:val="FF0000"/>
        </w:rPr>
      </w:pPr>
      <w:r w:rsidRPr="00334647">
        <w:rPr>
          <w:rFonts w:ascii="Verdana" w:hAnsi="Verdana" w:cs="Arial"/>
          <w:color w:val="FF0000"/>
        </w:rPr>
        <w:t>New knowledge gained (e.g. research skills, transferable skills)</w:t>
      </w:r>
    </w:p>
    <w:p w:rsidR="00BA31EE" w:rsidRPr="00334647" w:rsidRDefault="00BA31EE" w:rsidP="00F81F4C">
      <w:pPr>
        <w:numPr>
          <w:ilvl w:val="1"/>
          <w:numId w:val="2"/>
        </w:numPr>
        <w:tabs>
          <w:tab w:val="num" w:pos="2084"/>
        </w:tabs>
        <w:spacing w:after="0" w:line="240" w:lineRule="auto"/>
        <w:jc w:val="both"/>
        <w:rPr>
          <w:rFonts w:ascii="Verdana" w:hAnsi="Verdana" w:cs="Arial"/>
          <w:color w:val="FF0000"/>
        </w:rPr>
      </w:pPr>
      <w:r w:rsidRPr="00334647">
        <w:rPr>
          <w:rFonts w:ascii="Verdana" w:hAnsi="Verdana" w:cs="Arial"/>
          <w:color w:val="FF0000"/>
        </w:rPr>
        <w:t xml:space="preserve">Mobility to </w:t>
      </w:r>
      <w:r>
        <w:rPr>
          <w:rFonts w:ascii="Verdana" w:hAnsi="Verdana" w:cs="Arial"/>
          <w:color w:val="FF0000"/>
        </w:rPr>
        <w:t>academic/</w:t>
      </w:r>
      <w:r w:rsidRPr="00334647">
        <w:rPr>
          <w:rFonts w:ascii="Verdana" w:hAnsi="Verdana" w:cs="Arial"/>
          <w:color w:val="FF0000"/>
        </w:rPr>
        <w:t>non-academic sector and/o</w:t>
      </w:r>
      <w:r>
        <w:rPr>
          <w:rFonts w:ascii="Verdana" w:hAnsi="Verdana" w:cs="Arial"/>
          <w:color w:val="FF0000"/>
        </w:rPr>
        <w:t xml:space="preserve">r organisations outside Europe </w:t>
      </w:r>
      <w:r w:rsidRPr="00334647">
        <w:rPr>
          <w:rFonts w:ascii="Verdana" w:hAnsi="Verdana" w:cs="Arial"/>
          <w:color w:val="FF0000"/>
        </w:rPr>
        <w:t>(i.e. experiencing different research environments)</w:t>
      </w:r>
    </w:p>
    <w:p w:rsidR="00BA31EE" w:rsidRPr="00334647" w:rsidRDefault="00BA31EE" w:rsidP="00F81F4C">
      <w:pPr>
        <w:numPr>
          <w:ilvl w:val="1"/>
          <w:numId w:val="2"/>
        </w:numPr>
        <w:tabs>
          <w:tab w:val="num" w:pos="2084"/>
        </w:tabs>
        <w:spacing w:after="0" w:line="240" w:lineRule="auto"/>
        <w:jc w:val="both"/>
        <w:rPr>
          <w:rFonts w:ascii="Verdana" w:hAnsi="Verdana" w:cs="Arial"/>
          <w:color w:val="FF0000"/>
        </w:rPr>
      </w:pPr>
      <w:r w:rsidRPr="00334647">
        <w:rPr>
          <w:rFonts w:ascii="Verdana" w:hAnsi="Verdana" w:cs="Arial"/>
          <w:color w:val="FF0000"/>
        </w:rPr>
        <w:t xml:space="preserve">Improved understanding of </w:t>
      </w:r>
      <w:r>
        <w:rPr>
          <w:rFonts w:ascii="Verdana" w:hAnsi="Verdana" w:cs="Arial"/>
          <w:color w:val="FF0000"/>
        </w:rPr>
        <w:t xml:space="preserve">the </w:t>
      </w:r>
      <w:r w:rsidRPr="00334647">
        <w:rPr>
          <w:rFonts w:ascii="Verdana" w:hAnsi="Verdana" w:cs="Arial"/>
          <w:color w:val="FF0000"/>
        </w:rPr>
        <w:t>benefits of international and/or cross-sectoral research</w:t>
      </w:r>
    </w:p>
    <w:p w:rsidR="00BA31EE" w:rsidRPr="00334647" w:rsidRDefault="00BA31EE" w:rsidP="00F81F4C">
      <w:pPr>
        <w:numPr>
          <w:ilvl w:val="1"/>
          <w:numId w:val="2"/>
        </w:numPr>
        <w:tabs>
          <w:tab w:val="num" w:pos="2084"/>
        </w:tabs>
        <w:spacing w:after="0" w:line="240" w:lineRule="auto"/>
        <w:jc w:val="both"/>
        <w:rPr>
          <w:rFonts w:ascii="Verdana" w:hAnsi="Verdana" w:cs="Arial"/>
          <w:color w:val="FF0000"/>
        </w:rPr>
      </w:pPr>
      <w:r w:rsidRPr="00334647">
        <w:rPr>
          <w:rFonts w:ascii="Verdana" w:hAnsi="Verdana" w:cs="Arial"/>
          <w:color w:val="FF0000"/>
        </w:rPr>
        <w:t>Opening their eyes to new career options, particularly outside academia</w:t>
      </w:r>
    </w:p>
    <w:p w:rsidR="00BA31EE" w:rsidRPr="00334647" w:rsidRDefault="00BA31EE" w:rsidP="00F81F4C">
      <w:pPr>
        <w:numPr>
          <w:ilvl w:val="1"/>
          <w:numId w:val="2"/>
        </w:numPr>
        <w:tabs>
          <w:tab w:val="num" w:pos="2084"/>
        </w:tabs>
        <w:spacing w:after="0" w:line="240" w:lineRule="auto"/>
        <w:jc w:val="both"/>
        <w:rPr>
          <w:rFonts w:ascii="Verdana" w:hAnsi="Verdana" w:cs="Arial"/>
          <w:color w:val="FF0000"/>
        </w:rPr>
      </w:pPr>
      <w:r w:rsidRPr="00334647">
        <w:rPr>
          <w:rFonts w:ascii="Verdana" w:hAnsi="Verdana" w:cs="Arial"/>
          <w:color w:val="FF0000"/>
        </w:rPr>
        <w:t>Raising their profile through networking, research outputs and communication activities to different target groups (including the media &amp; general public)</w:t>
      </w:r>
    </w:p>
    <w:p w:rsidR="00BA31EE" w:rsidRPr="00D5718B" w:rsidRDefault="00BA31EE" w:rsidP="00F81F4C">
      <w:pPr>
        <w:numPr>
          <w:ilvl w:val="0"/>
          <w:numId w:val="2"/>
        </w:numPr>
        <w:tabs>
          <w:tab w:val="num" w:pos="1440"/>
          <w:tab w:val="num" w:pos="2084"/>
        </w:tabs>
        <w:spacing w:after="0" w:line="240" w:lineRule="auto"/>
        <w:jc w:val="both"/>
        <w:rPr>
          <w:rFonts w:ascii="Verdana" w:hAnsi="Verdana" w:cs="Arial"/>
          <w:color w:val="FF0000"/>
        </w:rPr>
      </w:pPr>
      <w:r w:rsidRPr="00334647">
        <w:rPr>
          <w:rFonts w:ascii="Verdana" w:hAnsi="Verdana" w:cs="Arial"/>
          <w:color w:val="FF0000"/>
        </w:rPr>
        <w:t>Make a tangible link between your programme’s elements and EU policies about research careers/employability –</w:t>
      </w:r>
      <w:r>
        <w:rPr>
          <w:rFonts w:ascii="Verdana" w:hAnsi="Verdana" w:cs="Arial"/>
          <w:color w:val="FF0000"/>
        </w:rPr>
        <w:t xml:space="preserve"> Sample EU policies are embedded in the EU Policy Boxes throughout this handbook.</w:t>
      </w:r>
    </w:p>
    <w:p w:rsidR="003A7E17" w:rsidRDefault="004E783F" w:rsidP="003A7E17">
      <w:pPr>
        <w:jc w:val="both"/>
        <w:rPr>
          <w:rFonts w:ascii="Verdana" w:hAnsi="Verdana"/>
        </w:rPr>
      </w:pPr>
      <w:r>
        <w:rPr>
          <w:noProof/>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332740</wp:posOffset>
                </wp:positionV>
                <wp:extent cx="6195695" cy="1622425"/>
                <wp:effectExtent l="0" t="0" r="0"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1622425"/>
                        </a:xfrm>
                        <a:prstGeom prst="rect">
                          <a:avLst/>
                        </a:prstGeom>
                        <a:solidFill>
                          <a:srgbClr val="FFFFFF"/>
                        </a:solidFill>
                        <a:ln w="9525">
                          <a:solidFill>
                            <a:srgbClr val="000000"/>
                          </a:solidFill>
                          <a:miter lim="800000"/>
                          <a:headEnd/>
                          <a:tailEnd/>
                        </a:ln>
                        <a:effectLst/>
                      </wps:spPr>
                      <wps:txbx>
                        <w:txbxContent>
                          <w:p w:rsidR="00882636" w:rsidRPr="00D5718B" w:rsidRDefault="00882636" w:rsidP="00BA31EE">
                            <w:pPr>
                              <w:rPr>
                                <w:rFonts w:ascii="Verdana" w:hAnsi="Verdana"/>
                                <w:b/>
                                <w:sz w:val="18"/>
                                <w:szCs w:val="18"/>
                              </w:rPr>
                            </w:pPr>
                            <w:r w:rsidRPr="00D5718B">
                              <w:rPr>
                                <w:rFonts w:ascii="Verdana" w:hAnsi="Verdana"/>
                                <w:b/>
                                <w:sz w:val="18"/>
                                <w:szCs w:val="18"/>
                              </w:rPr>
                              <w:t>Common Weaknesses in unfunded RISE applications:</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The human resources development potential is described generically, without clear planning.</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1 month long ESR secondments are deemed too short to create an impact in terms of providing new skills and career perspectives.</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It has not been convincingly described how the project will contribute to realising the potential of practitioners with new skills and career perspectives.</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The new career perspectives are not appropriately addressed, without a clear indication of what new opportunities in the job market will be result from this 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31" type="#_x0000_t202" style="position:absolute;left:0;text-align:left;margin-left:-6.45pt;margin-top:26.2pt;width:487.85pt;height:127.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">
                <v:textbox style="mso-fit-shape-to-text:t">
                  <w:txbxContent>
                    <w:p w:rsidR="00882636" w:rsidRPr="00D5718B" w:rsidRDefault="00882636" w:rsidP="00BA31EE">
                      <w:pPr>
                        <w:rPr>
                          <w:rFonts w:ascii="Verdana" w:hAnsi="Verdana"/>
                          <w:b/>
                          <w:sz w:val="18"/>
                          <w:szCs w:val="18"/>
                        </w:rPr>
                      </w:pPr>
                      <w:r w:rsidRPr="00D5718B">
                        <w:rPr>
                          <w:rFonts w:ascii="Verdana" w:hAnsi="Verdana"/>
                          <w:b/>
                          <w:sz w:val="18"/>
                          <w:szCs w:val="18"/>
                        </w:rPr>
                        <w:t>Common Weaknesses in unfunded RISE applications:</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The human resources development potential is described generically, without clear planning.</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1 month long ESR secondments are deemed too short to create an impact in terms of providing new skills and career perspectives.</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It has not been convincingly described how the project will contribute to realising the potential of practitioners with new skills and career perspectives.</w:t>
                      </w:r>
                    </w:p>
                    <w:p w:rsidR="00882636" w:rsidRPr="0080597D" w:rsidRDefault="00882636" w:rsidP="00D133CB">
                      <w:pPr>
                        <w:pStyle w:val="ListParagraph"/>
                        <w:numPr>
                          <w:ilvl w:val="0"/>
                          <w:numId w:val="18"/>
                        </w:numPr>
                        <w:spacing w:after="0" w:line="240" w:lineRule="auto"/>
                        <w:ind w:left="1004"/>
                        <w:rPr>
                          <w:rFonts w:ascii="Verdana" w:hAnsi="Verdana"/>
                          <w:sz w:val="20"/>
                          <w:szCs w:val="20"/>
                        </w:rPr>
                      </w:pPr>
                      <w:r w:rsidRPr="0080597D">
                        <w:rPr>
                          <w:rFonts w:ascii="Verdana" w:hAnsi="Verdana"/>
                          <w:sz w:val="20"/>
                          <w:szCs w:val="20"/>
                        </w:rPr>
                        <w:t>The new career perspectives are not appropriately addressed, without a clear indication of what new opportunities in the job market will be result from this work.</w:t>
                      </w:r>
                    </w:p>
                  </w:txbxContent>
                </v:textbox>
                <w10:wrap type="topAndBottom"/>
              </v:shape>
            </w:pict>
          </mc:Fallback>
        </mc:AlternateContent>
      </w:r>
    </w:p>
    <w:p w:rsidR="00856AAB" w:rsidRDefault="00856AAB" w:rsidP="003A7E17">
      <w:pPr>
        <w:jc w:val="both"/>
        <w:rPr>
          <w:rFonts w:ascii="Verdana" w:hAnsi="Verdana"/>
          <w:highlight w:val="yellow"/>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4E783F" w:rsidP="003A7E17">
      <w:pPr>
        <w:jc w:val="both"/>
        <w:rPr>
          <w:rFonts w:ascii="Verdana" w:hAnsi="Verdana"/>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-207010</wp:posOffset>
                </wp:positionH>
                <wp:positionV relativeFrom="paragraph">
                  <wp:posOffset>-73025</wp:posOffset>
                </wp:positionV>
                <wp:extent cx="6619875" cy="7261860"/>
                <wp:effectExtent l="38100" t="38100" r="123825" b="110490"/>
                <wp:wrapTopAndBottom/>
                <wp:docPr id="67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19875" cy="7261860"/>
                        </a:xfrm>
                        <a:prstGeom prst="rect">
                          <a:avLst/>
                        </a:prstGeom>
                        <a:solidFill>
                          <a:srgbClr val="FFC000">
                            <a:lumMod val="20000"/>
                            <a:lumOff val="80000"/>
                          </a:srgbClr>
                        </a:solidFill>
                        <a:ln w="19050">
                          <a:solidFill>
                            <a:sysClr val="windowText" lastClr="000000">
                              <a:lumMod val="50000"/>
                              <a:lumOff val="50000"/>
                            </a:sysClr>
                          </a:solidFill>
                          <a:miter lim="800000"/>
                          <a:headEnd/>
                          <a:tailEnd/>
                        </a:ln>
                        <a:effectLst>
                          <a:outerShdw blurRad="50800" dist="38100" dir="2700000" sx="100500" sy="100500" algn="tl" rotWithShape="0">
                            <a:srgbClr val="000000">
                              <a:alpha val="39999"/>
                            </a:srgbClr>
                          </a:outerShdw>
                        </a:effectLst>
                      </wps:spPr>
                      <wps:txbx>
                        <w:txbxContent>
                          <w:p w:rsidR="00882636" w:rsidRPr="00C336FA" w:rsidRDefault="00882636" w:rsidP="00241AEB">
                            <w:pPr>
                              <w:jc w:val="center"/>
                              <w:rPr>
                                <w:rFonts w:ascii="Calibri" w:hAnsi="Calibri" w:cs="Calibri"/>
                                <w:b/>
                                <w:szCs w:val="20"/>
                                <w:u w:val="single"/>
                                <w:lang w:val="en-IE"/>
                              </w:rPr>
                            </w:pPr>
                            <w:r w:rsidRPr="00C336FA">
                              <w:rPr>
                                <w:rFonts w:ascii="Calibri" w:hAnsi="Calibri" w:cs="Calibri"/>
                                <w:b/>
                                <w:szCs w:val="20"/>
                                <w:u w:val="single"/>
                                <w:lang w:val="en-IE"/>
                              </w:rPr>
                              <w:t>EU Policy Box 3</w:t>
                            </w:r>
                          </w:p>
                          <w:p w:rsidR="00882636" w:rsidRPr="00241AEB" w:rsidRDefault="00882636" w:rsidP="00D133CB">
                            <w:pPr>
                              <w:pStyle w:val="ListParagraph"/>
                              <w:numPr>
                                <w:ilvl w:val="0"/>
                                <w:numId w:val="27"/>
                              </w:numPr>
                              <w:spacing w:after="0" w:line="240" w:lineRule="auto"/>
                              <w:contextualSpacing w:val="0"/>
                              <w:rPr>
                                <w:rFonts w:ascii="Calibri" w:hAnsi="Calibri" w:cs="Calibri"/>
                                <w:lang w:val="en-IE"/>
                              </w:rPr>
                            </w:pPr>
                            <w:r w:rsidRPr="00C336FA">
                              <w:rPr>
                                <w:rFonts w:ascii="Calibri" w:hAnsi="Calibri" w:cs="Calibri"/>
                                <w:b/>
                                <w:lang w:val="en-IE"/>
                              </w:rPr>
                              <w:t xml:space="preserve">“Charter and Code”: The European Charter for Researchers and Code of Conduct for their Recruitment </w:t>
                            </w:r>
                            <w:r w:rsidRPr="00C336FA">
                              <w:rPr>
                                <w:rFonts w:ascii="Calibri" w:hAnsi="Calibri" w:cs="Calibri"/>
                                <w:lang w:val="en-IE"/>
                              </w:rPr>
                              <w:t>(see EU Policy Box 1)</w:t>
                            </w:r>
                          </w:p>
                          <w:p w:rsidR="00882636" w:rsidRPr="00C336FA" w:rsidRDefault="00882636" w:rsidP="00D133CB">
                            <w:pPr>
                              <w:numPr>
                                <w:ilvl w:val="0"/>
                                <w:numId w:val="27"/>
                              </w:numPr>
                              <w:spacing w:after="0" w:line="240" w:lineRule="auto"/>
                              <w:rPr>
                                <w:rFonts w:ascii="Calibri" w:hAnsi="Calibri" w:cs="Calibri"/>
                                <w:b/>
                                <w:szCs w:val="20"/>
                                <w:lang w:val="en-IE"/>
                              </w:rPr>
                            </w:pPr>
                            <w:r w:rsidRPr="00C336FA">
                              <w:rPr>
                                <w:rFonts w:ascii="Calibri" w:hAnsi="Calibri" w:cs="Calibri"/>
                                <w:b/>
                                <w:szCs w:val="20"/>
                                <w:lang w:val="en-IE"/>
                              </w:rPr>
                              <w:t>Europe 2020 Flagship Initiative – Agenda for new skills and jobs</w:t>
                            </w:r>
                          </w:p>
                          <w:p w:rsidR="00882636" w:rsidRPr="00C336FA" w:rsidRDefault="00882636" w:rsidP="00241AEB">
                            <w:pPr>
                              <w:rPr>
                                <w:rFonts w:ascii="Calibri" w:hAnsi="Calibri" w:cs="Calibri"/>
                                <w:szCs w:val="20"/>
                                <w:lang w:val="en-IE"/>
                              </w:rPr>
                            </w:pPr>
                            <w:hyperlink r:id="rId22" w:history="1">
                              <w:r w:rsidRPr="00C336FA">
                                <w:rPr>
                                  <w:rStyle w:val="Hyperlink"/>
                                  <w:rFonts w:ascii="Calibri" w:hAnsi="Calibri" w:cs="Calibri"/>
                                  <w:szCs w:val="20"/>
                                  <w:lang w:val="en-IE"/>
                                </w:rPr>
                                <w:t>http://ec.europa.eu/social/main.jsp?catId=738&amp;langId=en&amp;pubId=626&amp;type=2&amp;furtherPubs=yes</w:t>
                              </w:r>
                            </w:hyperlink>
                          </w:p>
                          <w:p w:rsidR="00882636" w:rsidRPr="00C336FA" w:rsidRDefault="00882636" w:rsidP="00241AEB">
                            <w:pPr>
                              <w:rPr>
                                <w:rFonts w:ascii="Calibri" w:hAnsi="Calibri" w:cs="Calibri"/>
                                <w:szCs w:val="20"/>
                                <w:lang w:val="en-IE"/>
                              </w:rPr>
                            </w:pPr>
                            <w:r w:rsidRPr="00C336FA">
                              <w:rPr>
                                <w:rFonts w:ascii="Calibri" w:hAnsi="Calibri" w:cs="Calibri"/>
                                <w:szCs w:val="20"/>
                                <w:lang w:val="en-IE"/>
                              </w:rPr>
                              <w:t>The Agenda, published October 2010, presents a set of concrete actions that will help:</w:t>
                            </w:r>
                          </w:p>
                          <w:p w:rsidR="00882636" w:rsidRPr="00C336FA"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Stepping up reforms to improve flexibility and security in the labour market ('flexicurity')</w:t>
                            </w:r>
                          </w:p>
                          <w:p w:rsidR="00882636" w:rsidRPr="00C336FA"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Equipping people with the right skills for the jobs of today and tomorrow</w:t>
                            </w:r>
                          </w:p>
                          <w:p w:rsidR="00882636" w:rsidRPr="00C336FA"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Improving the quality of jobs and ensuring better working conditions</w:t>
                            </w:r>
                          </w:p>
                          <w:p w:rsidR="00882636"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Improving the conditions for job creation</w:t>
                            </w:r>
                          </w:p>
                          <w:p w:rsidR="00882636" w:rsidRPr="00241AEB" w:rsidRDefault="00882636" w:rsidP="00241AEB">
                            <w:pPr>
                              <w:spacing w:after="0" w:line="240" w:lineRule="auto"/>
                              <w:ind w:left="360"/>
                              <w:rPr>
                                <w:rFonts w:ascii="Calibri" w:hAnsi="Calibri" w:cs="Calibri"/>
                                <w:szCs w:val="20"/>
                                <w:lang w:val="en-IE"/>
                              </w:rPr>
                            </w:pPr>
                          </w:p>
                          <w:p w:rsidR="00882636" w:rsidRPr="00C336FA" w:rsidRDefault="00882636" w:rsidP="00241AEB">
                            <w:pPr>
                              <w:rPr>
                                <w:rFonts w:ascii="Calibri" w:hAnsi="Calibri" w:cs="Calibri"/>
                                <w:szCs w:val="20"/>
                                <w:lang w:val="en-IE"/>
                              </w:rPr>
                            </w:pPr>
                            <w:r w:rsidRPr="00C336FA">
                              <w:rPr>
                                <w:rFonts w:ascii="Calibri" w:hAnsi="Calibri" w:cs="Calibri"/>
                                <w:szCs w:val="20"/>
                                <w:lang w:val="en-IE"/>
                              </w:rPr>
                              <w:t>Key points relevant to RISE:</w:t>
                            </w:r>
                          </w:p>
                          <w:p w:rsidR="00882636" w:rsidRPr="00C336FA"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Providing the right mix of skills</w:t>
                            </w:r>
                          </w:p>
                          <w:p w:rsidR="00882636" w:rsidRPr="00C336FA"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 xml:space="preserve">Matching people’s skills and job opportunities, and capitalising on Europe’s potential jobs </w:t>
                            </w:r>
                          </w:p>
                          <w:p w:rsidR="00882636" w:rsidRPr="00C336FA"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Enhancing geographical mobility throughout the EU</w:t>
                            </w:r>
                          </w:p>
                          <w:p w:rsidR="00882636"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Promoting entrepreneurship, self-employment and innovation</w:t>
                            </w:r>
                          </w:p>
                          <w:p w:rsidR="00882636" w:rsidRPr="00241AEB" w:rsidRDefault="00882636" w:rsidP="00241AEB">
                            <w:pPr>
                              <w:spacing w:after="0" w:line="240" w:lineRule="auto"/>
                              <w:ind w:left="360"/>
                              <w:rPr>
                                <w:rFonts w:ascii="Calibri" w:hAnsi="Calibri" w:cs="Calibri"/>
                                <w:szCs w:val="20"/>
                                <w:lang w:val="en-IE"/>
                              </w:rPr>
                            </w:pPr>
                          </w:p>
                          <w:p w:rsidR="00882636" w:rsidRPr="00C336FA" w:rsidRDefault="00882636" w:rsidP="00D133CB">
                            <w:pPr>
                              <w:numPr>
                                <w:ilvl w:val="0"/>
                                <w:numId w:val="27"/>
                              </w:numPr>
                              <w:spacing w:after="0" w:line="240" w:lineRule="auto"/>
                              <w:rPr>
                                <w:rFonts w:ascii="Calibri" w:hAnsi="Calibri" w:cs="Calibri"/>
                                <w:b/>
                                <w:szCs w:val="20"/>
                                <w:lang w:val="en-IE"/>
                              </w:rPr>
                            </w:pPr>
                            <w:r w:rsidRPr="00C336FA">
                              <w:rPr>
                                <w:rFonts w:ascii="Calibri" w:hAnsi="Calibri" w:cs="Calibri"/>
                                <w:b/>
                                <w:szCs w:val="20"/>
                                <w:lang w:val="en-IE"/>
                              </w:rPr>
                              <w:t>Europe 2020 Flagship Initiative – Youth on the Move</w:t>
                            </w:r>
                          </w:p>
                          <w:p w:rsidR="00882636" w:rsidRPr="00C336FA" w:rsidRDefault="00882636" w:rsidP="00241AEB">
                            <w:pPr>
                              <w:rPr>
                                <w:rFonts w:ascii="Calibri" w:hAnsi="Calibri" w:cs="Calibri"/>
                                <w:szCs w:val="20"/>
                                <w:lang w:val="en-IE"/>
                              </w:rPr>
                            </w:pPr>
                            <w:hyperlink r:id="rId23" w:history="1">
                              <w:r w:rsidRPr="00C336FA">
                                <w:rPr>
                                  <w:rStyle w:val="Hyperlink"/>
                                  <w:rFonts w:ascii="Calibri" w:hAnsi="Calibri" w:cs="Calibri"/>
                                  <w:szCs w:val="20"/>
                                  <w:lang w:val="en-IE"/>
                                </w:rPr>
                                <w:t>http://europa.eu/youthonthemove/docs/communication/youth-on-the-move_EN.pdf</w:t>
                              </w:r>
                            </w:hyperlink>
                            <w:r w:rsidRPr="00C336FA">
                              <w:rPr>
                                <w:rFonts w:ascii="Calibri" w:hAnsi="Calibri" w:cs="Calibri"/>
                                <w:szCs w:val="20"/>
                                <w:lang w:val="en-IE"/>
                              </w:rPr>
                              <w:t xml:space="preserve"> </w:t>
                            </w:r>
                          </w:p>
                          <w:p w:rsidR="00882636" w:rsidRPr="00C336FA" w:rsidRDefault="00882636" w:rsidP="00241AEB">
                            <w:pPr>
                              <w:rPr>
                                <w:rFonts w:ascii="Calibri" w:hAnsi="Calibri" w:cs="Calibri"/>
                                <w:szCs w:val="20"/>
                                <w:lang w:val="en-IE"/>
                              </w:rPr>
                            </w:pPr>
                            <w:r w:rsidRPr="00C336FA">
                              <w:rPr>
                                <w:rFonts w:ascii="Calibri" w:hAnsi="Calibri" w:cs="Calibri"/>
                                <w:szCs w:val="20"/>
                                <w:lang w:val="en-IE"/>
                              </w:rPr>
                              <w:t>Youth on the Move is a comprehensive package of policy initiatives on education and employment for young people in Europe.  Launched in 2010, it aims to improve young people’s education and employability (specific focus on reducing youth unemployment) by:</w:t>
                            </w:r>
                          </w:p>
                          <w:p w:rsidR="00882636" w:rsidRPr="00C336FA" w:rsidRDefault="00882636" w:rsidP="00D133CB">
                            <w:pPr>
                              <w:numPr>
                                <w:ilvl w:val="0"/>
                                <w:numId w:val="24"/>
                              </w:numPr>
                              <w:spacing w:after="0" w:line="240" w:lineRule="auto"/>
                              <w:rPr>
                                <w:rFonts w:ascii="Calibri" w:hAnsi="Calibri" w:cs="Calibri"/>
                                <w:szCs w:val="20"/>
                                <w:lang w:val="en-IE"/>
                              </w:rPr>
                            </w:pPr>
                            <w:r w:rsidRPr="00C336FA">
                              <w:rPr>
                                <w:rFonts w:ascii="Calibri" w:hAnsi="Calibri" w:cs="Calibri"/>
                                <w:szCs w:val="20"/>
                                <w:lang w:val="en-IE"/>
                              </w:rPr>
                              <w:t>making education and training more relevant to young people's needs;</w:t>
                            </w:r>
                          </w:p>
                          <w:p w:rsidR="00882636" w:rsidRPr="00C336FA" w:rsidRDefault="00882636" w:rsidP="00D133CB">
                            <w:pPr>
                              <w:numPr>
                                <w:ilvl w:val="0"/>
                                <w:numId w:val="24"/>
                              </w:numPr>
                              <w:spacing w:after="0" w:line="240" w:lineRule="auto"/>
                              <w:rPr>
                                <w:rFonts w:ascii="Calibri" w:hAnsi="Calibri" w:cs="Calibri"/>
                                <w:szCs w:val="20"/>
                                <w:lang w:val="en-IE"/>
                              </w:rPr>
                            </w:pPr>
                            <w:r w:rsidRPr="00C336FA">
                              <w:rPr>
                                <w:rFonts w:ascii="Calibri" w:hAnsi="Calibri" w:cs="Calibri"/>
                                <w:szCs w:val="20"/>
                                <w:lang w:val="en-IE"/>
                              </w:rPr>
                              <w:t>encouraging more of them to take advantage of EU grants to study or train in another country;</w:t>
                            </w:r>
                          </w:p>
                          <w:p w:rsidR="00882636" w:rsidRPr="00241AEB" w:rsidRDefault="00882636" w:rsidP="00D133CB">
                            <w:pPr>
                              <w:numPr>
                                <w:ilvl w:val="0"/>
                                <w:numId w:val="24"/>
                              </w:numPr>
                              <w:spacing w:after="0" w:line="240" w:lineRule="auto"/>
                              <w:rPr>
                                <w:rFonts w:ascii="Calibri" w:hAnsi="Calibri" w:cs="Calibri"/>
                                <w:szCs w:val="20"/>
                                <w:lang w:val="en-IE"/>
                              </w:rPr>
                            </w:pPr>
                            <w:r w:rsidRPr="00C336FA">
                              <w:rPr>
                                <w:rFonts w:ascii="Calibri" w:hAnsi="Calibri" w:cs="Calibri"/>
                                <w:szCs w:val="20"/>
                                <w:lang w:val="en-IE"/>
                              </w:rPr>
                              <w:t>encouraging EU countries to take measures simplifying the transition from education to work.</w:t>
                            </w:r>
                          </w:p>
                          <w:p w:rsidR="00882636" w:rsidRDefault="00882636" w:rsidP="00241AEB">
                            <w:pPr>
                              <w:rPr>
                                <w:rFonts w:ascii="Calibri" w:hAnsi="Calibri" w:cs="Calibri"/>
                                <w:szCs w:val="20"/>
                                <w:lang w:val="en-IE"/>
                              </w:rPr>
                            </w:pPr>
                          </w:p>
                          <w:p w:rsidR="00882636" w:rsidRPr="00C336FA" w:rsidRDefault="00882636" w:rsidP="00241AEB">
                            <w:pPr>
                              <w:rPr>
                                <w:rFonts w:ascii="Calibri" w:hAnsi="Calibri" w:cs="Calibri"/>
                                <w:szCs w:val="20"/>
                                <w:lang w:val="en-IE"/>
                              </w:rPr>
                            </w:pPr>
                            <w:r w:rsidRPr="00C336FA">
                              <w:rPr>
                                <w:rFonts w:ascii="Calibri" w:hAnsi="Calibri" w:cs="Calibri"/>
                                <w:szCs w:val="20"/>
                                <w:lang w:val="en-IE"/>
                              </w:rPr>
                              <w:t xml:space="preserve">Key points relevant to RISE (Section </w:t>
                            </w:r>
                            <w:r>
                              <w:rPr>
                                <w:rFonts w:ascii="Calibri" w:hAnsi="Calibri" w:cs="Calibri"/>
                                <w:szCs w:val="20"/>
                                <w:lang w:val="en-IE"/>
                              </w:rPr>
                              <w:t>3</w:t>
                            </w:r>
                            <w:r w:rsidRPr="00C336FA">
                              <w:rPr>
                                <w:rFonts w:ascii="Calibri" w:hAnsi="Calibri" w:cs="Calibri"/>
                                <w:szCs w:val="20"/>
                                <w:lang w:val="en-IE"/>
                              </w:rPr>
                              <w:t>.1):</w:t>
                            </w:r>
                          </w:p>
                          <w:p w:rsidR="00882636" w:rsidRPr="00C336FA" w:rsidRDefault="00882636" w:rsidP="00D133CB">
                            <w:pPr>
                              <w:numPr>
                                <w:ilvl w:val="0"/>
                                <w:numId w:val="25"/>
                              </w:numPr>
                              <w:spacing w:after="0" w:line="240" w:lineRule="auto"/>
                              <w:rPr>
                                <w:rFonts w:ascii="Calibri" w:hAnsi="Calibri" w:cs="Calibri"/>
                                <w:szCs w:val="20"/>
                                <w:lang w:val="en-IE"/>
                              </w:rPr>
                            </w:pPr>
                            <w:r w:rsidRPr="00C336FA">
                              <w:rPr>
                                <w:rFonts w:ascii="Calibri" w:hAnsi="Calibri" w:cs="Calibri"/>
                                <w:szCs w:val="20"/>
                                <w:lang w:val="en-IE"/>
                              </w:rPr>
                              <w:t>Supporting a strong development of transnational learning and employment mobility for young people</w:t>
                            </w:r>
                          </w:p>
                          <w:p w:rsidR="00882636" w:rsidRPr="00C336FA" w:rsidRDefault="00882636" w:rsidP="00D133CB">
                            <w:pPr>
                              <w:numPr>
                                <w:ilvl w:val="0"/>
                                <w:numId w:val="25"/>
                              </w:numPr>
                              <w:spacing w:after="0" w:line="240" w:lineRule="auto"/>
                              <w:rPr>
                                <w:rFonts w:ascii="Calibri" w:hAnsi="Calibri" w:cs="Calibri"/>
                                <w:szCs w:val="20"/>
                                <w:lang w:val="en-IE"/>
                              </w:rPr>
                            </w:pPr>
                            <w:r w:rsidRPr="00C336FA">
                              <w:rPr>
                                <w:rFonts w:ascii="Calibri" w:hAnsi="Calibri" w:cs="Calibri"/>
                                <w:szCs w:val="20"/>
                                <w:lang w:val="en-IE"/>
                              </w:rPr>
                              <w:t>Supporting young entrepreneurs and self-employment</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2" style="position:absolute;left:0;text-align:left;margin-left:-16.3pt;margin-top:-5.75pt;width:521.25pt;height:571.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" fillcolor="#fff2cc" strokecolor="#7f7f7f" strokeweight="1.5pt">
                <v:shadow on="t" type="perspective" color="black" opacity="26213f" origin="-.5,-.5" offset=".74836mm,.74836mm" matrix="65864f,,,65864f"/>
                <v:textbox inset="21.6pt,21.6pt,21.6pt,21.6pt">
                  <w:txbxContent>
                    <w:p w:rsidR="00882636" w:rsidRPr="00C336FA" w:rsidRDefault="00882636" w:rsidP="00241AEB">
                      <w:pPr>
                        <w:jc w:val="center"/>
                        <w:rPr>
                          <w:rFonts w:ascii="Calibri" w:hAnsi="Calibri" w:cs="Calibri"/>
                          <w:b/>
                          <w:szCs w:val="20"/>
                          <w:u w:val="single"/>
                          <w:lang w:val="en-IE"/>
                        </w:rPr>
                      </w:pPr>
                      <w:r w:rsidRPr="00C336FA">
                        <w:rPr>
                          <w:rFonts w:ascii="Calibri" w:hAnsi="Calibri" w:cs="Calibri"/>
                          <w:b/>
                          <w:szCs w:val="20"/>
                          <w:u w:val="single"/>
                          <w:lang w:val="en-IE"/>
                        </w:rPr>
                        <w:t>EU Policy Box 3</w:t>
                      </w:r>
                    </w:p>
                    <w:p w:rsidR="00882636" w:rsidRPr="00241AEB" w:rsidRDefault="00882636" w:rsidP="00D133CB">
                      <w:pPr>
                        <w:pStyle w:val="ListParagraph"/>
                        <w:numPr>
                          <w:ilvl w:val="0"/>
                          <w:numId w:val="27"/>
                        </w:numPr>
                        <w:spacing w:after="0" w:line="240" w:lineRule="auto"/>
                        <w:contextualSpacing w:val="0"/>
                        <w:rPr>
                          <w:rFonts w:ascii="Calibri" w:hAnsi="Calibri" w:cs="Calibri"/>
                          <w:lang w:val="en-IE"/>
                        </w:rPr>
                      </w:pPr>
                      <w:r w:rsidRPr="00C336FA">
                        <w:rPr>
                          <w:rFonts w:ascii="Calibri" w:hAnsi="Calibri" w:cs="Calibri"/>
                          <w:b/>
                          <w:lang w:val="en-IE"/>
                        </w:rPr>
                        <w:t xml:space="preserve">“Charter and Code”: The European Charter for Researchers and Code of Conduct for their Recruitment </w:t>
                      </w:r>
                      <w:r w:rsidRPr="00C336FA">
                        <w:rPr>
                          <w:rFonts w:ascii="Calibri" w:hAnsi="Calibri" w:cs="Calibri"/>
                          <w:lang w:val="en-IE"/>
                        </w:rPr>
                        <w:t>(see EU Policy Box 1)</w:t>
                      </w:r>
                    </w:p>
                    <w:p w:rsidR="00882636" w:rsidRPr="00C336FA" w:rsidRDefault="00882636" w:rsidP="00D133CB">
                      <w:pPr>
                        <w:numPr>
                          <w:ilvl w:val="0"/>
                          <w:numId w:val="27"/>
                        </w:numPr>
                        <w:spacing w:after="0" w:line="240" w:lineRule="auto"/>
                        <w:rPr>
                          <w:rFonts w:ascii="Calibri" w:hAnsi="Calibri" w:cs="Calibri"/>
                          <w:b/>
                          <w:szCs w:val="20"/>
                          <w:lang w:val="en-IE"/>
                        </w:rPr>
                      </w:pPr>
                      <w:r w:rsidRPr="00C336FA">
                        <w:rPr>
                          <w:rFonts w:ascii="Calibri" w:hAnsi="Calibri" w:cs="Calibri"/>
                          <w:b/>
                          <w:szCs w:val="20"/>
                          <w:lang w:val="en-IE"/>
                        </w:rPr>
                        <w:t>Europe 2020 Flagship Initiative – Agenda for new skills and jobs</w:t>
                      </w:r>
                    </w:p>
                    <w:p w:rsidR="00882636" w:rsidRPr="00C336FA" w:rsidRDefault="00882636" w:rsidP="00241AEB">
                      <w:pPr>
                        <w:rPr>
                          <w:rFonts w:ascii="Calibri" w:hAnsi="Calibri" w:cs="Calibri"/>
                          <w:szCs w:val="20"/>
                          <w:lang w:val="en-IE"/>
                        </w:rPr>
                      </w:pPr>
                      <w:hyperlink r:id="rId24" w:history="1">
                        <w:r w:rsidRPr="00C336FA">
                          <w:rPr>
                            <w:rStyle w:val="Hyperlink"/>
                            <w:rFonts w:ascii="Calibri" w:hAnsi="Calibri" w:cs="Calibri"/>
                            <w:szCs w:val="20"/>
                            <w:lang w:val="en-IE"/>
                          </w:rPr>
                          <w:t>http://ec.europa.eu/social/main.jsp?catId=738&amp;langId=en&amp;pubId=626&amp;type=2&amp;furtherPubs=yes</w:t>
                        </w:r>
                      </w:hyperlink>
                    </w:p>
                    <w:p w:rsidR="00882636" w:rsidRPr="00C336FA" w:rsidRDefault="00882636" w:rsidP="00241AEB">
                      <w:pPr>
                        <w:rPr>
                          <w:rFonts w:ascii="Calibri" w:hAnsi="Calibri" w:cs="Calibri"/>
                          <w:szCs w:val="20"/>
                          <w:lang w:val="en-IE"/>
                        </w:rPr>
                      </w:pPr>
                      <w:r w:rsidRPr="00C336FA">
                        <w:rPr>
                          <w:rFonts w:ascii="Calibri" w:hAnsi="Calibri" w:cs="Calibri"/>
                          <w:szCs w:val="20"/>
                          <w:lang w:val="en-IE"/>
                        </w:rPr>
                        <w:t>The Agenda, published October 2010, presents a set of concrete actions that will help:</w:t>
                      </w:r>
                    </w:p>
                    <w:p w:rsidR="00882636" w:rsidRPr="00C336FA"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Stepping up reforms to improve flexibility and security in the labour market ('flexicurity')</w:t>
                      </w:r>
                    </w:p>
                    <w:p w:rsidR="00882636" w:rsidRPr="00C336FA"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Equipping people with the right skills for the jobs of today and tomorrow</w:t>
                      </w:r>
                    </w:p>
                    <w:p w:rsidR="00882636" w:rsidRPr="00C336FA"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Improving the quality of jobs and ensuring better working conditions</w:t>
                      </w:r>
                    </w:p>
                    <w:p w:rsidR="00882636" w:rsidRDefault="00882636" w:rsidP="00D133CB">
                      <w:pPr>
                        <w:numPr>
                          <w:ilvl w:val="0"/>
                          <w:numId w:val="23"/>
                        </w:numPr>
                        <w:spacing w:after="0" w:line="240" w:lineRule="auto"/>
                        <w:rPr>
                          <w:rFonts w:ascii="Calibri" w:hAnsi="Calibri" w:cs="Calibri"/>
                          <w:szCs w:val="20"/>
                          <w:lang w:val="en-IE"/>
                        </w:rPr>
                      </w:pPr>
                      <w:r w:rsidRPr="00C336FA">
                        <w:rPr>
                          <w:rFonts w:ascii="Calibri" w:hAnsi="Calibri" w:cs="Calibri"/>
                          <w:szCs w:val="20"/>
                          <w:lang w:val="en-IE"/>
                        </w:rPr>
                        <w:t>Improving the conditions for job creation</w:t>
                      </w:r>
                    </w:p>
                    <w:p w:rsidR="00882636" w:rsidRPr="00241AEB" w:rsidRDefault="00882636" w:rsidP="00241AEB">
                      <w:pPr>
                        <w:spacing w:after="0" w:line="240" w:lineRule="auto"/>
                        <w:ind w:left="360"/>
                        <w:rPr>
                          <w:rFonts w:ascii="Calibri" w:hAnsi="Calibri" w:cs="Calibri"/>
                          <w:szCs w:val="20"/>
                          <w:lang w:val="en-IE"/>
                        </w:rPr>
                      </w:pPr>
                    </w:p>
                    <w:p w:rsidR="00882636" w:rsidRPr="00C336FA" w:rsidRDefault="00882636" w:rsidP="00241AEB">
                      <w:pPr>
                        <w:rPr>
                          <w:rFonts w:ascii="Calibri" w:hAnsi="Calibri" w:cs="Calibri"/>
                          <w:szCs w:val="20"/>
                          <w:lang w:val="en-IE"/>
                        </w:rPr>
                      </w:pPr>
                      <w:r w:rsidRPr="00C336FA">
                        <w:rPr>
                          <w:rFonts w:ascii="Calibri" w:hAnsi="Calibri" w:cs="Calibri"/>
                          <w:szCs w:val="20"/>
                          <w:lang w:val="en-IE"/>
                        </w:rPr>
                        <w:t>Key points relevant to RISE:</w:t>
                      </w:r>
                    </w:p>
                    <w:p w:rsidR="00882636" w:rsidRPr="00C336FA"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Providing the right mix of skills</w:t>
                      </w:r>
                    </w:p>
                    <w:p w:rsidR="00882636" w:rsidRPr="00C336FA"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 xml:space="preserve">Matching people’s skills and job opportunities, and capitalising on Europe’s potential jobs </w:t>
                      </w:r>
                    </w:p>
                    <w:p w:rsidR="00882636" w:rsidRPr="00C336FA"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Enhancing geographical mobility throughout the EU</w:t>
                      </w:r>
                    </w:p>
                    <w:p w:rsidR="00882636" w:rsidRDefault="00882636" w:rsidP="00D133CB">
                      <w:pPr>
                        <w:numPr>
                          <w:ilvl w:val="0"/>
                          <w:numId w:val="26"/>
                        </w:numPr>
                        <w:spacing w:after="0" w:line="240" w:lineRule="auto"/>
                        <w:rPr>
                          <w:rFonts w:ascii="Calibri" w:hAnsi="Calibri" w:cs="Calibri"/>
                          <w:szCs w:val="20"/>
                          <w:lang w:val="en-IE"/>
                        </w:rPr>
                      </w:pPr>
                      <w:r w:rsidRPr="00C336FA">
                        <w:rPr>
                          <w:rFonts w:ascii="Calibri" w:hAnsi="Calibri" w:cs="Calibri"/>
                          <w:szCs w:val="20"/>
                          <w:lang w:val="en-IE"/>
                        </w:rPr>
                        <w:t>Promoting entrepreneurship, self-employment and innovation</w:t>
                      </w:r>
                    </w:p>
                    <w:p w:rsidR="00882636" w:rsidRPr="00241AEB" w:rsidRDefault="00882636" w:rsidP="00241AEB">
                      <w:pPr>
                        <w:spacing w:after="0" w:line="240" w:lineRule="auto"/>
                        <w:ind w:left="360"/>
                        <w:rPr>
                          <w:rFonts w:ascii="Calibri" w:hAnsi="Calibri" w:cs="Calibri"/>
                          <w:szCs w:val="20"/>
                          <w:lang w:val="en-IE"/>
                        </w:rPr>
                      </w:pPr>
                    </w:p>
                    <w:p w:rsidR="00882636" w:rsidRPr="00C336FA" w:rsidRDefault="00882636" w:rsidP="00D133CB">
                      <w:pPr>
                        <w:numPr>
                          <w:ilvl w:val="0"/>
                          <w:numId w:val="27"/>
                        </w:numPr>
                        <w:spacing w:after="0" w:line="240" w:lineRule="auto"/>
                        <w:rPr>
                          <w:rFonts w:ascii="Calibri" w:hAnsi="Calibri" w:cs="Calibri"/>
                          <w:b/>
                          <w:szCs w:val="20"/>
                          <w:lang w:val="en-IE"/>
                        </w:rPr>
                      </w:pPr>
                      <w:r w:rsidRPr="00C336FA">
                        <w:rPr>
                          <w:rFonts w:ascii="Calibri" w:hAnsi="Calibri" w:cs="Calibri"/>
                          <w:b/>
                          <w:szCs w:val="20"/>
                          <w:lang w:val="en-IE"/>
                        </w:rPr>
                        <w:t>Europe 2020 Flagship Initiative – Youth on the Move</w:t>
                      </w:r>
                    </w:p>
                    <w:p w:rsidR="00882636" w:rsidRPr="00C336FA" w:rsidRDefault="00882636" w:rsidP="00241AEB">
                      <w:pPr>
                        <w:rPr>
                          <w:rFonts w:ascii="Calibri" w:hAnsi="Calibri" w:cs="Calibri"/>
                          <w:szCs w:val="20"/>
                          <w:lang w:val="en-IE"/>
                        </w:rPr>
                      </w:pPr>
                      <w:hyperlink r:id="rId25" w:history="1">
                        <w:r w:rsidRPr="00C336FA">
                          <w:rPr>
                            <w:rStyle w:val="Hyperlink"/>
                            <w:rFonts w:ascii="Calibri" w:hAnsi="Calibri" w:cs="Calibri"/>
                            <w:szCs w:val="20"/>
                            <w:lang w:val="en-IE"/>
                          </w:rPr>
                          <w:t>http://europa.eu/youthonthemove/docs/communication/youth-on-the-move_EN.pdf</w:t>
                        </w:r>
                      </w:hyperlink>
                      <w:r w:rsidRPr="00C336FA">
                        <w:rPr>
                          <w:rFonts w:ascii="Calibri" w:hAnsi="Calibri" w:cs="Calibri"/>
                          <w:szCs w:val="20"/>
                          <w:lang w:val="en-IE"/>
                        </w:rPr>
                        <w:t xml:space="preserve"> </w:t>
                      </w:r>
                    </w:p>
                    <w:p w:rsidR="00882636" w:rsidRPr="00C336FA" w:rsidRDefault="00882636" w:rsidP="00241AEB">
                      <w:pPr>
                        <w:rPr>
                          <w:rFonts w:ascii="Calibri" w:hAnsi="Calibri" w:cs="Calibri"/>
                          <w:szCs w:val="20"/>
                          <w:lang w:val="en-IE"/>
                        </w:rPr>
                      </w:pPr>
                      <w:r w:rsidRPr="00C336FA">
                        <w:rPr>
                          <w:rFonts w:ascii="Calibri" w:hAnsi="Calibri" w:cs="Calibri"/>
                          <w:szCs w:val="20"/>
                          <w:lang w:val="en-IE"/>
                        </w:rPr>
                        <w:t>Youth on the Move is a comprehensive package of policy initiatives on education and employment for young people in Europe.  Launched in 2010, it aims to improve young people’s education and employability (specific focus on reducing youth unemployment) by:</w:t>
                      </w:r>
                    </w:p>
                    <w:p w:rsidR="00882636" w:rsidRPr="00C336FA" w:rsidRDefault="00882636" w:rsidP="00D133CB">
                      <w:pPr>
                        <w:numPr>
                          <w:ilvl w:val="0"/>
                          <w:numId w:val="24"/>
                        </w:numPr>
                        <w:spacing w:after="0" w:line="240" w:lineRule="auto"/>
                        <w:rPr>
                          <w:rFonts w:ascii="Calibri" w:hAnsi="Calibri" w:cs="Calibri"/>
                          <w:szCs w:val="20"/>
                          <w:lang w:val="en-IE"/>
                        </w:rPr>
                      </w:pPr>
                      <w:r w:rsidRPr="00C336FA">
                        <w:rPr>
                          <w:rFonts w:ascii="Calibri" w:hAnsi="Calibri" w:cs="Calibri"/>
                          <w:szCs w:val="20"/>
                          <w:lang w:val="en-IE"/>
                        </w:rPr>
                        <w:t>making education and training more relevant to young people's needs;</w:t>
                      </w:r>
                    </w:p>
                    <w:p w:rsidR="00882636" w:rsidRPr="00C336FA" w:rsidRDefault="00882636" w:rsidP="00D133CB">
                      <w:pPr>
                        <w:numPr>
                          <w:ilvl w:val="0"/>
                          <w:numId w:val="24"/>
                        </w:numPr>
                        <w:spacing w:after="0" w:line="240" w:lineRule="auto"/>
                        <w:rPr>
                          <w:rFonts w:ascii="Calibri" w:hAnsi="Calibri" w:cs="Calibri"/>
                          <w:szCs w:val="20"/>
                          <w:lang w:val="en-IE"/>
                        </w:rPr>
                      </w:pPr>
                      <w:r w:rsidRPr="00C336FA">
                        <w:rPr>
                          <w:rFonts w:ascii="Calibri" w:hAnsi="Calibri" w:cs="Calibri"/>
                          <w:szCs w:val="20"/>
                          <w:lang w:val="en-IE"/>
                        </w:rPr>
                        <w:t>encouraging more of them to take advantage of EU grants to study or train in another country;</w:t>
                      </w:r>
                    </w:p>
                    <w:p w:rsidR="00882636" w:rsidRPr="00241AEB" w:rsidRDefault="00882636" w:rsidP="00D133CB">
                      <w:pPr>
                        <w:numPr>
                          <w:ilvl w:val="0"/>
                          <w:numId w:val="24"/>
                        </w:numPr>
                        <w:spacing w:after="0" w:line="240" w:lineRule="auto"/>
                        <w:rPr>
                          <w:rFonts w:ascii="Calibri" w:hAnsi="Calibri" w:cs="Calibri"/>
                          <w:szCs w:val="20"/>
                          <w:lang w:val="en-IE"/>
                        </w:rPr>
                      </w:pPr>
                      <w:r w:rsidRPr="00C336FA">
                        <w:rPr>
                          <w:rFonts w:ascii="Calibri" w:hAnsi="Calibri" w:cs="Calibri"/>
                          <w:szCs w:val="20"/>
                          <w:lang w:val="en-IE"/>
                        </w:rPr>
                        <w:t>encouraging EU countries to take measures simplifying the transition from education to work.</w:t>
                      </w:r>
                    </w:p>
                    <w:p w:rsidR="00882636" w:rsidRDefault="00882636" w:rsidP="00241AEB">
                      <w:pPr>
                        <w:rPr>
                          <w:rFonts w:ascii="Calibri" w:hAnsi="Calibri" w:cs="Calibri"/>
                          <w:szCs w:val="20"/>
                          <w:lang w:val="en-IE"/>
                        </w:rPr>
                      </w:pPr>
                    </w:p>
                    <w:p w:rsidR="00882636" w:rsidRPr="00C336FA" w:rsidRDefault="00882636" w:rsidP="00241AEB">
                      <w:pPr>
                        <w:rPr>
                          <w:rFonts w:ascii="Calibri" w:hAnsi="Calibri" w:cs="Calibri"/>
                          <w:szCs w:val="20"/>
                          <w:lang w:val="en-IE"/>
                        </w:rPr>
                      </w:pPr>
                      <w:r w:rsidRPr="00C336FA">
                        <w:rPr>
                          <w:rFonts w:ascii="Calibri" w:hAnsi="Calibri" w:cs="Calibri"/>
                          <w:szCs w:val="20"/>
                          <w:lang w:val="en-IE"/>
                        </w:rPr>
                        <w:t xml:space="preserve">Key points relevant to RISE (Section </w:t>
                      </w:r>
                      <w:r>
                        <w:rPr>
                          <w:rFonts w:ascii="Calibri" w:hAnsi="Calibri" w:cs="Calibri"/>
                          <w:szCs w:val="20"/>
                          <w:lang w:val="en-IE"/>
                        </w:rPr>
                        <w:t>3</w:t>
                      </w:r>
                      <w:r w:rsidRPr="00C336FA">
                        <w:rPr>
                          <w:rFonts w:ascii="Calibri" w:hAnsi="Calibri" w:cs="Calibri"/>
                          <w:szCs w:val="20"/>
                          <w:lang w:val="en-IE"/>
                        </w:rPr>
                        <w:t>.1):</w:t>
                      </w:r>
                    </w:p>
                    <w:p w:rsidR="00882636" w:rsidRPr="00C336FA" w:rsidRDefault="00882636" w:rsidP="00D133CB">
                      <w:pPr>
                        <w:numPr>
                          <w:ilvl w:val="0"/>
                          <w:numId w:val="25"/>
                        </w:numPr>
                        <w:spacing w:after="0" w:line="240" w:lineRule="auto"/>
                        <w:rPr>
                          <w:rFonts w:ascii="Calibri" w:hAnsi="Calibri" w:cs="Calibri"/>
                          <w:szCs w:val="20"/>
                          <w:lang w:val="en-IE"/>
                        </w:rPr>
                      </w:pPr>
                      <w:r w:rsidRPr="00C336FA">
                        <w:rPr>
                          <w:rFonts w:ascii="Calibri" w:hAnsi="Calibri" w:cs="Calibri"/>
                          <w:szCs w:val="20"/>
                          <w:lang w:val="en-IE"/>
                        </w:rPr>
                        <w:t>Supporting a strong development of transnational learning and employment mobility for young people</w:t>
                      </w:r>
                    </w:p>
                    <w:p w:rsidR="00882636" w:rsidRPr="00C336FA" w:rsidRDefault="00882636" w:rsidP="00D133CB">
                      <w:pPr>
                        <w:numPr>
                          <w:ilvl w:val="0"/>
                          <w:numId w:val="25"/>
                        </w:numPr>
                        <w:spacing w:after="0" w:line="240" w:lineRule="auto"/>
                        <w:rPr>
                          <w:rFonts w:ascii="Calibri" w:hAnsi="Calibri" w:cs="Calibri"/>
                          <w:szCs w:val="20"/>
                          <w:lang w:val="en-IE"/>
                        </w:rPr>
                      </w:pPr>
                      <w:r w:rsidRPr="00C336FA">
                        <w:rPr>
                          <w:rFonts w:ascii="Calibri" w:hAnsi="Calibri" w:cs="Calibri"/>
                          <w:szCs w:val="20"/>
                          <w:lang w:val="en-IE"/>
                        </w:rPr>
                        <w:t>Supporting young entrepreneurs and self-employment</w:t>
                      </w:r>
                    </w:p>
                  </w:txbxContent>
                </v:textbox>
                <w10:wrap type="topAndBottom"/>
              </v:rect>
            </w:pict>
          </mc:Fallback>
        </mc:AlternateContent>
      </w: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Default="00241AEB" w:rsidP="003A7E17">
      <w:pPr>
        <w:jc w:val="both"/>
        <w:rPr>
          <w:rFonts w:ascii="Verdana" w:hAnsi="Verdana"/>
        </w:rPr>
      </w:pPr>
    </w:p>
    <w:p w:rsidR="00241AEB" w:rsidRPr="007462F4" w:rsidRDefault="004E783F" w:rsidP="003A7E17">
      <w:pPr>
        <w:jc w:val="both"/>
        <w:rPr>
          <w:rFonts w:ascii="Verdana" w:hAnsi="Verdana"/>
        </w:rPr>
      </w:pPr>
      <w:r>
        <w:rPr>
          <w:noProof/>
        </w:rPr>
        <w:lastRenderedPageBreak/>
        <mc:AlternateContent>
          <mc:Choice Requires="wps">
            <w:drawing>
              <wp:anchor distT="45720" distB="45720" distL="114300" distR="114300" simplePos="0" relativeHeight="251667456" behindDoc="0" locked="0" layoutInCell="1" allowOverlap="1">
                <wp:simplePos x="0" y="0"/>
                <wp:positionH relativeFrom="column">
                  <wp:posOffset>-218440</wp:posOffset>
                </wp:positionH>
                <wp:positionV relativeFrom="paragraph">
                  <wp:posOffset>-103505</wp:posOffset>
                </wp:positionV>
                <wp:extent cx="6477000" cy="2487930"/>
                <wp:effectExtent l="0" t="0" r="133350" b="140970"/>
                <wp:wrapSquare wrapText="bothSides"/>
                <wp:docPr id="6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487930"/>
                        </a:xfrm>
                        <a:prstGeom prst="rect">
                          <a:avLst/>
                        </a:prstGeom>
                        <a:solidFill>
                          <a:srgbClr val="FFC000">
                            <a:lumMod val="20000"/>
                            <a:lumOff val="80000"/>
                          </a:srgbClr>
                        </a:solidFill>
                        <a:ln w="9525">
                          <a:solidFill>
                            <a:srgbClr val="000000"/>
                          </a:solidFill>
                          <a:miter lim="800000"/>
                          <a:headEnd/>
                          <a:tailEnd/>
                        </a:ln>
                        <a:effectLst>
                          <a:outerShdw blurRad="50800" dist="107763" dir="2700000" algn="ctr" rotWithShape="0">
                            <a:srgbClr val="000000">
                              <a:alpha val="50000"/>
                            </a:srgbClr>
                          </a:outerShdw>
                        </a:effectLst>
                      </wps:spPr>
                      <wps:txbx>
                        <w:txbxContent>
                          <w:p w:rsidR="00882636" w:rsidRPr="00C336FA" w:rsidRDefault="00882636" w:rsidP="00241AEB">
                            <w:pPr>
                              <w:jc w:val="center"/>
                              <w:rPr>
                                <w:rFonts w:ascii="Calibri" w:hAnsi="Calibri" w:cs="Calibri"/>
                                <w:b/>
                                <w:u w:val="single"/>
                                <w:lang w:val="en-IE"/>
                              </w:rPr>
                            </w:pPr>
                            <w:r w:rsidRPr="00C336FA">
                              <w:rPr>
                                <w:rFonts w:ascii="Calibri" w:hAnsi="Calibri" w:cs="Calibri"/>
                                <w:b/>
                                <w:u w:val="single"/>
                                <w:lang w:val="en-IE"/>
                              </w:rPr>
                              <w:t>EU Policy Box 4</w:t>
                            </w:r>
                          </w:p>
                          <w:p w:rsidR="00882636" w:rsidRPr="00C336FA" w:rsidRDefault="00882636" w:rsidP="00D133CB">
                            <w:pPr>
                              <w:pStyle w:val="ListParagraph"/>
                              <w:numPr>
                                <w:ilvl w:val="0"/>
                                <w:numId w:val="31"/>
                              </w:numPr>
                              <w:spacing w:after="0" w:line="240" w:lineRule="auto"/>
                              <w:ind w:left="284" w:hanging="284"/>
                              <w:contextualSpacing w:val="0"/>
                              <w:rPr>
                                <w:rFonts w:ascii="Calibri" w:hAnsi="Calibri" w:cs="Calibri"/>
                                <w:b/>
                                <w:lang w:val="en-IE"/>
                              </w:rPr>
                            </w:pPr>
                            <w:r w:rsidRPr="00C336FA">
                              <w:rPr>
                                <w:rFonts w:ascii="Calibri" w:hAnsi="Calibri" w:cs="Calibri"/>
                                <w:b/>
                                <w:lang w:val="en-IE"/>
                              </w:rPr>
                              <w:t>Mobility of Researchers between Academia and Industry: 12 Practical Recommendations</w:t>
                            </w:r>
                          </w:p>
                          <w:p w:rsidR="00882636" w:rsidRDefault="00882636" w:rsidP="00241AEB">
                            <w:pPr>
                              <w:rPr>
                                <w:rFonts w:ascii="Calibri" w:hAnsi="Calibri" w:cs="Calibri"/>
                                <w:lang w:val="en-IE"/>
                              </w:rPr>
                            </w:pPr>
                            <w:hyperlink r:id="rId26" w:history="1">
                              <w:r w:rsidRPr="007E269F">
                                <w:rPr>
                                  <w:rStyle w:val="Hyperlink"/>
                                  <w:rFonts w:ascii="Calibri" w:hAnsi="Calibri" w:cs="Calibri"/>
                                  <w:lang w:val="en-IE"/>
                                </w:rPr>
                                <w:t>https://cdn5.euraxess.org/sites/default/files/policy_library/mobility_of_researchers_light.pdf</w:t>
                              </w:r>
                            </w:hyperlink>
                          </w:p>
                          <w:p w:rsidR="00882636" w:rsidRPr="00C336FA" w:rsidRDefault="00882636" w:rsidP="00241AEB">
                            <w:pPr>
                              <w:jc w:val="both"/>
                              <w:rPr>
                                <w:rFonts w:ascii="Calibri" w:hAnsi="Calibri" w:cs="Calibri"/>
                                <w:lang w:val="en-IE"/>
                              </w:rPr>
                            </w:pPr>
                            <w:r w:rsidRPr="00C336FA">
                              <w:rPr>
                                <w:rFonts w:ascii="Calibri" w:hAnsi="Calibri" w:cs="Calibri"/>
                                <w:lang w:val="en-IE"/>
                              </w:rPr>
                              <w:t xml:space="preserve">Although this document was published </w:t>
                            </w:r>
                            <w:r>
                              <w:rPr>
                                <w:rFonts w:ascii="Calibri" w:hAnsi="Calibri" w:cs="Calibri"/>
                                <w:lang w:val="en-IE"/>
                              </w:rPr>
                              <w:t xml:space="preserve">over </w:t>
                            </w:r>
                            <w:r w:rsidRPr="00C336FA">
                              <w:rPr>
                                <w:rFonts w:ascii="Calibri" w:hAnsi="Calibri" w:cs="Calibri"/>
                                <w:lang w:val="en-IE"/>
                              </w:rPr>
                              <w:t xml:space="preserve">ten years ago (2006), it still contains recommendations that are relevant to researchers moving between academia and industry (non-academia). </w:t>
                            </w:r>
                          </w:p>
                          <w:p w:rsidR="00882636" w:rsidRPr="00C336FA" w:rsidRDefault="00882636" w:rsidP="00241AEB">
                            <w:pPr>
                              <w:jc w:val="both"/>
                              <w:rPr>
                                <w:rFonts w:ascii="Calibri" w:hAnsi="Calibri" w:cs="Calibri"/>
                                <w:lang w:val="en-IE"/>
                              </w:rPr>
                            </w:pPr>
                            <w:r w:rsidRPr="00C336FA">
                              <w:rPr>
                                <w:rFonts w:ascii="Calibri" w:hAnsi="Calibri" w:cs="Calibri"/>
                                <w:lang w:val="en-IE"/>
                              </w:rPr>
                              <w:t>Some recommendations relevant to RISE 201</w:t>
                            </w:r>
                            <w:r>
                              <w:rPr>
                                <w:rFonts w:ascii="Calibri" w:hAnsi="Calibri" w:cs="Calibri"/>
                                <w:lang w:val="en-IE"/>
                              </w:rPr>
                              <w:t>8</w:t>
                            </w:r>
                            <w:r w:rsidRPr="00C336FA">
                              <w:rPr>
                                <w:rFonts w:ascii="Calibri" w:hAnsi="Calibri" w:cs="Calibri"/>
                                <w:lang w:val="en-IE"/>
                              </w:rPr>
                              <w:t xml:space="preserve"> are:</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Developing </w:t>
                            </w:r>
                            <w:r w:rsidRPr="00C336FA">
                              <w:rPr>
                                <w:rFonts w:ascii="Calibri" w:hAnsi="Calibri" w:cs="Calibri"/>
                                <w:b/>
                                <w:lang w:val="en-IE"/>
                              </w:rPr>
                              <w:t>joint training programmes</w:t>
                            </w:r>
                            <w:r w:rsidRPr="00C336FA">
                              <w:rPr>
                                <w:rFonts w:ascii="Calibri" w:hAnsi="Calibri" w:cs="Calibri"/>
                                <w:lang w:val="en-IE"/>
                              </w:rPr>
                              <w:t xml:space="preserve"> to better address future employers’ needs</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Preparing early stage researchers for a </w:t>
                            </w:r>
                            <w:r w:rsidRPr="00C336FA">
                              <w:rPr>
                                <w:rFonts w:ascii="Calibri" w:hAnsi="Calibri" w:cs="Calibri"/>
                                <w:b/>
                                <w:lang w:val="en-IE"/>
                              </w:rPr>
                              <w:t>career in both sectors</w:t>
                            </w:r>
                            <w:r w:rsidRPr="00C336FA">
                              <w:rPr>
                                <w:rFonts w:ascii="Calibri" w:hAnsi="Calibri" w:cs="Calibri"/>
                                <w:lang w:val="en-IE"/>
                              </w:rPr>
                              <w:t xml:space="preserve">, including developing </w:t>
                            </w:r>
                            <w:r w:rsidRPr="00C336FA">
                              <w:rPr>
                                <w:rFonts w:ascii="Calibri" w:hAnsi="Calibri" w:cs="Calibri"/>
                                <w:b/>
                                <w:lang w:val="en-IE"/>
                              </w:rPr>
                              <w:t>entrepreneurial skills</w:t>
                            </w:r>
                            <w:r w:rsidRPr="00C336FA">
                              <w:rPr>
                                <w:rFonts w:ascii="Calibri" w:hAnsi="Calibri" w:cs="Calibri"/>
                                <w:lang w:val="en-IE"/>
                              </w:rPr>
                              <w:t xml:space="preserve">. </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Providing </w:t>
                            </w:r>
                            <w:r w:rsidRPr="00C336FA">
                              <w:rPr>
                                <w:rFonts w:ascii="Calibri" w:hAnsi="Calibri" w:cs="Calibri"/>
                                <w:b/>
                                <w:lang w:val="en-IE"/>
                              </w:rPr>
                              <w:t>supervision quality insurance</w:t>
                            </w:r>
                            <w:r w:rsidRPr="00C336FA">
                              <w:rPr>
                                <w:rFonts w:ascii="Calibri" w:hAnsi="Calibri" w:cs="Calibri"/>
                                <w:lang w:val="en-IE"/>
                              </w:rPr>
                              <w:t xml:space="preserve">, in particular for early stage researchers. </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Increasing </w:t>
                            </w:r>
                            <w:r w:rsidRPr="00C336FA">
                              <w:rPr>
                                <w:rFonts w:ascii="Calibri" w:hAnsi="Calibri" w:cs="Calibri"/>
                                <w:b/>
                                <w:lang w:val="en-IE"/>
                              </w:rPr>
                              <w:t>inter-sector mobility possibilities</w:t>
                            </w:r>
                            <w:r w:rsidRPr="00C336FA">
                              <w:rPr>
                                <w:rFonts w:ascii="Calibri" w:hAnsi="Calibri" w:cs="Calibri"/>
                                <w:lang w:val="en-IE"/>
                              </w:rPr>
                              <w:t xml:space="preserve"> for both early stage and established researchers.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left:0;text-align:left;margin-left:-17.2pt;margin-top:-8.15pt;width:510pt;height:195.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" fillcolor="#fff2cc">
                <v:shadow on="t" color="black" opacity=".5" offset="6pt,6pt"/>
                <v:textbox>
                  <w:txbxContent>
                    <w:p w:rsidR="00882636" w:rsidRPr="00C336FA" w:rsidRDefault="00882636" w:rsidP="00241AEB">
                      <w:pPr>
                        <w:jc w:val="center"/>
                        <w:rPr>
                          <w:rFonts w:ascii="Calibri" w:hAnsi="Calibri" w:cs="Calibri"/>
                          <w:b/>
                          <w:u w:val="single"/>
                          <w:lang w:val="en-IE"/>
                        </w:rPr>
                      </w:pPr>
                      <w:r w:rsidRPr="00C336FA">
                        <w:rPr>
                          <w:rFonts w:ascii="Calibri" w:hAnsi="Calibri" w:cs="Calibri"/>
                          <w:b/>
                          <w:u w:val="single"/>
                          <w:lang w:val="en-IE"/>
                        </w:rPr>
                        <w:t>EU Policy Box 4</w:t>
                      </w:r>
                    </w:p>
                    <w:p w:rsidR="00882636" w:rsidRPr="00C336FA" w:rsidRDefault="00882636" w:rsidP="00D133CB">
                      <w:pPr>
                        <w:pStyle w:val="ListParagraph"/>
                        <w:numPr>
                          <w:ilvl w:val="0"/>
                          <w:numId w:val="31"/>
                        </w:numPr>
                        <w:spacing w:after="0" w:line="240" w:lineRule="auto"/>
                        <w:ind w:left="284" w:hanging="284"/>
                        <w:contextualSpacing w:val="0"/>
                        <w:rPr>
                          <w:rFonts w:ascii="Calibri" w:hAnsi="Calibri" w:cs="Calibri"/>
                          <w:b/>
                          <w:lang w:val="en-IE"/>
                        </w:rPr>
                      </w:pPr>
                      <w:r w:rsidRPr="00C336FA">
                        <w:rPr>
                          <w:rFonts w:ascii="Calibri" w:hAnsi="Calibri" w:cs="Calibri"/>
                          <w:b/>
                          <w:lang w:val="en-IE"/>
                        </w:rPr>
                        <w:t>Mobility of Researchers between Academia and Industry: 12 Practical Recommendations</w:t>
                      </w:r>
                    </w:p>
                    <w:p w:rsidR="00882636" w:rsidRDefault="00882636" w:rsidP="00241AEB">
                      <w:pPr>
                        <w:rPr>
                          <w:rFonts w:ascii="Calibri" w:hAnsi="Calibri" w:cs="Calibri"/>
                          <w:lang w:val="en-IE"/>
                        </w:rPr>
                      </w:pPr>
                      <w:hyperlink r:id="rId27" w:history="1">
                        <w:r w:rsidRPr="007E269F">
                          <w:rPr>
                            <w:rStyle w:val="Hyperlink"/>
                            <w:rFonts w:ascii="Calibri" w:hAnsi="Calibri" w:cs="Calibri"/>
                            <w:lang w:val="en-IE"/>
                          </w:rPr>
                          <w:t>https://cdn5.euraxess.org/sites/default/files/policy_library/mobility_of_researchers_light.pdf</w:t>
                        </w:r>
                      </w:hyperlink>
                    </w:p>
                    <w:p w:rsidR="00882636" w:rsidRPr="00C336FA" w:rsidRDefault="00882636" w:rsidP="00241AEB">
                      <w:pPr>
                        <w:jc w:val="both"/>
                        <w:rPr>
                          <w:rFonts w:ascii="Calibri" w:hAnsi="Calibri" w:cs="Calibri"/>
                          <w:lang w:val="en-IE"/>
                        </w:rPr>
                      </w:pPr>
                      <w:r w:rsidRPr="00C336FA">
                        <w:rPr>
                          <w:rFonts w:ascii="Calibri" w:hAnsi="Calibri" w:cs="Calibri"/>
                          <w:lang w:val="en-IE"/>
                        </w:rPr>
                        <w:t xml:space="preserve">Although this document was published </w:t>
                      </w:r>
                      <w:r>
                        <w:rPr>
                          <w:rFonts w:ascii="Calibri" w:hAnsi="Calibri" w:cs="Calibri"/>
                          <w:lang w:val="en-IE"/>
                        </w:rPr>
                        <w:t xml:space="preserve">over </w:t>
                      </w:r>
                      <w:r w:rsidRPr="00C336FA">
                        <w:rPr>
                          <w:rFonts w:ascii="Calibri" w:hAnsi="Calibri" w:cs="Calibri"/>
                          <w:lang w:val="en-IE"/>
                        </w:rPr>
                        <w:t xml:space="preserve">ten years ago (2006), it still contains recommendations that are relevant to researchers moving between academia and industry (non-academia). </w:t>
                      </w:r>
                    </w:p>
                    <w:p w:rsidR="00882636" w:rsidRPr="00C336FA" w:rsidRDefault="00882636" w:rsidP="00241AEB">
                      <w:pPr>
                        <w:jc w:val="both"/>
                        <w:rPr>
                          <w:rFonts w:ascii="Calibri" w:hAnsi="Calibri" w:cs="Calibri"/>
                          <w:lang w:val="en-IE"/>
                        </w:rPr>
                      </w:pPr>
                      <w:r w:rsidRPr="00C336FA">
                        <w:rPr>
                          <w:rFonts w:ascii="Calibri" w:hAnsi="Calibri" w:cs="Calibri"/>
                          <w:lang w:val="en-IE"/>
                        </w:rPr>
                        <w:t>Some recommendations relevant to RISE 201</w:t>
                      </w:r>
                      <w:r>
                        <w:rPr>
                          <w:rFonts w:ascii="Calibri" w:hAnsi="Calibri" w:cs="Calibri"/>
                          <w:lang w:val="en-IE"/>
                        </w:rPr>
                        <w:t>8</w:t>
                      </w:r>
                      <w:r w:rsidRPr="00C336FA">
                        <w:rPr>
                          <w:rFonts w:ascii="Calibri" w:hAnsi="Calibri" w:cs="Calibri"/>
                          <w:lang w:val="en-IE"/>
                        </w:rPr>
                        <w:t xml:space="preserve"> are:</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Developing </w:t>
                      </w:r>
                      <w:r w:rsidRPr="00C336FA">
                        <w:rPr>
                          <w:rFonts w:ascii="Calibri" w:hAnsi="Calibri" w:cs="Calibri"/>
                          <w:b/>
                          <w:lang w:val="en-IE"/>
                        </w:rPr>
                        <w:t>joint training programmes</w:t>
                      </w:r>
                      <w:r w:rsidRPr="00C336FA">
                        <w:rPr>
                          <w:rFonts w:ascii="Calibri" w:hAnsi="Calibri" w:cs="Calibri"/>
                          <w:lang w:val="en-IE"/>
                        </w:rPr>
                        <w:t xml:space="preserve"> to better address future employers’ needs</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Preparing early stage researchers for a </w:t>
                      </w:r>
                      <w:r w:rsidRPr="00C336FA">
                        <w:rPr>
                          <w:rFonts w:ascii="Calibri" w:hAnsi="Calibri" w:cs="Calibri"/>
                          <w:b/>
                          <w:lang w:val="en-IE"/>
                        </w:rPr>
                        <w:t>career in both sectors</w:t>
                      </w:r>
                      <w:r w:rsidRPr="00C336FA">
                        <w:rPr>
                          <w:rFonts w:ascii="Calibri" w:hAnsi="Calibri" w:cs="Calibri"/>
                          <w:lang w:val="en-IE"/>
                        </w:rPr>
                        <w:t xml:space="preserve">, including developing </w:t>
                      </w:r>
                      <w:r w:rsidRPr="00C336FA">
                        <w:rPr>
                          <w:rFonts w:ascii="Calibri" w:hAnsi="Calibri" w:cs="Calibri"/>
                          <w:b/>
                          <w:lang w:val="en-IE"/>
                        </w:rPr>
                        <w:t>entrepreneurial skills</w:t>
                      </w:r>
                      <w:r w:rsidRPr="00C336FA">
                        <w:rPr>
                          <w:rFonts w:ascii="Calibri" w:hAnsi="Calibri" w:cs="Calibri"/>
                          <w:lang w:val="en-IE"/>
                        </w:rPr>
                        <w:t xml:space="preserve">. </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Providing </w:t>
                      </w:r>
                      <w:r w:rsidRPr="00C336FA">
                        <w:rPr>
                          <w:rFonts w:ascii="Calibri" w:hAnsi="Calibri" w:cs="Calibri"/>
                          <w:b/>
                          <w:lang w:val="en-IE"/>
                        </w:rPr>
                        <w:t>supervision quality insurance</w:t>
                      </w:r>
                      <w:r w:rsidRPr="00C336FA">
                        <w:rPr>
                          <w:rFonts w:ascii="Calibri" w:hAnsi="Calibri" w:cs="Calibri"/>
                          <w:lang w:val="en-IE"/>
                        </w:rPr>
                        <w:t xml:space="preserve">, in particular for early stage researchers. </w:t>
                      </w:r>
                    </w:p>
                    <w:p w:rsidR="00882636" w:rsidRPr="00C336FA" w:rsidRDefault="00882636" w:rsidP="00D133CB">
                      <w:pPr>
                        <w:pStyle w:val="ListParagraph"/>
                        <w:numPr>
                          <w:ilvl w:val="0"/>
                          <w:numId w:val="32"/>
                        </w:numPr>
                        <w:spacing w:line="240" w:lineRule="auto"/>
                        <w:ind w:left="284" w:hanging="284"/>
                        <w:rPr>
                          <w:rFonts w:ascii="Calibri" w:hAnsi="Calibri" w:cs="Calibri"/>
                          <w:lang w:val="en-IE"/>
                        </w:rPr>
                      </w:pPr>
                      <w:r w:rsidRPr="00C336FA">
                        <w:rPr>
                          <w:rFonts w:ascii="Calibri" w:hAnsi="Calibri" w:cs="Calibri"/>
                          <w:lang w:val="en-IE"/>
                        </w:rPr>
                        <w:t xml:space="preserve">Increasing </w:t>
                      </w:r>
                      <w:r w:rsidRPr="00C336FA">
                        <w:rPr>
                          <w:rFonts w:ascii="Calibri" w:hAnsi="Calibri" w:cs="Calibri"/>
                          <w:b/>
                          <w:lang w:val="en-IE"/>
                        </w:rPr>
                        <w:t>inter-sector mobility possibilities</w:t>
                      </w:r>
                      <w:r w:rsidRPr="00C336FA">
                        <w:rPr>
                          <w:rFonts w:ascii="Calibri" w:hAnsi="Calibri" w:cs="Calibri"/>
                          <w:lang w:val="en-IE"/>
                        </w:rPr>
                        <w:t xml:space="preserve"> for both early stage and established researchers.</w:t>
                      </w:r>
                    </w:p>
                  </w:txbxContent>
                </v:textbox>
                <w10:wrap type="square"/>
              </v:shape>
            </w:pict>
          </mc:Fallback>
        </mc:AlternateContent>
      </w:r>
    </w:p>
    <w:p w:rsidR="003A7E17" w:rsidRPr="007462F4" w:rsidRDefault="003A7E17" w:rsidP="003A7E17">
      <w:pPr>
        <w:spacing w:after="120"/>
        <w:ind w:left="709" w:hanging="709"/>
        <w:jc w:val="both"/>
        <w:rPr>
          <w:rFonts w:ascii="Verdana" w:hAnsi="Verdana"/>
        </w:rPr>
      </w:pPr>
      <w:r w:rsidRPr="007462F4">
        <w:rPr>
          <w:rFonts w:ascii="Verdana" w:hAnsi="Verdana"/>
          <w:b/>
        </w:rPr>
        <w:t>3.2</w:t>
      </w:r>
      <w:r w:rsidRPr="007462F4">
        <w:rPr>
          <w:rFonts w:ascii="Verdana" w:hAnsi="Verdana"/>
          <w:b/>
        </w:rPr>
        <w:tab/>
        <w:t>Developing new and lasting research collaborations, achieving transfer of knowledge between participating organisations and contribution to improving research and innovation potential at the European and global levels</w:t>
      </w:r>
    </w:p>
    <w:p w:rsidR="003A7E17" w:rsidRPr="007462F4" w:rsidRDefault="003A7E17" w:rsidP="003A7E17">
      <w:pPr>
        <w:spacing w:after="120"/>
        <w:jc w:val="both"/>
        <w:rPr>
          <w:rFonts w:ascii="Verdana" w:hAnsi="Verdana"/>
        </w:rPr>
      </w:pPr>
      <w:r w:rsidRPr="007462F4">
        <w:rPr>
          <w:rFonts w:ascii="Verdana" w:hAnsi="Verdana"/>
        </w:rPr>
        <w:t>Please develop your proposal according to the following lines:</w:t>
      </w:r>
    </w:p>
    <w:p w:rsidR="003A7E17" w:rsidRDefault="003A6548" w:rsidP="004E2F59">
      <w:pPr>
        <w:spacing w:after="0" w:line="240" w:lineRule="auto"/>
        <w:ind w:left="360"/>
        <w:jc w:val="both"/>
        <w:rPr>
          <w:rFonts w:ascii="Verdana" w:hAnsi="Verdana"/>
          <w:i/>
        </w:rPr>
      </w:pPr>
      <w:r>
        <w:rPr>
          <w:rFonts w:ascii="Verdana" w:hAnsi="Verdana"/>
          <w:i/>
          <w:color w:val="FF0000"/>
          <w:u w:val="single"/>
        </w:rPr>
        <w:t>3</w:t>
      </w:r>
      <w:r w:rsidRPr="003A6548">
        <w:rPr>
          <w:rFonts w:ascii="Verdana" w:hAnsi="Verdana"/>
          <w:i/>
          <w:color w:val="FF0000"/>
          <w:u w:val="single"/>
        </w:rPr>
        <w:t>.2.1</w:t>
      </w:r>
      <w:r>
        <w:rPr>
          <w:rFonts w:ascii="Verdana" w:hAnsi="Verdana"/>
          <w:i/>
          <w:u w:val="single"/>
        </w:rPr>
        <w:t xml:space="preserve"> </w:t>
      </w:r>
      <w:r w:rsidR="003A7E17" w:rsidRPr="007462F4">
        <w:rPr>
          <w:rFonts w:ascii="Verdana" w:hAnsi="Verdana"/>
          <w:i/>
          <w:u w:val="single"/>
        </w:rPr>
        <w:t>Describe the development and sustainability of new and lasting research collaborations</w:t>
      </w:r>
      <w:r w:rsidR="003A7E17" w:rsidRPr="007462F4">
        <w:rPr>
          <w:rFonts w:ascii="Verdana" w:hAnsi="Verdana"/>
          <w:i/>
        </w:rPr>
        <w:t xml:space="preserve"> resulting from the intersectoral and/or international secondments and the networking activities implemented.</w:t>
      </w:r>
    </w:p>
    <w:p w:rsidR="003A6548" w:rsidRPr="00257EF2" w:rsidRDefault="003A6548" w:rsidP="00D133CB">
      <w:pPr>
        <w:numPr>
          <w:ilvl w:val="0"/>
          <w:numId w:val="2"/>
        </w:numPr>
        <w:spacing w:after="0" w:line="240" w:lineRule="auto"/>
        <w:jc w:val="both"/>
        <w:rPr>
          <w:rFonts w:ascii="Verdana" w:hAnsi="Verdana" w:cs="Arial"/>
          <w:color w:val="FF0000"/>
        </w:rPr>
      </w:pPr>
      <w:r w:rsidRPr="00257EF2">
        <w:rPr>
          <w:rFonts w:ascii="Verdana" w:hAnsi="Verdana" w:cs="Arial"/>
          <w:color w:val="FF0000"/>
        </w:rPr>
        <w:t xml:space="preserve">Explain how the secondments and networking </w:t>
      </w:r>
      <w:r>
        <w:rPr>
          <w:rFonts w:ascii="Verdana" w:hAnsi="Verdana" w:cs="Arial"/>
          <w:color w:val="FF0000"/>
        </w:rPr>
        <w:t>activities</w:t>
      </w:r>
      <w:r w:rsidRPr="00257EF2">
        <w:rPr>
          <w:rFonts w:ascii="Verdana" w:hAnsi="Verdana" w:cs="Arial"/>
          <w:color w:val="FF0000"/>
        </w:rPr>
        <w:t xml:space="preserve"> and the </w:t>
      </w:r>
      <w:r w:rsidRPr="00257EF2">
        <w:rPr>
          <w:rFonts w:ascii="Verdana" w:hAnsi="Verdana" w:cs="Arial"/>
          <w:b/>
          <w:color w:val="FF0000"/>
        </w:rPr>
        <w:t>knowledge</w:t>
      </w:r>
      <w:r>
        <w:rPr>
          <w:rFonts w:ascii="Verdana" w:hAnsi="Verdana" w:cs="Arial"/>
          <w:b/>
          <w:color w:val="FF0000"/>
        </w:rPr>
        <w:t>-transfer</w:t>
      </w:r>
      <w:r w:rsidRPr="00257EF2">
        <w:rPr>
          <w:rFonts w:ascii="Verdana" w:hAnsi="Verdana" w:cs="Arial"/>
          <w:color w:val="FF0000"/>
        </w:rPr>
        <w:t xml:space="preserve"> achieved via those mechanisms will help to develop a lasting collaboration between the participants</w:t>
      </w:r>
      <w:r>
        <w:rPr>
          <w:rFonts w:ascii="Verdana" w:hAnsi="Verdana" w:cs="Arial"/>
          <w:color w:val="FF0000"/>
        </w:rPr>
        <w:t>.</w:t>
      </w:r>
    </w:p>
    <w:p w:rsidR="003A6548" w:rsidRDefault="003A6548" w:rsidP="00D133CB">
      <w:pPr>
        <w:numPr>
          <w:ilvl w:val="0"/>
          <w:numId w:val="2"/>
        </w:numPr>
        <w:spacing w:after="0" w:line="240" w:lineRule="auto"/>
        <w:jc w:val="both"/>
        <w:rPr>
          <w:rFonts w:ascii="Verdana" w:hAnsi="Verdana" w:cs="Arial"/>
          <w:color w:val="FF0000"/>
        </w:rPr>
      </w:pPr>
      <w:r w:rsidRPr="00257EF2">
        <w:rPr>
          <w:rFonts w:ascii="Verdana" w:hAnsi="Verdana" w:cs="Arial"/>
          <w:color w:val="FF0000"/>
        </w:rPr>
        <w:t xml:space="preserve">Relate </w:t>
      </w:r>
      <w:r>
        <w:rPr>
          <w:rFonts w:ascii="Verdana" w:hAnsi="Verdana" w:cs="Arial"/>
          <w:color w:val="FF0000"/>
        </w:rPr>
        <w:t xml:space="preserve">this </w:t>
      </w:r>
      <w:r w:rsidRPr="00257EF2">
        <w:rPr>
          <w:rFonts w:ascii="Verdana" w:hAnsi="Verdana" w:cs="Arial"/>
          <w:color w:val="FF0000"/>
        </w:rPr>
        <w:t xml:space="preserve">to EU policies on international and inter-sectoral collaboration in Research &amp; Innovation </w:t>
      </w:r>
      <w:r>
        <w:rPr>
          <w:rFonts w:ascii="Verdana" w:hAnsi="Verdana" w:cs="Arial"/>
          <w:color w:val="FF0000"/>
        </w:rPr>
        <w:t>–</w:t>
      </w:r>
      <w:r w:rsidRPr="00257EF2">
        <w:rPr>
          <w:rFonts w:ascii="Verdana" w:hAnsi="Verdana" w:cs="Arial"/>
          <w:color w:val="FF0000"/>
        </w:rPr>
        <w:t xml:space="preserve"> </w:t>
      </w:r>
      <w:r>
        <w:rPr>
          <w:rFonts w:ascii="Verdana" w:hAnsi="Verdana" w:cs="Arial"/>
          <w:color w:val="FF0000"/>
        </w:rPr>
        <w:t xml:space="preserve">pay particular attention to </w:t>
      </w:r>
      <w:r>
        <w:rPr>
          <w:rFonts w:ascii="Verdana" w:hAnsi="Verdana" w:cs="Arial"/>
          <w:b/>
          <w:color w:val="FF0000"/>
        </w:rPr>
        <w:t xml:space="preserve">EU Policy Boxes 4 &amp; 5. </w:t>
      </w:r>
    </w:p>
    <w:p w:rsidR="003A6548" w:rsidRPr="00257EF2" w:rsidRDefault="003A6548" w:rsidP="00D133CB">
      <w:pPr>
        <w:numPr>
          <w:ilvl w:val="0"/>
          <w:numId w:val="2"/>
        </w:numPr>
        <w:spacing w:after="0" w:line="240" w:lineRule="auto"/>
        <w:jc w:val="both"/>
        <w:rPr>
          <w:rFonts w:ascii="Verdana" w:hAnsi="Verdana" w:cs="Arial"/>
          <w:color w:val="FF0000"/>
        </w:rPr>
      </w:pPr>
      <w:r>
        <w:rPr>
          <w:rFonts w:ascii="Verdana" w:hAnsi="Verdana" w:cs="Arial"/>
          <w:color w:val="FF0000"/>
        </w:rPr>
        <w:t>Outline your</w:t>
      </w:r>
      <w:r w:rsidRPr="00257EF2">
        <w:rPr>
          <w:rFonts w:ascii="Verdana" w:hAnsi="Verdana" w:cs="Arial"/>
          <w:color w:val="FF0000"/>
        </w:rPr>
        <w:t xml:space="preserve"> plans for building the collaboration and continuing it after the RISE project has ended</w:t>
      </w:r>
      <w:r>
        <w:rPr>
          <w:rFonts w:ascii="Verdana" w:hAnsi="Verdana" w:cs="Arial"/>
          <w:color w:val="FF0000"/>
        </w:rPr>
        <w:t>.</w:t>
      </w:r>
    </w:p>
    <w:p w:rsidR="003A6548" w:rsidRPr="007462F4" w:rsidRDefault="003A6548" w:rsidP="003A6548">
      <w:pPr>
        <w:spacing w:after="0" w:line="240" w:lineRule="auto"/>
        <w:ind w:left="720"/>
        <w:jc w:val="both"/>
        <w:rPr>
          <w:rFonts w:ascii="Verdana" w:hAnsi="Verdana"/>
          <w:i/>
        </w:rPr>
      </w:pPr>
    </w:p>
    <w:p w:rsidR="003A6548" w:rsidRPr="003A6548" w:rsidRDefault="003A6548" w:rsidP="004E2F59">
      <w:pPr>
        <w:spacing w:after="0" w:line="240" w:lineRule="auto"/>
        <w:ind w:left="360"/>
        <w:jc w:val="both"/>
        <w:rPr>
          <w:rFonts w:ascii="Verdana" w:hAnsi="Verdana"/>
          <w:i/>
        </w:rPr>
      </w:pPr>
      <w:r w:rsidRPr="003A6548">
        <w:rPr>
          <w:rFonts w:ascii="Verdana" w:hAnsi="Verdana"/>
          <w:i/>
          <w:color w:val="FF0000"/>
          <w:u w:val="single"/>
        </w:rPr>
        <w:t>3.2.2</w:t>
      </w:r>
      <w:r>
        <w:rPr>
          <w:rFonts w:ascii="Verdana" w:hAnsi="Verdana"/>
          <w:i/>
          <w:u w:val="single"/>
        </w:rPr>
        <w:t xml:space="preserve"> </w:t>
      </w:r>
      <w:r w:rsidR="003A7E17" w:rsidRPr="007462F4">
        <w:rPr>
          <w:rFonts w:ascii="Verdana" w:hAnsi="Verdana"/>
          <w:i/>
          <w:u w:val="single"/>
        </w:rPr>
        <w:t>Describe the contribution of the action to the improvement of the research and innovation potential</w:t>
      </w:r>
      <w:r w:rsidR="003A7E17" w:rsidRPr="007462F4">
        <w:rPr>
          <w:rFonts w:ascii="Verdana" w:hAnsi="Verdana"/>
          <w:i/>
        </w:rPr>
        <w:t xml:space="preserve"> within Europe and/or worldwide.</w:t>
      </w:r>
    </w:p>
    <w:p w:rsidR="003A6548" w:rsidRPr="009728EF" w:rsidRDefault="003A6548" w:rsidP="00D133CB">
      <w:pPr>
        <w:numPr>
          <w:ilvl w:val="0"/>
          <w:numId w:val="2"/>
        </w:numPr>
        <w:spacing w:after="0" w:line="240" w:lineRule="auto"/>
        <w:jc w:val="both"/>
        <w:rPr>
          <w:rFonts w:ascii="Verdana" w:hAnsi="Verdana" w:cs="Arial"/>
          <w:color w:val="FF0000"/>
        </w:rPr>
      </w:pPr>
      <w:r w:rsidRPr="009728EF">
        <w:rPr>
          <w:rFonts w:ascii="Verdana" w:hAnsi="Verdana" w:cs="Arial"/>
          <w:color w:val="FF0000"/>
        </w:rPr>
        <w:t xml:space="preserve">Explain how the research programme and the </w:t>
      </w:r>
      <w:r>
        <w:rPr>
          <w:rFonts w:ascii="Verdana" w:hAnsi="Verdana" w:cs="Arial"/>
          <w:color w:val="FF0000"/>
        </w:rPr>
        <w:t>Staff’s activities</w:t>
      </w:r>
      <w:r w:rsidRPr="009728EF">
        <w:rPr>
          <w:rFonts w:ascii="Verdana" w:hAnsi="Verdana" w:cs="Arial"/>
          <w:color w:val="FF0000"/>
        </w:rPr>
        <w:t xml:space="preserve"> (including</w:t>
      </w:r>
      <w:r>
        <w:rPr>
          <w:rFonts w:ascii="Verdana" w:hAnsi="Verdana" w:cs="Arial"/>
          <w:color w:val="FF0000"/>
        </w:rPr>
        <w:t xml:space="preserve"> </w:t>
      </w:r>
      <w:r w:rsidRPr="009728EF">
        <w:rPr>
          <w:rFonts w:ascii="Verdana" w:hAnsi="Verdana" w:cs="Arial"/>
          <w:color w:val="FF0000"/>
        </w:rPr>
        <w:t>dissemination/exploitation/communication/outreach activities) will contribute to Europe’s economy and/or society</w:t>
      </w:r>
    </w:p>
    <w:p w:rsidR="003A6548" w:rsidRPr="009728EF" w:rsidRDefault="003A6548" w:rsidP="00D133CB">
      <w:pPr>
        <w:numPr>
          <w:ilvl w:val="0"/>
          <w:numId w:val="2"/>
        </w:numPr>
        <w:spacing w:after="0" w:line="240" w:lineRule="auto"/>
        <w:jc w:val="both"/>
        <w:rPr>
          <w:rFonts w:ascii="Verdana" w:hAnsi="Verdana" w:cs="Arial"/>
          <w:color w:val="FF0000"/>
        </w:rPr>
      </w:pPr>
      <w:r>
        <w:rPr>
          <w:rFonts w:ascii="Verdana" w:hAnsi="Verdana" w:cs="Arial"/>
          <w:color w:val="FF0000"/>
        </w:rPr>
        <w:t>Make a l</w:t>
      </w:r>
      <w:r w:rsidRPr="009728EF">
        <w:rPr>
          <w:rFonts w:ascii="Verdana" w:hAnsi="Verdana" w:cs="Arial"/>
          <w:color w:val="FF0000"/>
        </w:rPr>
        <w:t xml:space="preserve">ink </w:t>
      </w:r>
      <w:r>
        <w:rPr>
          <w:rFonts w:ascii="Verdana" w:hAnsi="Verdana" w:cs="Arial"/>
          <w:color w:val="FF0000"/>
        </w:rPr>
        <w:t>to EU research/policy goals such as</w:t>
      </w:r>
      <w:r w:rsidRPr="009728EF">
        <w:rPr>
          <w:rFonts w:ascii="Verdana" w:hAnsi="Verdana" w:cs="Arial"/>
          <w:color w:val="FF0000"/>
        </w:rPr>
        <w:t xml:space="preserve"> Horizon 2020 Societal Challenges or Industrial Leadership Pillar, Research Roadmaps, EU policies on e.g. health, immigrants, digital economy, all available online (Google </w:t>
      </w:r>
      <w:r>
        <w:rPr>
          <w:rFonts w:ascii="Verdana" w:hAnsi="Verdana" w:cs="Arial"/>
          <w:color w:val="FF0000"/>
        </w:rPr>
        <w:t>search</w:t>
      </w:r>
      <w:r w:rsidRPr="009728EF">
        <w:rPr>
          <w:rFonts w:ascii="Verdana" w:hAnsi="Verdana" w:cs="Arial"/>
          <w:color w:val="FF0000"/>
        </w:rPr>
        <w:t>)</w:t>
      </w:r>
    </w:p>
    <w:p w:rsidR="003A6548" w:rsidRPr="009728EF" w:rsidRDefault="003A6548" w:rsidP="00D133CB">
      <w:pPr>
        <w:numPr>
          <w:ilvl w:val="0"/>
          <w:numId w:val="2"/>
        </w:numPr>
        <w:tabs>
          <w:tab w:val="num" w:pos="1004"/>
        </w:tabs>
        <w:spacing w:after="0" w:line="240" w:lineRule="auto"/>
        <w:jc w:val="both"/>
        <w:rPr>
          <w:rFonts w:ascii="Verdana" w:hAnsi="Verdana" w:cs="Arial"/>
          <w:color w:val="FF0000"/>
        </w:rPr>
      </w:pPr>
      <w:r w:rsidRPr="009728EF">
        <w:rPr>
          <w:rFonts w:ascii="Verdana" w:hAnsi="Verdana" w:cs="Arial"/>
          <w:color w:val="FF0000"/>
        </w:rPr>
        <w:t xml:space="preserve">Could your research contribute to the development of a new European Standard? If yes, describe this briefly here and explain the details in Section </w:t>
      </w:r>
      <w:r>
        <w:rPr>
          <w:rFonts w:ascii="Verdana" w:hAnsi="Verdana" w:cs="Arial"/>
          <w:color w:val="FF0000"/>
        </w:rPr>
        <w:t>3</w:t>
      </w:r>
      <w:r w:rsidRPr="009728EF">
        <w:rPr>
          <w:rFonts w:ascii="Verdana" w:hAnsi="Verdana" w:cs="Arial"/>
          <w:color w:val="FF0000"/>
        </w:rPr>
        <w:t xml:space="preserve">.3 under ‘Exploitation’. See </w:t>
      </w:r>
      <w:hyperlink r:id="rId28" w:history="1">
        <w:r w:rsidRPr="009728EF">
          <w:rPr>
            <w:rFonts w:ascii="Verdana" w:hAnsi="Verdana"/>
            <w:color w:val="0000FF"/>
            <w:u w:val="single"/>
          </w:rPr>
          <w:t>http://www.cencenelec.eu/research/Pages/default.aspx</w:t>
        </w:r>
      </w:hyperlink>
      <w:r w:rsidRPr="009728EF">
        <w:rPr>
          <w:rFonts w:ascii="Verdana" w:hAnsi="Verdana" w:cs="Arial"/>
          <w:color w:val="FF0000"/>
        </w:rPr>
        <w:t xml:space="preserve"> for details of European standardisation under Horizon 2020. </w:t>
      </w:r>
    </w:p>
    <w:p w:rsidR="003A6548" w:rsidRPr="009728EF" w:rsidRDefault="003A6548" w:rsidP="00D133CB">
      <w:pPr>
        <w:numPr>
          <w:ilvl w:val="0"/>
          <w:numId w:val="2"/>
        </w:numPr>
        <w:spacing w:after="0" w:line="240" w:lineRule="auto"/>
        <w:jc w:val="both"/>
        <w:rPr>
          <w:rFonts w:ascii="Verdana" w:hAnsi="Verdana" w:cs="Arial"/>
          <w:color w:val="FF0000"/>
        </w:rPr>
      </w:pPr>
      <w:r w:rsidRPr="009728EF">
        <w:rPr>
          <w:rFonts w:ascii="Verdana" w:hAnsi="Verdana" w:cs="Arial"/>
          <w:color w:val="FF0000"/>
        </w:rPr>
        <w:t xml:space="preserve">Recall that ideally </w:t>
      </w:r>
      <w:r w:rsidRPr="009728EF">
        <w:rPr>
          <w:rFonts w:ascii="Verdana" w:hAnsi="Verdana" w:cs="Arial"/>
          <w:b/>
          <w:color w:val="FF0000"/>
        </w:rPr>
        <w:t>35% of the H2020 budget will be spent on climate action</w:t>
      </w:r>
      <w:r w:rsidRPr="009728EF">
        <w:rPr>
          <w:rFonts w:ascii="Verdana" w:hAnsi="Verdana" w:cs="Arial"/>
          <w:color w:val="FF0000"/>
        </w:rPr>
        <w:t xml:space="preserve"> and </w:t>
      </w:r>
      <w:r w:rsidRPr="009728EF">
        <w:rPr>
          <w:rFonts w:ascii="Verdana" w:hAnsi="Verdana" w:cs="Arial"/>
          <w:b/>
          <w:color w:val="FF0000"/>
        </w:rPr>
        <w:t>60% on sustainable development.</w:t>
      </w:r>
      <w:r w:rsidRPr="009728EF">
        <w:rPr>
          <w:rFonts w:ascii="Verdana" w:hAnsi="Verdana" w:cs="Arial"/>
          <w:color w:val="FF0000"/>
        </w:rPr>
        <w:t xml:space="preserve"> Can you make a realistic link to either or both of those areas? </w:t>
      </w:r>
    </w:p>
    <w:p w:rsidR="003A6548" w:rsidRPr="009728EF" w:rsidRDefault="003A6548" w:rsidP="00D133CB">
      <w:pPr>
        <w:numPr>
          <w:ilvl w:val="0"/>
          <w:numId w:val="2"/>
        </w:numPr>
        <w:spacing w:after="0" w:line="240" w:lineRule="auto"/>
        <w:jc w:val="both"/>
        <w:rPr>
          <w:rFonts w:ascii="Verdana" w:hAnsi="Verdana" w:cs="Arial"/>
          <w:color w:val="FF0000"/>
        </w:rPr>
      </w:pPr>
      <w:r w:rsidRPr="009728EF">
        <w:rPr>
          <w:rFonts w:ascii="Verdana" w:hAnsi="Verdana" w:cs="Arial"/>
          <w:color w:val="FF0000"/>
        </w:rPr>
        <w:t>Climate Action includes:</w:t>
      </w:r>
    </w:p>
    <w:p w:rsidR="003A6548" w:rsidRPr="009728EF"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t>mitigating climate change (helping to cut greenhouse gas emissions)</w:t>
      </w:r>
    </w:p>
    <w:p w:rsidR="003A6548" w:rsidRPr="009728EF"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t>adapting to the impact of climate change by building resilience to phenomena such as flooding, droughts and other extreme weather events</w:t>
      </w:r>
    </w:p>
    <w:p w:rsidR="003A6548" w:rsidRPr="009728EF"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lastRenderedPageBreak/>
        <w:t>contributing to understanding the causes of climate change.</w:t>
      </w:r>
    </w:p>
    <w:p w:rsidR="003A6548" w:rsidRPr="009728EF"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t>Activities contributing to climate action are listed in the Horizon2020 Online Manual</w:t>
      </w:r>
      <w:bookmarkStart w:id="0" w:name="_Ref465775021"/>
      <w:r w:rsidRPr="009728EF">
        <w:rPr>
          <w:rStyle w:val="FootnoteReference"/>
          <w:rFonts w:ascii="Verdana" w:hAnsi="Verdana" w:cs="Arial"/>
          <w:color w:val="FF0000"/>
        </w:rPr>
        <w:footnoteReference w:id="7"/>
      </w:r>
      <w:bookmarkEnd w:id="0"/>
    </w:p>
    <w:p w:rsidR="003A6548" w:rsidRPr="009728EF" w:rsidRDefault="003A6548" w:rsidP="00D133CB">
      <w:pPr>
        <w:numPr>
          <w:ilvl w:val="0"/>
          <w:numId w:val="2"/>
        </w:numPr>
        <w:spacing w:after="0" w:line="240" w:lineRule="auto"/>
        <w:jc w:val="both"/>
        <w:rPr>
          <w:rFonts w:ascii="Verdana" w:hAnsi="Verdana" w:cs="Arial"/>
          <w:color w:val="FF0000"/>
        </w:rPr>
      </w:pPr>
      <w:r w:rsidRPr="009728EF">
        <w:rPr>
          <w:rFonts w:ascii="Verdana" w:hAnsi="Verdana" w:cs="Arial"/>
          <w:color w:val="FF0000"/>
        </w:rPr>
        <w:t>Sustainable Development is development that meets the needs of the present without compromising the ability of future generations to meet their own needs within the planet's physical boundaries. Sustainable development has economic, social and environmental dimensions:</w:t>
      </w:r>
    </w:p>
    <w:p w:rsidR="003A6548" w:rsidRPr="009728EF"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t>Economic - providing economic added value through new technologies, products, services, governance or business models that improve competitiveness and prosperity, and promoting job creation or safeguarding jobs, together with related policies.</w:t>
      </w:r>
    </w:p>
    <w:p w:rsidR="003A6548" w:rsidRPr="009728EF"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t>Social - addressing and improving human health, quality of life, safety and security of individuals and populations, culture, skill formation, social integration and inclusion, poverty reduction, effective and democratic governance, and related policies.</w:t>
      </w:r>
    </w:p>
    <w:p w:rsidR="003A6548" w:rsidRPr="009728EF"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t>Natural - protecting, reducing/preventing degradation of, or restoring natural resources and ecosystems (e.g. air, water, forests, soil), and the biodiversity that underpins them.</w:t>
      </w:r>
    </w:p>
    <w:p w:rsidR="003A7E17" w:rsidRDefault="003A6548" w:rsidP="00D133CB">
      <w:pPr>
        <w:numPr>
          <w:ilvl w:val="1"/>
          <w:numId w:val="2"/>
        </w:numPr>
        <w:spacing w:after="0" w:line="240" w:lineRule="auto"/>
        <w:jc w:val="both"/>
        <w:rPr>
          <w:rFonts w:ascii="Verdana" w:hAnsi="Verdana" w:cs="Arial"/>
          <w:color w:val="FF0000"/>
        </w:rPr>
      </w:pPr>
      <w:r w:rsidRPr="009728EF">
        <w:rPr>
          <w:rFonts w:ascii="Verdana" w:hAnsi="Verdana" w:cs="Arial"/>
          <w:color w:val="FF0000"/>
        </w:rPr>
        <w:t>For more information, see the Horizon 2020 Online Manual.</w:t>
      </w:r>
      <w:r>
        <w:rPr>
          <w:rFonts w:ascii="Verdana" w:hAnsi="Verdana" w:cs="Arial"/>
          <w:color w:val="FF0000"/>
          <w:vertAlign w:val="superscript"/>
        </w:rPr>
        <w:t>8</w:t>
      </w:r>
      <w:r w:rsidRPr="009728EF">
        <w:rPr>
          <w:rFonts w:ascii="Verdana" w:hAnsi="Verdana" w:cs="Arial"/>
          <w:color w:val="FF0000"/>
        </w:rPr>
        <w:t xml:space="preserve"> The image below outlines the 17 UN Sustainable Development Goals.</w:t>
      </w:r>
      <w:r w:rsidRPr="009728EF">
        <w:rPr>
          <w:rStyle w:val="FootnoteReference"/>
          <w:rFonts w:ascii="Verdana" w:hAnsi="Verdana" w:cs="Arial"/>
          <w:color w:val="FF0000"/>
        </w:rPr>
        <w:footnoteReference w:id="8"/>
      </w:r>
      <w:r w:rsidRPr="009728EF">
        <w:rPr>
          <w:rFonts w:ascii="Verdana" w:hAnsi="Verdana" w:cs="Arial"/>
          <w:color w:val="FF0000"/>
        </w:rPr>
        <w:t xml:space="preserve"> </w:t>
      </w:r>
    </w:p>
    <w:p w:rsidR="003A6548" w:rsidRPr="003A6548" w:rsidRDefault="004E783F" w:rsidP="003A6548">
      <w:pPr>
        <w:spacing w:after="0" w:line="240" w:lineRule="auto"/>
        <w:ind w:left="1080"/>
        <w:jc w:val="both"/>
        <w:rPr>
          <w:rFonts w:ascii="Verdana" w:hAnsi="Verdana" w:cs="Arial"/>
          <w:color w:val="FF0000"/>
        </w:rPr>
      </w:pPr>
      <w:r>
        <w:rPr>
          <w:noProof/>
        </w:rPr>
        <w:drawing>
          <wp:anchor distT="0" distB="0" distL="114300" distR="114300" simplePos="0" relativeHeight="251633664" behindDoc="0" locked="0" layoutInCell="1" allowOverlap="1">
            <wp:simplePos x="0" y="0"/>
            <wp:positionH relativeFrom="column">
              <wp:posOffset>365760</wp:posOffset>
            </wp:positionH>
            <wp:positionV relativeFrom="paragraph">
              <wp:posOffset>182880</wp:posOffset>
            </wp:positionV>
            <wp:extent cx="5760720" cy="2880360"/>
            <wp:effectExtent l="0" t="0" r="0" b="0"/>
            <wp:wrapTopAndBottom/>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548" w:rsidRDefault="003A6548" w:rsidP="003A6548">
      <w:pPr>
        <w:spacing w:after="120"/>
        <w:jc w:val="both"/>
        <w:rPr>
          <w:rFonts w:ascii="Verdana" w:hAnsi="Verdana"/>
          <w:b/>
        </w:rPr>
      </w:pPr>
    </w:p>
    <w:p w:rsidR="003A6548" w:rsidRPr="003A6548" w:rsidRDefault="004E783F" w:rsidP="003A6548">
      <w:pPr>
        <w:spacing w:after="120"/>
        <w:jc w:val="both"/>
        <w:rPr>
          <w:rFonts w:ascii="Verdana" w:hAnsi="Verdana"/>
          <w:b/>
          <w:color w:val="FF0000"/>
        </w:rPr>
      </w:pPr>
      <w:r>
        <w:rPr>
          <w:noProof/>
        </w:rPr>
        <w:lastRenderedPageBreak/>
        <mc:AlternateContent>
          <mc:Choice Requires="wps">
            <w:drawing>
              <wp:anchor distT="45720" distB="45720" distL="114300" distR="114300" simplePos="0" relativeHeight="251668480" behindDoc="0" locked="0" layoutInCell="1" allowOverlap="1">
                <wp:simplePos x="0" y="0"/>
                <wp:positionH relativeFrom="column">
                  <wp:posOffset>71755</wp:posOffset>
                </wp:positionH>
                <wp:positionV relativeFrom="page">
                  <wp:posOffset>3901440</wp:posOffset>
                </wp:positionV>
                <wp:extent cx="6388100" cy="3650615"/>
                <wp:effectExtent l="0" t="0" r="127000" b="140335"/>
                <wp:wrapTopAndBottom/>
                <wp:docPr id="6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650615"/>
                        </a:xfrm>
                        <a:prstGeom prst="rect">
                          <a:avLst/>
                        </a:prstGeom>
                        <a:solidFill>
                          <a:srgbClr val="FFC000">
                            <a:lumMod val="20000"/>
                            <a:lumOff val="80000"/>
                          </a:srgbClr>
                        </a:solidFill>
                        <a:ln w="9525">
                          <a:solidFill>
                            <a:srgbClr val="000000"/>
                          </a:solidFill>
                          <a:miter lim="800000"/>
                          <a:headEnd/>
                          <a:tailEnd/>
                        </a:ln>
                        <a:effectLst>
                          <a:outerShdw blurRad="50800" dist="107763" dir="2700000" algn="ctr" rotWithShape="0">
                            <a:srgbClr val="000000">
                              <a:alpha val="50000"/>
                            </a:srgbClr>
                          </a:outerShdw>
                        </a:effectLst>
                      </wps:spPr>
                      <wps:txbx>
                        <w:txbxContent>
                          <w:p w:rsidR="00882636" w:rsidRPr="00C336FA" w:rsidRDefault="00882636" w:rsidP="00362810">
                            <w:pPr>
                              <w:jc w:val="center"/>
                              <w:rPr>
                                <w:rFonts w:ascii="Calibri" w:hAnsi="Calibri" w:cs="Calibri"/>
                                <w:b/>
                                <w:u w:val="single"/>
                                <w:lang w:val="en-IE"/>
                              </w:rPr>
                            </w:pPr>
                            <w:r w:rsidRPr="00C336FA">
                              <w:rPr>
                                <w:rFonts w:ascii="Calibri" w:hAnsi="Calibri" w:cs="Calibri"/>
                                <w:b/>
                                <w:u w:val="single"/>
                                <w:lang w:val="en-IE"/>
                              </w:rPr>
                              <w:t>EU Policy Box 5</w:t>
                            </w:r>
                          </w:p>
                          <w:p w:rsidR="00882636" w:rsidRPr="00C336FA" w:rsidRDefault="00882636" w:rsidP="00D133CB">
                            <w:pPr>
                              <w:pStyle w:val="ListParagraph"/>
                              <w:numPr>
                                <w:ilvl w:val="0"/>
                                <w:numId w:val="33"/>
                              </w:numPr>
                              <w:tabs>
                                <w:tab w:val="num" w:pos="360"/>
                              </w:tabs>
                              <w:ind w:left="426" w:hanging="284"/>
                              <w:jc w:val="both"/>
                              <w:rPr>
                                <w:rFonts w:ascii="Calibri" w:hAnsi="Calibri" w:cs="Calibri"/>
                                <w:b/>
                                <w:lang w:val="en-IE"/>
                              </w:rPr>
                            </w:pPr>
                            <w:r w:rsidRPr="00C336FA">
                              <w:rPr>
                                <w:rFonts w:ascii="Calibri" w:hAnsi="Calibri" w:cs="Calibri"/>
                                <w:b/>
                                <w:lang w:val="en-IE"/>
                              </w:rPr>
                              <w:t xml:space="preserve">Enhancing and focusing EU international cooperation in research and innovation: a strategic approach </w:t>
                            </w:r>
                            <w:r w:rsidRPr="00C336FA">
                              <w:rPr>
                                <w:rFonts w:ascii="Calibri" w:hAnsi="Calibri" w:cs="Calibri"/>
                                <w:b/>
                                <w:lang w:val="en-IE"/>
                              </w:rPr>
                              <w:br/>
                            </w:r>
                            <w:hyperlink r:id="rId30" w:history="1">
                              <w:r w:rsidRPr="00C336FA">
                                <w:rPr>
                                  <w:rStyle w:val="Hyperlink"/>
                                  <w:rFonts w:ascii="Calibri" w:hAnsi="Calibri" w:cs="Calibri"/>
                                  <w:lang w:val="en-IE"/>
                                </w:rPr>
                                <w:t>http://ec.europa.eu/research/iscp/index.cfm?lg=en&amp;pg=strategy</w:t>
                              </w:r>
                            </w:hyperlink>
                            <w:r w:rsidRPr="00C336FA">
                              <w:rPr>
                                <w:rFonts w:ascii="Calibri" w:hAnsi="Calibri" w:cs="Calibri"/>
                                <w:lang w:val="en-IE"/>
                              </w:rPr>
                              <w:t xml:space="preserve"> </w:t>
                            </w:r>
                          </w:p>
                          <w:p w:rsidR="00882636" w:rsidRPr="00C336FA" w:rsidRDefault="00882636" w:rsidP="00362810">
                            <w:pPr>
                              <w:jc w:val="both"/>
                              <w:rPr>
                                <w:rFonts w:ascii="Calibri" w:hAnsi="Calibri" w:cs="Calibri"/>
                                <w:lang w:val="en-IE"/>
                              </w:rPr>
                            </w:pPr>
                            <w:r w:rsidRPr="00C336FA">
                              <w:rPr>
                                <w:rFonts w:ascii="Calibri" w:hAnsi="Calibri" w:cs="Calibri"/>
                                <w:lang w:val="en-IE"/>
                              </w:rPr>
                              <w:t>This document outlines the EU’s key objectives of international cooperation in R&amp;I:</w:t>
                            </w:r>
                          </w:p>
                          <w:p w:rsidR="00882636" w:rsidRPr="00C336FA" w:rsidRDefault="00882636" w:rsidP="00D133CB">
                            <w:pPr>
                              <w:pStyle w:val="ListParagraph"/>
                              <w:numPr>
                                <w:ilvl w:val="0"/>
                                <w:numId w:val="34"/>
                              </w:numPr>
                              <w:tabs>
                                <w:tab w:val="num" w:pos="360"/>
                              </w:tabs>
                              <w:spacing w:after="120" w:line="240" w:lineRule="auto"/>
                              <w:ind w:left="426" w:hanging="284"/>
                              <w:contextualSpacing w:val="0"/>
                              <w:jc w:val="both"/>
                              <w:rPr>
                                <w:rFonts w:ascii="Calibri" w:hAnsi="Calibri" w:cs="Calibri"/>
                                <w:lang w:val="en-IE"/>
                              </w:rPr>
                            </w:pPr>
                            <w:r w:rsidRPr="00C336FA">
                              <w:rPr>
                                <w:rFonts w:ascii="Calibri" w:hAnsi="Calibri" w:cs="Calibri"/>
                                <w:lang w:val="en-IE"/>
                              </w:rPr>
                              <w:t xml:space="preserve">Strengthening the Union’s </w:t>
                            </w:r>
                            <w:r w:rsidRPr="00C336FA">
                              <w:rPr>
                                <w:rFonts w:ascii="Calibri" w:hAnsi="Calibri" w:cs="Calibri"/>
                                <w:b/>
                                <w:lang w:val="en-IE"/>
                              </w:rPr>
                              <w:t xml:space="preserve">excellence </w:t>
                            </w:r>
                            <w:r w:rsidRPr="00C336FA">
                              <w:rPr>
                                <w:rFonts w:ascii="Calibri" w:hAnsi="Calibri" w:cs="Calibri"/>
                                <w:lang w:val="en-IE"/>
                              </w:rPr>
                              <w:t xml:space="preserve">and attractiveness </w:t>
                            </w:r>
                            <w:r w:rsidRPr="00C336FA">
                              <w:rPr>
                                <w:rFonts w:ascii="Calibri" w:hAnsi="Calibri" w:cs="Calibri"/>
                                <w:b/>
                                <w:lang w:val="en-IE"/>
                              </w:rPr>
                              <w:t>in research and innovation</w:t>
                            </w:r>
                            <w:r w:rsidRPr="00C336FA">
                              <w:rPr>
                                <w:rFonts w:ascii="Calibri" w:hAnsi="Calibri" w:cs="Calibri"/>
                                <w:lang w:val="en-IE"/>
                              </w:rPr>
                              <w:t xml:space="preserve"> as well as its </w:t>
                            </w:r>
                            <w:r w:rsidRPr="00C336FA">
                              <w:rPr>
                                <w:rFonts w:ascii="Calibri" w:hAnsi="Calibri" w:cs="Calibri"/>
                                <w:b/>
                                <w:lang w:val="en-IE"/>
                              </w:rPr>
                              <w:t>economic and industrial competitiveness</w:t>
                            </w:r>
                            <w:r w:rsidRPr="00C336FA">
                              <w:rPr>
                                <w:rFonts w:ascii="Calibri" w:hAnsi="Calibri" w:cs="Calibri"/>
                                <w:lang w:val="en-IE"/>
                              </w:rPr>
                              <w:t xml:space="preserve"> – by creating win-win situations and cooperating on the basis of mutual benefit; by accessing external sources of knowledge; by attracting talent and investment to the Union; by facilitating access to new and emerging markets; and by agreeing on common practices for conducting research and exploiting the results;</w:t>
                            </w:r>
                          </w:p>
                          <w:p w:rsidR="00882636" w:rsidRPr="00C336FA" w:rsidRDefault="00882636" w:rsidP="00D133CB">
                            <w:pPr>
                              <w:pStyle w:val="ListParagraph"/>
                              <w:numPr>
                                <w:ilvl w:val="0"/>
                                <w:numId w:val="34"/>
                              </w:numPr>
                              <w:tabs>
                                <w:tab w:val="num" w:pos="360"/>
                              </w:tabs>
                              <w:spacing w:after="120" w:line="240" w:lineRule="auto"/>
                              <w:ind w:left="426" w:hanging="284"/>
                              <w:contextualSpacing w:val="0"/>
                              <w:jc w:val="both"/>
                              <w:rPr>
                                <w:rFonts w:ascii="Calibri" w:hAnsi="Calibri" w:cs="Calibri"/>
                                <w:lang w:val="en-IE"/>
                              </w:rPr>
                            </w:pPr>
                            <w:r w:rsidRPr="00C336FA">
                              <w:rPr>
                                <w:rFonts w:ascii="Calibri" w:hAnsi="Calibri" w:cs="Calibri"/>
                                <w:lang w:val="en-IE"/>
                              </w:rPr>
                              <w:t xml:space="preserve">Tackling </w:t>
                            </w:r>
                            <w:r w:rsidRPr="00C336FA">
                              <w:rPr>
                                <w:rFonts w:ascii="Calibri" w:hAnsi="Calibri" w:cs="Calibri"/>
                                <w:b/>
                                <w:lang w:val="en-IE"/>
                              </w:rPr>
                              <w:t>global societal challenges</w:t>
                            </w:r>
                            <w:r w:rsidRPr="00C336FA">
                              <w:rPr>
                                <w:rFonts w:ascii="Calibri" w:hAnsi="Calibri" w:cs="Calibri"/>
                                <w:lang w:val="en-IE"/>
                              </w:rPr>
                              <w:t xml:space="preserve"> – by developing and deploying effective solutions more rapidly and by optimising the use of research infrastructures; </w:t>
                            </w:r>
                          </w:p>
                          <w:p w:rsidR="00882636" w:rsidRPr="00C336FA" w:rsidRDefault="00882636" w:rsidP="00D133CB">
                            <w:pPr>
                              <w:pStyle w:val="ListParagraph"/>
                              <w:numPr>
                                <w:ilvl w:val="0"/>
                                <w:numId w:val="34"/>
                              </w:numPr>
                              <w:tabs>
                                <w:tab w:val="num" w:pos="360"/>
                              </w:tabs>
                              <w:spacing w:line="240" w:lineRule="auto"/>
                              <w:ind w:left="426" w:hanging="284"/>
                              <w:jc w:val="both"/>
                              <w:rPr>
                                <w:rFonts w:ascii="Calibri" w:hAnsi="Calibri" w:cs="Calibri"/>
                                <w:lang w:val="en-IE"/>
                              </w:rPr>
                            </w:pPr>
                            <w:r w:rsidRPr="00C336FA">
                              <w:rPr>
                                <w:rFonts w:ascii="Calibri" w:hAnsi="Calibri" w:cs="Calibri"/>
                                <w:lang w:val="en-IE"/>
                              </w:rPr>
                              <w:t xml:space="preserve">Supporting the Union’s </w:t>
                            </w:r>
                            <w:r w:rsidRPr="00C336FA">
                              <w:rPr>
                                <w:rFonts w:ascii="Calibri" w:hAnsi="Calibri" w:cs="Calibri"/>
                                <w:b/>
                                <w:lang w:val="en-IE"/>
                              </w:rPr>
                              <w:t>external policies</w:t>
                            </w:r>
                            <w:r w:rsidRPr="00C336FA">
                              <w:rPr>
                                <w:rFonts w:ascii="Calibri" w:hAnsi="Calibri" w:cs="Calibri"/>
                                <w:lang w:val="en-IE"/>
                              </w:rPr>
                              <w:t xml:space="preserve"> – by coordinating closely with enlargement, neighbourhood, trade, Common Foreign and Security Policy (CFSP), humanitarian aid and development policies and making </w:t>
                            </w:r>
                            <w:r w:rsidRPr="00C336FA">
                              <w:rPr>
                                <w:rFonts w:ascii="Calibri" w:hAnsi="Calibri" w:cs="Calibri"/>
                                <w:b/>
                                <w:lang w:val="en-IE"/>
                              </w:rPr>
                              <w:t>research and innovation</w:t>
                            </w:r>
                            <w:r w:rsidRPr="00C336FA">
                              <w:rPr>
                                <w:rFonts w:ascii="Calibri" w:hAnsi="Calibri" w:cs="Calibri"/>
                                <w:lang w:val="en-IE"/>
                              </w:rPr>
                              <w:t xml:space="preserve"> an integral part of a comprehensive package of external action.</w:t>
                            </w:r>
                          </w:p>
                          <w:p w:rsidR="00882636" w:rsidRPr="00C336FA" w:rsidRDefault="00882636" w:rsidP="00362810">
                            <w:pPr>
                              <w:pStyle w:val="ListParagraph"/>
                              <w:ind w:left="426"/>
                              <w:jc w:val="both"/>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left:0;text-align:left;margin-left:5.65pt;margin-top:307.2pt;width:503pt;height:287.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" fillcolor="#fff2cc">
                <v:shadow on="t" color="black" opacity=".5" offset="6pt,6pt"/>
                <v:textbox>
                  <w:txbxContent>
                    <w:p w:rsidR="00882636" w:rsidRPr="00C336FA" w:rsidRDefault="00882636" w:rsidP="00362810">
                      <w:pPr>
                        <w:jc w:val="center"/>
                        <w:rPr>
                          <w:rFonts w:ascii="Calibri" w:hAnsi="Calibri" w:cs="Calibri"/>
                          <w:b/>
                          <w:u w:val="single"/>
                          <w:lang w:val="en-IE"/>
                        </w:rPr>
                      </w:pPr>
                      <w:r w:rsidRPr="00C336FA">
                        <w:rPr>
                          <w:rFonts w:ascii="Calibri" w:hAnsi="Calibri" w:cs="Calibri"/>
                          <w:b/>
                          <w:u w:val="single"/>
                          <w:lang w:val="en-IE"/>
                        </w:rPr>
                        <w:t>EU Policy Box 5</w:t>
                      </w:r>
                    </w:p>
                    <w:p w:rsidR="00882636" w:rsidRPr="00C336FA" w:rsidRDefault="00882636" w:rsidP="00D133CB">
                      <w:pPr>
                        <w:pStyle w:val="ListParagraph"/>
                        <w:numPr>
                          <w:ilvl w:val="0"/>
                          <w:numId w:val="33"/>
                        </w:numPr>
                        <w:tabs>
                          <w:tab w:val="num" w:pos="360"/>
                        </w:tabs>
                        <w:ind w:left="426" w:hanging="284"/>
                        <w:jc w:val="both"/>
                        <w:rPr>
                          <w:rFonts w:ascii="Calibri" w:hAnsi="Calibri" w:cs="Calibri"/>
                          <w:b/>
                          <w:lang w:val="en-IE"/>
                        </w:rPr>
                      </w:pPr>
                      <w:r w:rsidRPr="00C336FA">
                        <w:rPr>
                          <w:rFonts w:ascii="Calibri" w:hAnsi="Calibri" w:cs="Calibri"/>
                          <w:b/>
                          <w:lang w:val="en-IE"/>
                        </w:rPr>
                        <w:t xml:space="preserve">Enhancing and focusing EU international cooperation in research and innovation: a strategic approach </w:t>
                      </w:r>
                      <w:r w:rsidRPr="00C336FA">
                        <w:rPr>
                          <w:rFonts w:ascii="Calibri" w:hAnsi="Calibri" w:cs="Calibri"/>
                          <w:b/>
                          <w:lang w:val="en-IE"/>
                        </w:rPr>
                        <w:br/>
                      </w:r>
                      <w:hyperlink r:id="rId31" w:history="1">
                        <w:r w:rsidRPr="00C336FA">
                          <w:rPr>
                            <w:rStyle w:val="Hyperlink"/>
                            <w:rFonts w:ascii="Calibri" w:hAnsi="Calibri" w:cs="Calibri"/>
                            <w:lang w:val="en-IE"/>
                          </w:rPr>
                          <w:t>http://ec.europa.eu/research/iscp/index.cfm?lg=en&amp;pg=strategy</w:t>
                        </w:r>
                      </w:hyperlink>
                      <w:r w:rsidRPr="00C336FA">
                        <w:rPr>
                          <w:rFonts w:ascii="Calibri" w:hAnsi="Calibri" w:cs="Calibri"/>
                          <w:lang w:val="en-IE"/>
                        </w:rPr>
                        <w:t xml:space="preserve"> </w:t>
                      </w:r>
                    </w:p>
                    <w:p w:rsidR="00882636" w:rsidRPr="00C336FA" w:rsidRDefault="00882636" w:rsidP="00362810">
                      <w:pPr>
                        <w:jc w:val="both"/>
                        <w:rPr>
                          <w:rFonts w:ascii="Calibri" w:hAnsi="Calibri" w:cs="Calibri"/>
                          <w:lang w:val="en-IE"/>
                        </w:rPr>
                      </w:pPr>
                      <w:r w:rsidRPr="00C336FA">
                        <w:rPr>
                          <w:rFonts w:ascii="Calibri" w:hAnsi="Calibri" w:cs="Calibri"/>
                          <w:lang w:val="en-IE"/>
                        </w:rPr>
                        <w:t>This document outlines the EU’s key objectives of international cooperation in R&amp;I:</w:t>
                      </w:r>
                    </w:p>
                    <w:p w:rsidR="00882636" w:rsidRPr="00C336FA" w:rsidRDefault="00882636" w:rsidP="00D133CB">
                      <w:pPr>
                        <w:pStyle w:val="ListParagraph"/>
                        <w:numPr>
                          <w:ilvl w:val="0"/>
                          <w:numId w:val="34"/>
                        </w:numPr>
                        <w:tabs>
                          <w:tab w:val="num" w:pos="360"/>
                        </w:tabs>
                        <w:spacing w:after="120" w:line="240" w:lineRule="auto"/>
                        <w:ind w:left="426" w:hanging="284"/>
                        <w:contextualSpacing w:val="0"/>
                        <w:jc w:val="both"/>
                        <w:rPr>
                          <w:rFonts w:ascii="Calibri" w:hAnsi="Calibri" w:cs="Calibri"/>
                          <w:lang w:val="en-IE"/>
                        </w:rPr>
                      </w:pPr>
                      <w:r w:rsidRPr="00C336FA">
                        <w:rPr>
                          <w:rFonts w:ascii="Calibri" w:hAnsi="Calibri" w:cs="Calibri"/>
                          <w:lang w:val="en-IE"/>
                        </w:rPr>
                        <w:t xml:space="preserve">Strengthening the Union’s </w:t>
                      </w:r>
                      <w:r w:rsidRPr="00C336FA">
                        <w:rPr>
                          <w:rFonts w:ascii="Calibri" w:hAnsi="Calibri" w:cs="Calibri"/>
                          <w:b/>
                          <w:lang w:val="en-IE"/>
                        </w:rPr>
                        <w:t xml:space="preserve">excellence </w:t>
                      </w:r>
                      <w:r w:rsidRPr="00C336FA">
                        <w:rPr>
                          <w:rFonts w:ascii="Calibri" w:hAnsi="Calibri" w:cs="Calibri"/>
                          <w:lang w:val="en-IE"/>
                        </w:rPr>
                        <w:t xml:space="preserve">and attractiveness </w:t>
                      </w:r>
                      <w:r w:rsidRPr="00C336FA">
                        <w:rPr>
                          <w:rFonts w:ascii="Calibri" w:hAnsi="Calibri" w:cs="Calibri"/>
                          <w:b/>
                          <w:lang w:val="en-IE"/>
                        </w:rPr>
                        <w:t>in research and innovation</w:t>
                      </w:r>
                      <w:r w:rsidRPr="00C336FA">
                        <w:rPr>
                          <w:rFonts w:ascii="Calibri" w:hAnsi="Calibri" w:cs="Calibri"/>
                          <w:lang w:val="en-IE"/>
                        </w:rPr>
                        <w:t xml:space="preserve"> as well as its </w:t>
                      </w:r>
                      <w:r w:rsidRPr="00C336FA">
                        <w:rPr>
                          <w:rFonts w:ascii="Calibri" w:hAnsi="Calibri" w:cs="Calibri"/>
                          <w:b/>
                          <w:lang w:val="en-IE"/>
                        </w:rPr>
                        <w:t>economic and industrial competitiveness</w:t>
                      </w:r>
                      <w:r w:rsidRPr="00C336FA">
                        <w:rPr>
                          <w:rFonts w:ascii="Calibri" w:hAnsi="Calibri" w:cs="Calibri"/>
                          <w:lang w:val="en-IE"/>
                        </w:rPr>
                        <w:t xml:space="preserve"> – by creating win-win situations and cooperating on the basis of mutual benefit; by accessing external sources of knowledge; by attracting talent and investment to the Union; by facilitating access to new and emerging markets; and by agreeing on common practices for conducting research and exploiting the results;</w:t>
                      </w:r>
                    </w:p>
                    <w:p w:rsidR="00882636" w:rsidRPr="00C336FA" w:rsidRDefault="00882636" w:rsidP="00D133CB">
                      <w:pPr>
                        <w:pStyle w:val="ListParagraph"/>
                        <w:numPr>
                          <w:ilvl w:val="0"/>
                          <w:numId w:val="34"/>
                        </w:numPr>
                        <w:tabs>
                          <w:tab w:val="num" w:pos="360"/>
                        </w:tabs>
                        <w:spacing w:after="120" w:line="240" w:lineRule="auto"/>
                        <w:ind w:left="426" w:hanging="284"/>
                        <w:contextualSpacing w:val="0"/>
                        <w:jc w:val="both"/>
                        <w:rPr>
                          <w:rFonts w:ascii="Calibri" w:hAnsi="Calibri" w:cs="Calibri"/>
                          <w:lang w:val="en-IE"/>
                        </w:rPr>
                      </w:pPr>
                      <w:r w:rsidRPr="00C336FA">
                        <w:rPr>
                          <w:rFonts w:ascii="Calibri" w:hAnsi="Calibri" w:cs="Calibri"/>
                          <w:lang w:val="en-IE"/>
                        </w:rPr>
                        <w:t xml:space="preserve">Tackling </w:t>
                      </w:r>
                      <w:r w:rsidRPr="00C336FA">
                        <w:rPr>
                          <w:rFonts w:ascii="Calibri" w:hAnsi="Calibri" w:cs="Calibri"/>
                          <w:b/>
                          <w:lang w:val="en-IE"/>
                        </w:rPr>
                        <w:t>global societal challenges</w:t>
                      </w:r>
                      <w:r w:rsidRPr="00C336FA">
                        <w:rPr>
                          <w:rFonts w:ascii="Calibri" w:hAnsi="Calibri" w:cs="Calibri"/>
                          <w:lang w:val="en-IE"/>
                        </w:rPr>
                        <w:t xml:space="preserve"> – by developing and deploying effective solutions more rapidly and by optimising the use of research infrastructures; </w:t>
                      </w:r>
                    </w:p>
                    <w:p w:rsidR="00882636" w:rsidRPr="00C336FA" w:rsidRDefault="00882636" w:rsidP="00D133CB">
                      <w:pPr>
                        <w:pStyle w:val="ListParagraph"/>
                        <w:numPr>
                          <w:ilvl w:val="0"/>
                          <w:numId w:val="34"/>
                        </w:numPr>
                        <w:tabs>
                          <w:tab w:val="num" w:pos="360"/>
                        </w:tabs>
                        <w:spacing w:line="240" w:lineRule="auto"/>
                        <w:ind w:left="426" w:hanging="284"/>
                        <w:jc w:val="both"/>
                        <w:rPr>
                          <w:rFonts w:ascii="Calibri" w:hAnsi="Calibri" w:cs="Calibri"/>
                          <w:lang w:val="en-IE"/>
                        </w:rPr>
                      </w:pPr>
                      <w:r w:rsidRPr="00C336FA">
                        <w:rPr>
                          <w:rFonts w:ascii="Calibri" w:hAnsi="Calibri" w:cs="Calibri"/>
                          <w:lang w:val="en-IE"/>
                        </w:rPr>
                        <w:t xml:space="preserve">Supporting the Union’s </w:t>
                      </w:r>
                      <w:r w:rsidRPr="00C336FA">
                        <w:rPr>
                          <w:rFonts w:ascii="Calibri" w:hAnsi="Calibri" w:cs="Calibri"/>
                          <w:b/>
                          <w:lang w:val="en-IE"/>
                        </w:rPr>
                        <w:t>external policies</w:t>
                      </w:r>
                      <w:r w:rsidRPr="00C336FA">
                        <w:rPr>
                          <w:rFonts w:ascii="Calibri" w:hAnsi="Calibri" w:cs="Calibri"/>
                          <w:lang w:val="en-IE"/>
                        </w:rPr>
                        <w:t xml:space="preserve"> – by coordinating closely with enlargement, neighbourhood, trade, Common Foreign and Security Policy (CFSP), humanitarian aid and development policies and making </w:t>
                      </w:r>
                      <w:r w:rsidRPr="00C336FA">
                        <w:rPr>
                          <w:rFonts w:ascii="Calibri" w:hAnsi="Calibri" w:cs="Calibri"/>
                          <w:b/>
                          <w:lang w:val="en-IE"/>
                        </w:rPr>
                        <w:t>research and innovation</w:t>
                      </w:r>
                      <w:r w:rsidRPr="00C336FA">
                        <w:rPr>
                          <w:rFonts w:ascii="Calibri" w:hAnsi="Calibri" w:cs="Calibri"/>
                          <w:lang w:val="en-IE"/>
                        </w:rPr>
                        <w:t xml:space="preserve"> an integral part of a comprehensive package of external action.</w:t>
                      </w:r>
                    </w:p>
                    <w:p w:rsidR="00882636" w:rsidRPr="00C336FA" w:rsidRDefault="00882636" w:rsidP="00362810">
                      <w:pPr>
                        <w:pStyle w:val="ListParagraph"/>
                        <w:ind w:left="426"/>
                        <w:jc w:val="both"/>
                        <w:rPr>
                          <w:rFonts w:ascii="Calibri" w:hAnsi="Calibri" w:cs="Calibri"/>
                        </w:rPr>
                      </w:pPr>
                    </w:p>
                  </w:txbxContent>
                </v:textbox>
                <w10:wrap type="topAndBottom"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12700</wp:posOffset>
                </wp:positionV>
                <wp:extent cx="6388100" cy="2900680"/>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2900680"/>
                        </a:xfrm>
                        <a:prstGeom prst="rect">
                          <a:avLst/>
                        </a:prstGeom>
                        <a:solidFill>
                          <a:srgbClr val="FFFFFF"/>
                        </a:solidFill>
                        <a:ln w="9525">
                          <a:solidFill>
                            <a:srgbClr val="000000"/>
                          </a:solidFill>
                          <a:miter lim="800000"/>
                          <a:headEnd/>
                          <a:tailEnd/>
                        </a:ln>
                        <a:effectLst/>
                      </wps:spPr>
                      <wps:txbx>
                        <w:txbxContent>
                          <w:p w:rsidR="00882636" w:rsidRPr="007D2102" w:rsidRDefault="00882636" w:rsidP="003A6548">
                            <w:pPr>
                              <w:spacing w:after="120"/>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proposal does not demonstrate the potential for the extension of long term collaborations beyond the existing ones.</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impact of the project on improving research and innovation potential at the European and global levels is weakly justified in the proposal, or is limited by too narrow a focus and lacks a more translational focus.</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It is evident that some partners have been made to fit into the project but with a weak connection.</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As most of the partners have already participated in previous collaborations, the added value of the research, in the sense of the knowledge sharing, is not clearly articulated.</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ESR secondments are deemed short to create an impact in terms of knowledge transfer (&lt;4 mths in duration).</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lack of an industrial partner limits the potential impact on innovation in the academic environment.</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establishment of new and additional collaborations beyond the already existing one is unclear, and is not supported by a comprehensive strategy that can adequately support the organizations to achieve 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35" type="#_x0000_t202" style="position:absolute;left:0;text-align:left;margin-left:4.8pt;margin-top:1pt;width:503pt;height:228.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">
                <v:textbox style="mso-fit-shape-to-text:t">
                  <w:txbxContent>
                    <w:p w:rsidR="00882636" w:rsidRPr="007D2102" w:rsidRDefault="00882636" w:rsidP="003A6548">
                      <w:pPr>
                        <w:spacing w:after="120"/>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proposal does not demonstrate the potential for the extension of long term collaborations beyond the existing ones.</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impact of the project on improving research and innovation potential at the European and global levels is weakly justified in the proposal, or is limited by too narrow a focus and lacks a more translational focus.</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It is evident that some partners have been made to fit into the project but with a weak connection.</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As most of the partners have already participated in previous collaborations, the added value of the research, in the sense of the knowledge sharing, is not clearly articulated.</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ESR secondments are deemed short to create an impact in terms of knowledge transfer (&lt;4 mths in duration).</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lack of an industrial partner limits the potential impact on innovation in the academic environment.</w:t>
                      </w:r>
                    </w:p>
                    <w:p w:rsidR="00882636" w:rsidRPr="00B31CA3" w:rsidRDefault="00882636" w:rsidP="00D133CB">
                      <w:pPr>
                        <w:pStyle w:val="ListParagraph"/>
                        <w:numPr>
                          <w:ilvl w:val="0"/>
                          <w:numId w:val="18"/>
                        </w:numPr>
                        <w:spacing w:after="120" w:line="240" w:lineRule="auto"/>
                        <w:ind w:left="1004"/>
                        <w:rPr>
                          <w:rFonts w:ascii="Verdana" w:hAnsi="Verdana"/>
                          <w:sz w:val="20"/>
                        </w:rPr>
                      </w:pPr>
                      <w:r w:rsidRPr="00B31CA3">
                        <w:rPr>
                          <w:rFonts w:ascii="Verdana" w:hAnsi="Verdana"/>
                          <w:sz w:val="20"/>
                        </w:rPr>
                        <w:t>The establishment of new and additional collaborations beyond the already existing one is unclear, and is not supported by a comprehensive strategy that can adequately support the organizations to achieve it.</w:t>
                      </w:r>
                    </w:p>
                  </w:txbxContent>
                </v:textbox>
                <w10:wrap type="topAndBottom"/>
              </v:shape>
            </w:pict>
          </mc:Fallback>
        </mc:AlternateContent>
      </w:r>
    </w:p>
    <w:p w:rsidR="00362810" w:rsidRDefault="00362810" w:rsidP="003A7E17">
      <w:pPr>
        <w:spacing w:after="120"/>
        <w:ind w:left="709" w:hanging="709"/>
        <w:jc w:val="both"/>
        <w:rPr>
          <w:rFonts w:ascii="Verdana" w:hAnsi="Verdana"/>
          <w:b/>
        </w:rPr>
      </w:pPr>
    </w:p>
    <w:p w:rsidR="00362810" w:rsidRDefault="00362810" w:rsidP="003A7E17">
      <w:pPr>
        <w:spacing w:after="120"/>
        <w:ind w:left="709" w:hanging="709"/>
        <w:jc w:val="both"/>
        <w:rPr>
          <w:rFonts w:ascii="Verdana" w:hAnsi="Verdana"/>
          <w:b/>
        </w:rPr>
      </w:pPr>
    </w:p>
    <w:p w:rsidR="00362810" w:rsidRDefault="00362810" w:rsidP="003A7E17">
      <w:pPr>
        <w:spacing w:after="120"/>
        <w:ind w:left="709" w:hanging="709"/>
        <w:jc w:val="both"/>
        <w:rPr>
          <w:rFonts w:ascii="Verdana" w:hAnsi="Verdana"/>
          <w:b/>
        </w:rPr>
      </w:pPr>
    </w:p>
    <w:p w:rsidR="00362810" w:rsidRDefault="00362810" w:rsidP="003A7E17">
      <w:pPr>
        <w:spacing w:after="120"/>
        <w:ind w:left="709" w:hanging="709"/>
        <w:jc w:val="both"/>
        <w:rPr>
          <w:rFonts w:ascii="Verdana" w:hAnsi="Verdana"/>
          <w:b/>
        </w:rPr>
      </w:pPr>
    </w:p>
    <w:p w:rsidR="00362810" w:rsidRDefault="00362810" w:rsidP="003A7E17">
      <w:pPr>
        <w:spacing w:after="120"/>
        <w:ind w:left="709" w:hanging="709"/>
        <w:jc w:val="both"/>
        <w:rPr>
          <w:rFonts w:ascii="Verdana" w:hAnsi="Verdana"/>
          <w:b/>
        </w:rPr>
      </w:pPr>
    </w:p>
    <w:p w:rsidR="00362810" w:rsidRDefault="00362810" w:rsidP="003A7E17">
      <w:pPr>
        <w:spacing w:after="120"/>
        <w:ind w:left="709" w:hanging="709"/>
        <w:jc w:val="both"/>
        <w:rPr>
          <w:rFonts w:ascii="Verdana" w:hAnsi="Verdana"/>
          <w:b/>
        </w:rPr>
      </w:pPr>
    </w:p>
    <w:p w:rsidR="00362810" w:rsidRDefault="00362810" w:rsidP="003A7E17">
      <w:pPr>
        <w:spacing w:after="120"/>
        <w:ind w:left="709" w:hanging="709"/>
        <w:jc w:val="both"/>
        <w:rPr>
          <w:rFonts w:ascii="Verdana" w:hAnsi="Verdana"/>
          <w:b/>
        </w:rPr>
      </w:pPr>
    </w:p>
    <w:p w:rsidR="00362810" w:rsidRDefault="004E783F" w:rsidP="00871A58">
      <w:pPr>
        <w:spacing w:after="120"/>
        <w:ind w:left="709" w:hanging="709"/>
        <w:jc w:val="both"/>
        <w:rPr>
          <w:rFonts w:ascii="Verdana" w:hAnsi="Verdana"/>
          <w:b/>
        </w:rPr>
      </w:pPr>
      <w:r>
        <w:rPr>
          <w:noProof/>
        </w:rPr>
        <w:lastRenderedPageBreak/>
        <mc:AlternateContent>
          <mc:Choice Requires="wps">
            <w:drawing>
              <wp:anchor distT="45720" distB="45720" distL="114300" distR="114300" simplePos="0" relativeHeight="251669504" behindDoc="0" locked="0" layoutInCell="1" allowOverlap="1">
                <wp:simplePos x="0" y="0"/>
                <wp:positionH relativeFrom="column">
                  <wp:posOffset>36830</wp:posOffset>
                </wp:positionH>
                <wp:positionV relativeFrom="page">
                  <wp:posOffset>782320</wp:posOffset>
                </wp:positionV>
                <wp:extent cx="6457950" cy="9321800"/>
                <wp:effectExtent l="0" t="0" r="133350" b="127000"/>
                <wp:wrapTopAndBottom/>
                <wp:docPr id="6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9321800"/>
                        </a:xfrm>
                        <a:prstGeom prst="rect">
                          <a:avLst/>
                        </a:prstGeom>
                        <a:solidFill>
                          <a:srgbClr val="FFC000">
                            <a:lumMod val="20000"/>
                            <a:lumOff val="80000"/>
                          </a:srgbClr>
                        </a:solidFill>
                        <a:ln w="9525">
                          <a:solidFill>
                            <a:srgbClr val="000000"/>
                          </a:solidFill>
                          <a:miter lim="800000"/>
                          <a:headEnd/>
                          <a:tailEnd/>
                        </a:ln>
                        <a:effectLst>
                          <a:outerShdw blurRad="50800" dist="107763" dir="2700000" algn="ctr" rotWithShape="0">
                            <a:srgbClr val="000000">
                              <a:alpha val="50000"/>
                            </a:srgbClr>
                          </a:outerShdw>
                        </a:effectLst>
                      </wps:spPr>
                      <wps:txbx>
                        <w:txbxContent>
                          <w:p w:rsidR="00882636" w:rsidRPr="00C336FA" w:rsidRDefault="00882636" w:rsidP="00E709A8">
                            <w:pPr>
                              <w:jc w:val="center"/>
                              <w:rPr>
                                <w:rFonts w:ascii="Calibri" w:hAnsi="Calibri" w:cs="Calibri"/>
                                <w:b/>
                                <w:u w:val="single"/>
                                <w:lang w:val="en-IE"/>
                              </w:rPr>
                            </w:pPr>
                            <w:r w:rsidRPr="00C336FA">
                              <w:rPr>
                                <w:rFonts w:ascii="Calibri" w:hAnsi="Calibri" w:cs="Calibri"/>
                                <w:b/>
                                <w:u w:val="single"/>
                                <w:lang w:val="en-IE"/>
                              </w:rPr>
                              <w:t>EU Policy Box 6</w:t>
                            </w:r>
                          </w:p>
                          <w:p w:rsidR="00882636" w:rsidRPr="00C336FA" w:rsidRDefault="00882636" w:rsidP="00D133CB">
                            <w:pPr>
                              <w:pStyle w:val="ListParagraph"/>
                              <w:numPr>
                                <w:ilvl w:val="0"/>
                                <w:numId w:val="38"/>
                              </w:numPr>
                              <w:spacing w:after="0" w:line="240" w:lineRule="auto"/>
                              <w:ind w:left="426" w:hanging="426"/>
                              <w:contextualSpacing w:val="0"/>
                              <w:jc w:val="both"/>
                              <w:rPr>
                                <w:rFonts w:ascii="Calibri" w:hAnsi="Calibri" w:cs="Calibri"/>
                                <w:b/>
                                <w:lang w:val="en-IE"/>
                              </w:rPr>
                            </w:pPr>
                            <w:r w:rsidRPr="00C336FA">
                              <w:rPr>
                                <w:rFonts w:ascii="Calibri" w:hAnsi="Calibri" w:cs="Calibri"/>
                                <w:b/>
                                <w:lang w:val="en-IE"/>
                              </w:rPr>
                              <w:t>Europe 2020 Flagship Initiative – Innovation Union</w:t>
                            </w:r>
                          </w:p>
                          <w:p w:rsidR="00882636" w:rsidRPr="00C336FA" w:rsidRDefault="00882636" w:rsidP="00E709A8">
                            <w:pPr>
                              <w:jc w:val="both"/>
                              <w:rPr>
                                <w:rFonts w:ascii="Calibri" w:hAnsi="Calibri" w:cs="Calibri"/>
                                <w:lang w:val="en-IE"/>
                              </w:rPr>
                            </w:pPr>
                            <w:hyperlink r:id="rId32" w:history="1">
                              <w:r w:rsidRPr="00C336FA">
                                <w:rPr>
                                  <w:rStyle w:val="Hyperlink"/>
                                  <w:rFonts w:ascii="Calibri" w:hAnsi="Calibri" w:cs="Calibri"/>
                                  <w:lang w:val="en-IE"/>
                                </w:rPr>
                                <w:t>http://ec.europa.eu/research/innovation-union/index_en.cfm?pg=action-points</w:t>
                              </w:r>
                            </w:hyperlink>
                            <w:r w:rsidRPr="00C336FA">
                              <w:rPr>
                                <w:rFonts w:ascii="Calibri" w:hAnsi="Calibri" w:cs="Calibri"/>
                                <w:lang w:val="en-IE"/>
                              </w:rPr>
                              <w:t xml:space="preserve"> </w:t>
                            </w:r>
                          </w:p>
                          <w:p w:rsidR="00882636" w:rsidRPr="00C336FA" w:rsidRDefault="00882636" w:rsidP="00E709A8">
                            <w:pPr>
                              <w:jc w:val="both"/>
                              <w:rPr>
                                <w:rFonts w:ascii="Calibri" w:hAnsi="Calibri" w:cs="Calibri"/>
                                <w:lang w:val="en-IE"/>
                              </w:rPr>
                            </w:pPr>
                            <w:r w:rsidRPr="00C336FA">
                              <w:rPr>
                                <w:rFonts w:ascii="Calibri" w:hAnsi="Calibri" w:cs="Calibri"/>
                                <w:lang w:val="en-IE"/>
                              </w:rPr>
                              <w:t>The Innovation Union, published October 2010, outlines over 30 action points with the aim to do three things:</w:t>
                            </w:r>
                          </w:p>
                          <w:p w:rsidR="00882636" w:rsidRPr="00C336FA" w:rsidRDefault="00882636" w:rsidP="00D133CB">
                            <w:pPr>
                              <w:pStyle w:val="ListParagraph"/>
                              <w:numPr>
                                <w:ilvl w:val="0"/>
                                <w:numId w:val="36"/>
                              </w:numPr>
                              <w:spacing w:line="240" w:lineRule="auto"/>
                              <w:ind w:left="426" w:hanging="426"/>
                              <w:jc w:val="both"/>
                              <w:rPr>
                                <w:rFonts w:ascii="Calibri" w:hAnsi="Calibri" w:cs="Calibri"/>
                                <w:lang w:val="en-IE"/>
                              </w:rPr>
                            </w:pPr>
                            <w:r w:rsidRPr="00C336FA">
                              <w:rPr>
                                <w:rFonts w:ascii="Calibri" w:hAnsi="Calibri" w:cs="Calibri"/>
                                <w:lang w:val="en-IE"/>
                              </w:rPr>
                              <w:t>make Europe into a world-class science performer;</w:t>
                            </w:r>
                          </w:p>
                          <w:p w:rsidR="00882636" w:rsidRPr="00C336FA" w:rsidRDefault="00882636" w:rsidP="00D133CB">
                            <w:pPr>
                              <w:pStyle w:val="ListParagraph"/>
                              <w:numPr>
                                <w:ilvl w:val="0"/>
                                <w:numId w:val="36"/>
                              </w:numPr>
                              <w:spacing w:line="240" w:lineRule="auto"/>
                              <w:ind w:left="426" w:hanging="426"/>
                              <w:jc w:val="both"/>
                              <w:rPr>
                                <w:rFonts w:ascii="Calibri" w:hAnsi="Calibri" w:cs="Calibri"/>
                                <w:lang w:val="en-IE"/>
                              </w:rPr>
                            </w:pPr>
                            <w:r w:rsidRPr="00C336FA">
                              <w:rPr>
                                <w:rFonts w:ascii="Calibri" w:hAnsi="Calibri" w:cs="Calibri"/>
                                <w:lang w:val="en-IE"/>
                              </w:rPr>
                              <w:t>remove obstacles to innovation – like expensive patenting, market fragmentation, slow standard-setting and skills shortages – which currently prevent ideas getting quickly to market; and</w:t>
                            </w:r>
                          </w:p>
                          <w:p w:rsidR="00882636" w:rsidRPr="00C336FA" w:rsidRDefault="00882636" w:rsidP="00D133CB">
                            <w:pPr>
                              <w:pStyle w:val="ListParagraph"/>
                              <w:numPr>
                                <w:ilvl w:val="0"/>
                                <w:numId w:val="36"/>
                              </w:numPr>
                              <w:spacing w:line="240" w:lineRule="auto"/>
                              <w:ind w:left="426" w:hanging="426"/>
                              <w:jc w:val="both"/>
                              <w:rPr>
                                <w:rFonts w:ascii="Calibri" w:hAnsi="Calibri" w:cs="Calibri"/>
                                <w:lang w:val="en-IE"/>
                              </w:rPr>
                            </w:pPr>
                            <w:r w:rsidRPr="00C336FA">
                              <w:rPr>
                                <w:rFonts w:ascii="Calibri" w:hAnsi="Calibri" w:cs="Calibri"/>
                                <w:lang w:val="en-IE"/>
                              </w:rPr>
                              <w:t>revolutionise the way public and private sectors work together, notably through Innovation Partnerships between the European institutions, national and regional authorities and business.</w:t>
                            </w:r>
                          </w:p>
                          <w:p w:rsidR="00882636" w:rsidRPr="00C336FA" w:rsidRDefault="00882636" w:rsidP="00E709A8">
                            <w:pPr>
                              <w:jc w:val="both"/>
                              <w:rPr>
                                <w:rFonts w:ascii="Calibri" w:hAnsi="Calibri" w:cs="Calibri"/>
                                <w:lang w:val="en-IE"/>
                              </w:rPr>
                            </w:pPr>
                            <w:r w:rsidRPr="00C336FA">
                              <w:rPr>
                                <w:rFonts w:ascii="Calibri" w:hAnsi="Calibri" w:cs="Calibri"/>
                                <w:lang w:val="en-IE"/>
                              </w:rPr>
                              <w:t>The 30 IU commitments are broken down into chapters: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Promoting excellence in education and skills development</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Delivering the European Research Area</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Focusing EU funding instruments on Innovation Union priorities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Promoting the European Institute of Innovation and Technology (EIT) as a model of innovation governance in Europe</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Enhancing access to finance for innovative companies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Creating a single innovation market</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Promoting openness and capitalising on Europe's creative potential</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Spreading the benefits of innovation across the Union</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Increasing social benefits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Pooling forces to achieve breakthroughs: European Innovation Partnerships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Leveraging our policies externally</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Reforming research and innovation systems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Measuring Progress</w:t>
                            </w:r>
                          </w:p>
                          <w:p w:rsidR="00882636" w:rsidRPr="00C336FA" w:rsidRDefault="00882636" w:rsidP="00E709A8">
                            <w:pPr>
                              <w:rPr>
                                <w:rFonts w:ascii="Calibri" w:hAnsi="Calibri" w:cs="Calibri"/>
                                <w:lang w:val="en-IE"/>
                              </w:rPr>
                            </w:pPr>
                            <w:r w:rsidRPr="00C336FA">
                              <w:rPr>
                                <w:rFonts w:ascii="Calibri" w:hAnsi="Calibri" w:cs="Calibri"/>
                                <w:lang w:val="en-IE"/>
                              </w:rPr>
                              <w:t>It is clear that all commitments relevant to Horizon 2020 have been incorporated into the Horizon 2020 programme.</w:t>
                            </w:r>
                          </w:p>
                          <w:p w:rsidR="00882636" w:rsidRPr="00C336FA" w:rsidRDefault="00882636" w:rsidP="00E709A8">
                            <w:pPr>
                              <w:rPr>
                                <w:rFonts w:ascii="Calibri" w:hAnsi="Calibri" w:cs="Calibri"/>
                                <w:lang w:val="en-IE"/>
                              </w:rPr>
                            </w:pPr>
                            <w:r w:rsidRPr="00C336FA">
                              <w:rPr>
                                <w:rFonts w:ascii="Calibri" w:hAnsi="Calibri" w:cs="Calibri"/>
                                <w:lang w:val="en-IE"/>
                              </w:rPr>
                              <w:t>Specific IU Commitments which appear particularly relevant to RISE 201</w:t>
                            </w:r>
                            <w:r>
                              <w:rPr>
                                <w:rFonts w:ascii="Calibri" w:hAnsi="Calibri" w:cs="Calibri"/>
                                <w:lang w:val="en-IE"/>
                              </w:rPr>
                              <w:t>8</w:t>
                            </w:r>
                            <w:r w:rsidRPr="00C336FA">
                              <w:rPr>
                                <w:rFonts w:ascii="Calibri" w:hAnsi="Calibri" w:cs="Calibri"/>
                                <w:lang w:val="en-IE"/>
                              </w:rPr>
                              <w:t>:</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#1: By the end of 2011, Member States should have strategies in place to </w:t>
                            </w:r>
                            <w:r w:rsidRPr="00C336FA">
                              <w:rPr>
                                <w:rFonts w:ascii="Calibri" w:hAnsi="Calibri" w:cs="Calibri"/>
                                <w:b/>
                                <w:lang w:val="en-IE"/>
                              </w:rPr>
                              <w:t>train enough researchers</w:t>
                            </w:r>
                            <w:r w:rsidRPr="00C336FA">
                              <w:rPr>
                                <w:rFonts w:ascii="Calibri" w:hAnsi="Calibri" w:cs="Calibri"/>
                                <w:lang w:val="en-IE"/>
                              </w:rPr>
                              <w:t xml:space="preserve"> to meet their national R&amp;D targets and to promote attractive employment conditions in public research institutions.</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#2: The Commission will also support business-academia collaborations through the creation of </w:t>
                            </w:r>
                            <w:r w:rsidRPr="00C336FA">
                              <w:rPr>
                                <w:rFonts w:ascii="Calibri" w:hAnsi="Calibri" w:cs="Calibri"/>
                                <w:b/>
                                <w:lang w:val="en-IE"/>
                              </w:rPr>
                              <w:t>"Knowledge Alliances" between education and business</w:t>
                            </w:r>
                            <w:r w:rsidRPr="00C336FA">
                              <w:rPr>
                                <w:rFonts w:ascii="Calibri" w:hAnsi="Calibri" w:cs="Calibri"/>
                                <w:lang w:val="en-IE"/>
                              </w:rPr>
                              <w:t xml:space="preserve"> to develop new curricula addressing innovation skills gaps (see also commitment 3 on e-skills). They will help universities to modernise towards </w:t>
                            </w:r>
                            <w:r w:rsidRPr="00C336FA">
                              <w:rPr>
                                <w:rFonts w:ascii="Calibri" w:hAnsi="Calibri" w:cs="Calibri"/>
                                <w:b/>
                                <w:lang w:val="en-IE"/>
                              </w:rPr>
                              <w:t>inter-disciplinarity, entrepreneurship and stronger business partnerships</w:t>
                            </w:r>
                            <w:r w:rsidRPr="00C336FA">
                              <w:rPr>
                                <w:rFonts w:ascii="Calibri" w:hAnsi="Calibri" w:cs="Calibri"/>
                                <w:lang w:val="en-IE"/>
                              </w:rPr>
                              <w:t>.</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#7: The Commission will design future EU research and innovation programmes to ensure simple access and </w:t>
                            </w:r>
                            <w:r w:rsidRPr="00C336FA">
                              <w:rPr>
                                <w:rFonts w:ascii="Calibri" w:hAnsi="Calibri" w:cs="Calibri"/>
                                <w:b/>
                                <w:lang w:val="en-IE"/>
                              </w:rPr>
                              <w:t>stronger involvement of SMEs</w:t>
                            </w:r>
                            <w:r w:rsidRPr="00C336FA">
                              <w:rPr>
                                <w:rFonts w:ascii="Calibri" w:hAnsi="Calibri" w:cs="Calibri"/>
                                <w:lang w:val="en-IE"/>
                              </w:rPr>
                              <w:t>, in particular those with a high growth potential.</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#20: The Commission will promote </w:t>
                            </w:r>
                            <w:r w:rsidRPr="00C336FA">
                              <w:rPr>
                                <w:rFonts w:ascii="Calibri" w:hAnsi="Calibri" w:cs="Calibri"/>
                                <w:b/>
                                <w:lang w:val="en-IE"/>
                              </w:rPr>
                              <w:t>open access</w:t>
                            </w:r>
                            <w:r w:rsidRPr="00C336FA">
                              <w:rPr>
                                <w:rFonts w:ascii="Calibri" w:hAnsi="Calibri" w:cs="Calibri"/>
                                <w:lang w:val="en-IE"/>
                              </w:rPr>
                              <w:t xml:space="preserve"> to the results of publicly funded research. It will aim to make open access to publications the general principle for projects funded by the EU research Framework Programmes. The Commission will also support the development of smart research information services that are fully searchable and allow results from research projects to be easily accessed</w:t>
                            </w:r>
                          </w:p>
                          <w:p w:rsidR="00882636" w:rsidRPr="00C336FA" w:rsidRDefault="00882636" w:rsidP="00D133CB">
                            <w:pPr>
                              <w:pStyle w:val="ListParagraph"/>
                              <w:numPr>
                                <w:ilvl w:val="0"/>
                                <w:numId w:val="35"/>
                              </w:numPr>
                              <w:autoSpaceDE w:val="0"/>
                              <w:autoSpaceDN w:val="0"/>
                              <w:adjustRightInd w:val="0"/>
                              <w:spacing w:after="0" w:line="240" w:lineRule="auto"/>
                              <w:ind w:left="284" w:hanging="284"/>
                              <w:jc w:val="both"/>
                              <w:rPr>
                                <w:rFonts w:ascii="Calibri" w:hAnsi="Calibri" w:cs="Calibri"/>
                                <w:b/>
                                <w:bCs/>
                                <w:lang w:val="en-IE" w:eastAsia="en-IE"/>
                              </w:rPr>
                            </w:pPr>
                            <w:r w:rsidRPr="00C336FA">
                              <w:rPr>
                                <w:rFonts w:ascii="Calibri" w:hAnsi="Calibri" w:cs="Calibri"/>
                                <w:lang w:val="en-IE" w:eastAsia="en-IE"/>
                              </w:rPr>
                              <w:t xml:space="preserve">#21: The Commission will facilitate effective </w:t>
                            </w:r>
                            <w:r w:rsidRPr="00C336FA">
                              <w:rPr>
                                <w:rFonts w:ascii="Calibri" w:hAnsi="Calibri" w:cs="Calibri"/>
                                <w:b/>
                                <w:bCs/>
                                <w:lang w:val="en-IE" w:eastAsia="en-IE"/>
                              </w:rPr>
                              <w:t xml:space="preserve">collaborative research </w:t>
                            </w:r>
                            <w:r w:rsidRPr="00C336FA">
                              <w:rPr>
                                <w:rFonts w:ascii="Calibri" w:hAnsi="Calibri" w:cs="Calibri"/>
                                <w:lang w:val="en-IE" w:eastAsia="en-IE"/>
                              </w:rPr>
                              <w:t xml:space="preserve">and </w:t>
                            </w:r>
                            <w:r w:rsidRPr="00C336FA">
                              <w:rPr>
                                <w:rFonts w:ascii="Calibri" w:hAnsi="Calibri" w:cs="Calibri"/>
                                <w:b/>
                                <w:bCs/>
                                <w:lang w:val="en-IE" w:eastAsia="en-IE"/>
                              </w:rPr>
                              <w:t xml:space="preserve">knowledge transfer </w:t>
                            </w:r>
                            <w:r w:rsidRPr="00C336FA">
                              <w:rPr>
                                <w:rFonts w:ascii="Calibri" w:hAnsi="Calibri" w:cs="Calibri"/>
                                <w:lang w:val="en-IE" w:eastAsia="en-IE"/>
                              </w:rPr>
                              <w:t xml:space="preserve">within the research Framework Programmes </w:t>
                            </w:r>
                            <w:r w:rsidRPr="00C336FA">
                              <w:rPr>
                                <w:rFonts w:ascii="Calibri" w:hAnsi="Calibri" w:cs="Calibri"/>
                                <w:b/>
                                <w:bCs/>
                                <w:lang w:val="en-IE" w:eastAsia="en-IE"/>
                              </w:rPr>
                              <w:t>and beyond</w:t>
                            </w:r>
                            <w:r w:rsidRPr="00C336FA">
                              <w:rPr>
                                <w:rFonts w:ascii="Calibri" w:hAnsi="Calibri" w:cs="Calibri"/>
                                <w:lang w:val="en-IE" w:eastAsia="en-IE"/>
                              </w:rPr>
                              <w:t>.</w:t>
                            </w:r>
                          </w:p>
                          <w:p w:rsidR="00882636" w:rsidRPr="00C336FA" w:rsidRDefault="00882636" w:rsidP="00D133CB">
                            <w:pPr>
                              <w:pStyle w:val="ListParagraph"/>
                              <w:numPr>
                                <w:ilvl w:val="0"/>
                                <w:numId w:val="35"/>
                              </w:numPr>
                              <w:autoSpaceDE w:val="0"/>
                              <w:autoSpaceDN w:val="0"/>
                              <w:adjustRightInd w:val="0"/>
                              <w:spacing w:after="0" w:line="240" w:lineRule="auto"/>
                              <w:ind w:left="284" w:hanging="284"/>
                              <w:jc w:val="both"/>
                              <w:rPr>
                                <w:rFonts w:ascii="Calibri" w:hAnsi="Calibri" w:cs="Calibri"/>
                                <w:lang w:val="en-IE" w:eastAsia="en-IE"/>
                              </w:rPr>
                            </w:pPr>
                            <w:r w:rsidRPr="00C336FA">
                              <w:rPr>
                                <w:rFonts w:ascii="Calibri" w:hAnsi="Calibri" w:cs="Calibri"/>
                                <w:lang w:val="en-IE" w:eastAsia="en-IE"/>
                              </w:rPr>
                              <w:t xml:space="preserve">#31: The European Union and its Member States should treat </w:t>
                            </w:r>
                            <w:r w:rsidRPr="00C336FA">
                              <w:rPr>
                                <w:rFonts w:ascii="Calibri" w:hAnsi="Calibri" w:cs="Calibri"/>
                                <w:b/>
                                <w:bCs/>
                                <w:lang w:val="en-IE" w:eastAsia="en-IE"/>
                              </w:rPr>
                              <w:t xml:space="preserve">scientific cooperation with third countries </w:t>
                            </w:r>
                            <w:r w:rsidRPr="00C336FA">
                              <w:rPr>
                                <w:rFonts w:ascii="Calibri" w:hAnsi="Calibri" w:cs="Calibri"/>
                                <w:lang w:val="en-IE" w:eastAsia="en-IE"/>
                              </w:rPr>
                              <w:t>as an issue of common concern and develop common approaches. This should contribute to global approaches and solutions to societal challenges and to the establishment of a level-playing field (removing barriers to market access, facilitating standardisation, IPR protection, access to procurement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left:0;text-align:left;margin-left:2.9pt;margin-top:61.6pt;width:508.5pt;height:7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" fillcolor="#fff2cc">
                <v:shadow on="t" color="black" opacity=".5" offset="6pt,6pt"/>
                <v:textbox>
                  <w:txbxContent>
                    <w:p w:rsidR="00882636" w:rsidRPr="00C336FA" w:rsidRDefault="00882636" w:rsidP="00E709A8">
                      <w:pPr>
                        <w:jc w:val="center"/>
                        <w:rPr>
                          <w:rFonts w:ascii="Calibri" w:hAnsi="Calibri" w:cs="Calibri"/>
                          <w:b/>
                          <w:u w:val="single"/>
                          <w:lang w:val="en-IE"/>
                        </w:rPr>
                      </w:pPr>
                      <w:r w:rsidRPr="00C336FA">
                        <w:rPr>
                          <w:rFonts w:ascii="Calibri" w:hAnsi="Calibri" w:cs="Calibri"/>
                          <w:b/>
                          <w:u w:val="single"/>
                          <w:lang w:val="en-IE"/>
                        </w:rPr>
                        <w:t>EU Policy Box 6</w:t>
                      </w:r>
                    </w:p>
                    <w:p w:rsidR="00882636" w:rsidRPr="00C336FA" w:rsidRDefault="00882636" w:rsidP="00D133CB">
                      <w:pPr>
                        <w:pStyle w:val="ListParagraph"/>
                        <w:numPr>
                          <w:ilvl w:val="0"/>
                          <w:numId w:val="38"/>
                        </w:numPr>
                        <w:spacing w:after="0" w:line="240" w:lineRule="auto"/>
                        <w:ind w:left="426" w:hanging="426"/>
                        <w:contextualSpacing w:val="0"/>
                        <w:jc w:val="both"/>
                        <w:rPr>
                          <w:rFonts w:ascii="Calibri" w:hAnsi="Calibri" w:cs="Calibri"/>
                          <w:b/>
                          <w:lang w:val="en-IE"/>
                        </w:rPr>
                      </w:pPr>
                      <w:r w:rsidRPr="00C336FA">
                        <w:rPr>
                          <w:rFonts w:ascii="Calibri" w:hAnsi="Calibri" w:cs="Calibri"/>
                          <w:b/>
                          <w:lang w:val="en-IE"/>
                        </w:rPr>
                        <w:t>Europe 2020 Flagship Initiative – Innovation Union</w:t>
                      </w:r>
                    </w:p>
                    <w:p w:rsidR="00882636" w:rsidRPr="00C336FA" w:rsidRDefault="00882636" w:rsidP="00E709A8">
                      <w:pPr>
                        <w:jc w:val="both"/>
                        <w:rPr>
                          <w:rFonts w:ascii="Calibri" w:hAnsi="Calibri" w:cs="Calibri"/>
                          <w:lang w:val="en-IE"/>
                        </w:rPr>
                      </w:pPr>
                      <w:hyperlink r:id="rId33" w:history="1">
                        <w:r w:rsidRPr="00C336FA">
                          <w:rPr>
                            <w:rStyle w:val="Hyperlink"/>
                            <w:rFonts w:ascii="Calibri" w:hAnsi="Calibri" w:cs="Calibri"/>
                            <w:lang w:val="en-IE"/>
                          </w:rPr>
                          <w:t>http://ec.europa.eu/research/innovation-union/index_en.cfm?pg=action-points</w:t>
                        </w:r>
                      </w:hyperlink>
                      <w:r w:rsidRPr="00C336FA">
                        <w:rPr>
                          <w:rFonts w:ascii="Calibri" w:hAnsi="Calibri" w:cs="Calibri"/>
                          <w:lang w:val="en-IE"/>
                        </w:rPr>
                        <w:t xml:space="preserve"> </w:t>
                      </w:r>
                    </w:p>
                    <w:p w:rsidR="00882636" w:rsidRPr="00C336FA" w:rsidRDefault="00882636" w:rsidP="00E709A8">
                      <w:pPr>
                        <w:jc w:val="both"/>
                        <w:rPr>
                          <w:rFonts w:ascii="Calibri" w:hAnsi="Calibri" w:cs="Calibri"/>
                          <w:lang w:val="en-IE"/>
                        </w:rPr>
                      </w:pPr>
                      <w:r w:rsidRPr="00C336FA">
                        <w:rPr>
                          <w:rFonts w:ascii="Calibri" w:hAnsi="Calibri" w:cs="Calibri"/>
                          <w:lang w:val="en-IE"/>
                        </w:rPr>
                        <w:t>The Innovation Union, published October 2010, outlines over 30 action points with the aim to do three things:</w:t>
                      </w:r>
                    </w:p>
                    <w:p w:rsidR="00882636" w:rsidRPr="00C336FA" w:rsidRDefault="00882636" w:rsidP="00D133CB">
                      <w:pPr>
                        <w:pStyle w:val="ListParagraph"/>
                        <w:numPr>
                          <w:ilvl w:val="0"/>
                          <w:numId w:val="36"/>
                        </w:numPr>
                        <w:spacing w:line="240" w:lineRule="auto"/>
                        <w:ind w:left="426" w:hanging="426"/>
                        <w:jc w:val="both"/>
                        <w:rPr>
                          <w:rFonts w:ascii="Calibri" w:hAnsi="Calibri" w:cs="Calibri"/>
                          <w:lang w:val="en-IE"/>
                        </w:rPr>
                      </w:pPr>
                      <w:r w:rsidRPr="00C336FA">
                        <w:rPr>
                          <w:rFonts w:ascii="Calibri" w:hAnsi="Calibri" w:cs="Calibri"/>
                          <w:lang w:val="en-IE"/>
                        </w:rPr>
                        <w:t>make Europe into a world-class science performer;</w:t>
                      </w:r>
                    </w:p>
                    <w:p w:rsidR="00882636" w:rsidRPr="00C336FA" w:rsidRDefault="00882636" w:rsidP="00D133CB">
                      <w:pPr>
                        <w:pStyle w:val="ListParagraph"/>
                        <w:numPr>
                          <w:ilvl w:val="0"/>
                          <w:numId w:val="36"/>
                        </w:numPr>
                        <w:spacing w:line="240" w:lineRule="auto"/>
                        <w:ind w:left="426" w:hanging="426"/>
                        <w:jc w:val="both"/>
                        <w:rPr>
                          <w:rFonts w:ascii="Calibri" w:hAnsi="Calibri" w:cs="Calibri"/>
                          <w:lang w:val="en-IE"/>
                        </w:rPr>
                      </w:pPr>
                      <w:r w:rsidRPr="00C336FA">
                        <w:rPr>
                          <w:rFonts w:ascii="Calibri" w:hAnsi="Calibri" w:cs="Calibri"/>
                          <w:lang w:val="en-IE"/>
                        </w:rPr>
                        <w:t>remove obstacles to innovation – like expensive patenting, market fragmentation, slow standard-setting and skills shortages – which currently prevent ideas getting quickly to market; and</w:t>
                      </w:r>
                    </w:p>
                    <w:p w:rsidR="00882636" w:rsidRPr="00C336FA" w:rsidRDefault="00882636" w:rsidP="00D133CB">
                      <w:pPr>
                        <w:pStyle w:val="ListParagraph"/>
                        <w:numPr>
                          <w:ilvl w:val="0"/>
                          <w:numId w:val="36"/>
                        </w:numPr>
                        <w:spacing w:line="240" w:lineRule="auto"/>
                        <w:ind w:left="426" w:hanging="426"/>
                        <w:jc w:val="both"/>
                        <w:rPr>
                          <w:rFonts w:ascii="Calibri" w:hAnsi="Calibri" w:cs="Calibri"/>
                          <w:lang w:val="en-IE"/>
                        </w:rPr>
                      </w:pPr>
                      <w:r w:rsidRPr="00C336FA">
                        <w:rPr>
                          <w:rFonts w:ascii="Calibri" w:hAnsi="Calibri" w:cs="Calibri"/>
                          <w:lang w:val="en-IE"/>
                        </w:rPr>
                        <w:t>revolutionise the way public and private sectors work together, notably through Innovation Partnerships between the European institutions, national and regional authorities and business.</w:t>
                      </w:r>
                    </w:p>
                    <w:p w:rsidR="00882636" w:rsidRPr="00C336FA" w:rsidRDefault="00882636" w:rsidP="00E709A8">
                      <w:pPr>
                        <w:jc w:val="both"/>
                        <w:rPr>
                          <w:rFonts w:ascii="Calibri" w:hAnsi="Calibri" w:cs="Calibri"/>
                          <w:lang w:val="en-IE"/>
                        </w:rPr>
                      </w:pPr>
                      <w:r w:rsidRPr="00C336FA">
                        <w:rPr>
                          <w:rFonts w:ascii="Calibri" w:hAnsi="Calibri" w:cs="Calibri"/>
                          <w:lang w:val="en-IE"/>
                        </w:rPr>
                        <w:t>The 30 IU commitments are broken down into chapters: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Promoting excellence in education and skills development</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Delivering the European Research Area</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Focusing EU funding instruments on Innovation Union priorities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Promoting the European Institute of Innovation and Technology (EIT) as a model of innovation governance in Europe</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Enhancing access to finance for innovative companies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Creating a single innovation market</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Promoting openness and capitalising on Europe's creative potential</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Spreading the benefits of innovation across the Union</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Increasing social benefits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Pooling forces to achieve breakthroughs: European Innovation Partnerships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Leveraging our policies externally</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Reforming research and innovation systems</w:t>
                      </w:r>
                    </w:p>
                    <w:p w:rsidR="00882636" w:rsidRPr="00C336FA" w:rsidRDefault="00882636" w:rsidP="00D133CB">
                      <w:pPr>
                        <w:pStyle w:val="ListParagraph"/>
                        <w:numPr>
                          <w:ilvl w:val="0"/>
                          <w:numId w:val="37"/>
                        </w:numPr>
                        <w:spacing w:line="240" w:lineRule="auto"/>
                        <w:ind w:left="426" w:hanging="426"/>
                        <w:jc w:val="both"/>
                        <w:rPr>
                          <w:rFonts w:ascii="Calibri" w:hAnsi="Calibri" w:cs="Calibri"/>
                          <w:lang w:val="en-IE"/>
                        </w:rPr>
                      </w:pPr>
                      <w:r w:rsidRPr="00C336FA">
                        <w:rPr>
                          <w:rFonts w:ascii="Calibri" w:hAnsi="Calibri" w:cs="Calibri"/>
                          <w:lang w:val="en-IE"/>
                        </w:rPr>
                        <w:t>Measuring Progress</w:t>
                      </w:r>
                    </w:p>
                    <w:p w:rsidR="00882636" w:rsidRPr="00C336FA" w:rsidRDefault="00882636" w:rsidP="00E709A8">
                      <w:pPr>
                        <w:rPr>
                          <w:rFonts w:ascii="Calibri" w:hAnsi="Calibri" w:cs="Calibri"/>
                          <w:lang w:val="en-IE"/>
                        </w:rPr>
                      </w:pPr>
                      <w:r w:rsidRPr="00C336FA">
                        <w:rPr>
                          <w:rFonts w:ascii="Calibri" w:hAnsi="Calibri" w:cs="Calibri"/>
                          <w:lang w:val="en-IE"/>
                        </w:rPr>
                        <w:t>It is clear that all commitments relevant to Horizon 2020 have been incorporated into the Horizon 2020 programme.</w:t>
                      </w:r>
                    </w:p>
                    <w:p w:rsidR="00882636" w:rsidRPr="00C336FA" w:rsidRDefault="00882636" w:rsidP="00E709A8">
                      <w:pPr>
                        <w:rPr>
                          <w:rFonts w:ascii="Calibri" w:hAnsi="Calibri" w:cs="Calibri"/>
                          <w:lang w:val="en-IE"/>
                        </w:rPr>
                      </w:pPr>
                      <w:r w:rsidRPr="00C336FA">
                        <w:rPr>
                          <w:rFonts w:ascii="Calibri" w:hAnsi="Calibri" w:cs="Calibri"/>
                          <w:lang w:val="en-IE"/>
                        </w:rPr>
                        <w:t>Specific IU Commitments which appear particularly relevant to RISE 201</w:t>
                      </w:r>
                      <w:r>
                        <w:rPr>
                          <w:rFonts w:ascii="Calibri" w:hAnsi="Calibri" w:cs="Calibri"/>
                          <w:lang w:val="en-IE"/>
                        </w:rPr>
                        <w:t>8</w:t>
                      </w:r>
                      <w:r w:rsidRPr="00C336FA">
                        <w:rPr>
                          <w:rFonts w:ascii="Calibri" w:hAnsi="Calibri" w:cs="Calibri"/>
                          <w:lang w:val="en-IE"/>
                        </w:rPr>
                        <w:t>:</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#1: By the end of 2011, Member States should have strategies in place to </w:t>
                      </w:r>
                      <w:r w:rsidRPr="00C336FA">
                        <w:rPr>
                          <w:rFonts w:ascii="Calibri" w:hAnsi="Calibri" w:cs="Calibri"/>
                          <w:b/>
                          <w:lang w:val="en-IE"/>
                        </w:rPr>
                        <w:t>train enough researchers</w:t>
                      </w:r>
                      <w:r w:rsidRPr="00C336FA">
                        <w:rPr>
                          <w:rFonts w:ascii="Calibri" w:hAnsi="Calibri" w:cs="Calibri"/>
                          <w:lang w:val="en-IE"/>
                        </w:rPr>
                        <w:t xml:space="preserve"> to meet their national R&amp;D targets and to promote attractive employment conditions in public research institutions.</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#2: The Commission will also support business-academia collaborations through the creation of </w:t>
                      </w:r>
                      <w:r w:rsidRPr="00C336FA">
                        <w:rPr>
                          <w:rFonts w:ascii="Calibri" w:hAnsi="Calibri" w:cs="Calibri"/>
                          <w:b/>
                          <w:lang w:val="en-IE"/>
                        </w:rPr>
                        <w:t>"Knowledge Alliances" between education and business</w:t>
                      </w:r>
                      <w:r w:rsidRPr="00C336FA">
                        <w:rPr>
                          <w:rFonts w:ascii="Calibri" w:hAnsi="Calibri" w:cs="Calibri"/>
                          <w:lang w:val="en-IE"/>
                        </w:rPr>
                        <w:t xml:space="preserve"> to develop new curricula addressing innovation skills gaps (see also commitment 3 on e-skills). They will help universities to modernise towards </w:t>
                      </w:r>
                      <w:r w:rsidRPr="00C336FA">
                        <w:rPr>
                          <w:rFonts w:ascii="Calibri" w:hAnsi="Calibri" w:cs="Calibri"/>
                          <w:b/>
                          <w:lang w:val="en-IE"/>
                        </w:rPr>
                        <w:t>inter-disciplinarity, entrepreneurship and stronger business partnerships</w:t>
                      </w:r>
                      <w:r w:rsidRPr="00C336FA">
                        <w:rPr>
                          <w:rFonts w:ascii="Calibri" w:hAnsi="Calibri" w:cs="Calibri"/>
                          <w:lang w:val="en-IE"/>
                        </w:rPr>
                        <w:t>.</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#7: The Commission will design future EU research and innovation programmes to ensure simple access and </w:t>
                      </w:r>
                      <w:r w:rsidRPr="00C336FA">
                        <w:rPr>
                          <w:rFonts w:ascii="Calibri" w:hAnsi="Calibri" w:cs="Calibri"/>
                          <w:b/>
                          <w:lang w:val="en-IE"/>
                        </w:rPr>
                        <w:t>stronger involvement of SMEs</w:t>
                      </w:r>
                      <w:r w:rsidRPr="00C336FA">
                        <w:rPr>
                          <w:rFonts w:ascii="Calibri" w:hAnsi="Calibri" w:cs="Calibri"/>
                          <w:lang w:val="en-IE"/>
                        </w:rPr>
                        <w:t>, in particular those with a high growth potential.</w:t>
                      </w:r>
                    </w:p>
                    <w:p w:rsidR="00882636" w:rsidRPr="00C336FA" w:rsidRDefault="00882636" w:rsidP="00D133CB">
                      <w:pPr>
                        <w:pStyle w:val="ListParagraph"/>
                        <w:numPr>
                          <w:ilvl w:val="0"/>
                          <w:numId w:val="35"/>
                        </w:numPr>
                        <w:spacing w:line="240" w:lineRule="auto"/>
                        <w:ind w:left="284" w:hanging="284"/>
                        <w:jc w:val="both"/>
                        <w:rPr>
                          <w:rFonts w:ascii="Calibri" w:hAnsi="Calibri" w:cs="Calibri"/>
                          <w:lang w:val="en-IE"/>
                        </w:rPr>
                      </w:pPr>
                      <w:r w:rsidRPr="00C336FA">
                        <w:rPr>
                          <w:rFonts w:ascii="Calibri" w:hAnsi="Calibri" w:cs="Calibri"/>
                          <w:lang w:val="en-IE"/>
                        </w:rPr>
                        <w:t xml:space="preserve">#20: The Commission will promote </w:t>
                      </w:r>
                      <w:r w:rsidRPr="00C336FA">
                        <w:rPr>
                          <w:rFonts w:ascii="Calibri" w:hAnsi="Calibri" w:cs="Calibri"/>
                          <w:b/>
                          <w:lang w:val="en-IE"/>
                        </w:rPr>
                        <w:t>open access</w:t>
                      </w:r>
                      <w:r w:rsidRPr="00C336FA">
                        <w:rPr>
                          <w:rFonts w:ascii="Calibri" w:hAnsi="Calibri" w:cs="Calibri"/>
                          <w:lang w:val="en-IE"/>
                        </w:rPr>
                        <w:t xml:space="preserve"> to the results of publicly funded research. It will aim to make open access to publications the general principle for projects funded by the EU research Framework Programmes. The Commission will also support the development of smart research information services that are fully searchable and allow results from research projects to be easily accessed</w:t>
                      </w:r>
                    </w:p>
                    <w:p w:rsidR="00882636" w:rsidRPr="00C336FA" w:rsidRDefault="00882636" w:rsidP="00D133CB">
                      <w:pPr>
                        <w:pStyle w:val="ListParagraph"/>
                        <w:numPr>
                          <w:ilvl w:val="0"/>
                          <w:numId w:val="35"/>
                        </w:numPr>
                        <w:autoSpaceDE w:val="0"/>
                        <w:autoSpaceDN w:val="0"/>
                        <w:adjustRightInd w:val="0"/>
                        <w:spacing w:after="0" w:line="240" w:lineRule="auto"/>
                        <w:ind w:left="284" w:hanging="284"/>
                        <w:jc w:val="both"/>
                        <w:rPr>
                          <w:rFonts w:ascii="Calibri" w:hAnsi="Calibri" w:cs="Calibri"/>
                          <w:b/>
                          <w:bCs/>
                          <w:lang w:val="en-IE" w:eastAsia="en-IE"/>
                        </w:rPr>
                      </w:pPr>
                      <w:r w:rsidRPr="00C336FA">
                        <w:rPr>
                          <w:rFonts w:ascii="Calibri" w:hAnsi="Calibri" w:cs="Calibri"/>
                          <w:lang w:val="en-IE" w:eastAsia="en-IE"/>
                        </w:rPr>
                        <w:t xml:space="preserve">#21: The Commission will facilitate effective </w:t>
                      </w:r>
                      <w:r w:rsidRPr="00C336FA">
                        <w:rPr>
                          <w:rFonts w:ascii="Calibri" w:hAnsi="Calibri" w:cs="Calibri"/>
                          <w:b/>
                          <w:bCs/>
                          <w:lang w:val="en-IE" w:eastAsia="en-IE"/>
                        </w:rPr>
                        <w:t xml:space="preserve">collaborative research </w:t>
                      </w:r>
                      <w:r w:rsidRPr="00C336FA">
                        <w:rPr>
                          <w:rFonts w:ascii="Calibri" w:hAnsi="Calibri" w:cs="Calibri"/>
                          <w:lang w:val="en-IE" w:eastAsia="en-IE"/>
                        </w:rPr>
                        <w:t xml:space="preserve">and </w:t>
                      </w:r>
                      <w:r w:rsidRPr="00C336FA">
                        <w:rPr>
                          <w:rFonts w:ascii="Calibri" w:hAnsi="Calibri" w:cs="Calibri"/>
                          <w:b/>
                          <w:bCs/>
                          <w:lang w:val="en-IE" w:eastAsia="en-IE"/>
                        </w:rPr>
                        <w:t xml:space="preserve">knowledge transfer </w:t>
                      </w:r>
                      <w:r w:rsidRPr="00C336FA">
                        <w:rPr>
                          <w:rFonts w:ascii="Calibri" w:hAnsi="Calibri" w:cs="Calibri"/>
                          <w:lang w:val="en-IE" w:eastAsia="en-IE"/>
                        </w:rPr>
                        <w:t xml:space="preserve">within the research Framework Programmes </w:t>
                      </w:r>
                      <w:r w:rsidRPr="00C336FA">
                        <w:rPr>
                          <w:rFonts w:ascii="Calibri" w:hAnsi="Calibri" w:cs="Calibri"/>
                          <w:b/>
                          <w:bCs/>
                          <w:lang w:val="en-IE" w:eastAsia="en-IE"/>
                        </w:rPr>
                        <w:t>and beyond</w:t>
                      </w:r>
                      <w:r w:rsidRPr="00C336FA">
                        <w:rPr>
                          <w:rFonts w:ascii="Calibri" w:hAnsi="Calibri" w:cs="Calibri"/>
                          <w:lang w:val="en-IE" w:eastAsia="en-IE"/>
                        </w:rPr>
                        <w:t>.</w:t>
                      </w:r>
                    </w:p>
                    <w:p w:rsidR="00882636" w:rsidRPr="00C336FA" w:rsidRDefault="00882636" w:rsidP="00D133CB">
                      <w:pPr>
                        <w:pStyle w:val="ListParagraph"/>
                        <w:numPr>
                          <w:ilvl w:val="0"/>
                          <w:numId w:val="35"/>
                        </w:numPr>
                        <w:autoSpaceDE w:val="0"/>
                        <w:autoSpaceDN w:val="0"/>
                        <w:adjustRightInd w:val="0"/>
                        <w:spacing w:after="0" w:line="240" w:lineRule="auto"/>
                        <w:ind w:left="284" w:hanging="284"/>
                        <w:jc w:val="both"/>
                        <w:rPr>
                          <w:rFonts w:ascii="Calibri" w:hAnsi="Calibri" w:cs="Calibri"/>
                          <w:lang w:val="en-IE" w:eastAsia="en-IE"/>
                        </w:rPr>
                      </w:pPr>
                      <w:r w:rsidRPr="00C336FA">
                        <w:rPr>
                          <w:rFonts w:ascii="Calibri" w:hAnsi="Calibri" w:cs="Calibri"/>
                          <w:lang w:val="en-IE" w:eastAsia="en-IE"/>
                        </w:rPr>
                        <w:t xml:space="preserve">#31: The European Union and its Member States should treat </w:t>
                      </w:r>
                      <w:r w:rsidRPr="00C336FA">
                        <w:rPr>
                          <w:rFonts w:ascii="Calibri" w:hAnsi="Calibri" w:cs="Calibri"/>
                          <w:b/>
                          <w:bCs/>
                          <w:lang w:val="en-IE" w:eastAsia="en-IE"/>
                        </w:rPr>
                        <w:t xml:space="preserve">scientific cooperation with third countries </w:t>
                      </w:r>
                      <w:r w:rsidRPr="00C336FA">
                        <w:rPr>
                          <w:rFonts w:ascii="Calibri" w:hAnsi="Calibri" w:cs="Calibri"/>
                          <w:lang w:val="en-IE" w:eastAsia="en-IE"/>
                        </w:rPr>
                        <w:t>as an issue of common concern and develop common approaches. This should contribute to global approaches and solutions to societal challenges and to the establishment of a level-playing field (removing barriers to market access, facilitating standardisation, IPR protection, access to procurement etc.).</w:t>
                      </w:r>
                    </w:p>
                  </w:txbxContent>
                </v:textbox>
                <w10:wrap type="topAndBottom" anchory="page"/>
              </v:shape>
            </w:pict>
          </mc:Fallback>
        </mc:AlternateContent>
      </w:r>
    </w:p>
    <w:p w:rsidR="003A7E17" w:rsidRDefault="003A7E17" w:rsidP="003A7E17">
      <w:pPr>
        <w:spacing w:after="120"/>
        <w:ind w:left="709" w:hanging="709"/>
        <w:jc w:val="both"/>
        <w:rPr>
          <w:rFonts w:ascii="Verdana" w:hAnsi="Verdana"/>
          <w:b/>
        </w:rPr>
      </w:pPr>
      <w:r w:rsidRPr="007462F4">
        <w:rPr>
          <w:rFonts w:ascii="Verdana" w:hAnsi="Verdana"/>
          <w:b/>
        </w:rPr>
        <w:lastRenderedPageBreak/>
        <w:t>3.3</w:t>
      </w:r>
      <w:r w:rsidRPr="007462F4">
        <w:rPr>
          <w:rFonts w:ascii="Verdana" w:hAnsi="Verdana"/>
          <w:b/>
        </w:rPr>
        <w:tab/>
        <w:t>Quality of the proposed measures to exploit and disseminate the action results</w:t>
      </w:r>
    </w:p>
    <w:p w:rsidR="00B820B0" w:rsidRPr="00362810" w:rsidRDefault="00B820B0" w:rsidP="00B820B0">
      <w:pPr>
        <w:jc w:val="center"/>
        <w:rPr>
          <w:rFonts w:ascii="Verdana" w:hAnsi="Verdana" w:cs="Arial"/>
          <w:color w:val="FF0000"/>
        </w:rPr>
      </w:pPr>
      <w:r w:rsidRPr="00362810">
        <w:rPr>
          <w:rFonts w:ascii="Verdana" w:hAnsi="Verdana" w:cs="Arial"/>
          <w:color w:val="FF0000"/>
        </w:rPr>
        <w:t>Before writing discuss with all beneficiaries about their own dissemination and exploitation channels/mechanisms.</w:t>
      </w:r>
    </w:p>
    <w:p w:rsidR="00B820B0" w:rsidRPr="00362810" w:rsidRDefault="00B820B0" w:rsidP="00B820B0">
      <w:pPr>
        <w:jc w:val="center"/>
        <w:rPr>
          <w:rFonts w:ascii="Verdana" w:hAnsi="Verdana" w:cs="Arial"/>
          <w:color w:val="FF0000"/>
        </w:rPr>
      </w:pPr>
      <w:r w:rsidRPr="00362810">
        <w:rPr>
          <w:rFonts w:ascii="Verdana" w:hAnsi="Verdana" w:cs="Arial"/>
          <w:color w:val="FF0000"/>
        </w:rPr>
        <w:t>Remember that Horizon 2020 is about bringing research “closer to the user”, so activities in Section 3.3 and 3.4 must target a broader audience than just your peers in your own research area.</w:t>
      </w:r>
    </w:p>
    <w:p w:rsidR="00362810" w:rsidRPr="00362810" w:rsidRDefault="00B820B0" w:rsidP="00B820B0">
      <w:pPr>
        <w:spacing w:before="240" w:after="120"/>
        <w:jc w:val="both"/>
        <w:rPr>
          <w:rFonts w:ascii="Verdana" w:hAnsi="Verdana" w:cs="Arial"/>
          <w:color w:val="FF0000"/>
        </w:rPr>
      </w:pPr>
      <w:r w:rsidRPr="00362810">
        <w:rPr>
          <w:rFonts w:ascii="Verdana" w:hAnsi="Verdana" w:cs="Arial"/>
          <w:color w:val="FF0000"/>
        </w:rPr>
        <w:t xml:space="preserve">Guidance on Dissemination and Exploitation can be found at </w:t>
      </w:r>
    </w:p>
    <w:p w:rsidR="00362810" w:rsidRPr="00362810" w:rsidRDefault="00362810" w:rsidP="00362810">
      <w:pPr>
        <w:spacing w:before="240" w:after="120"/>
        <w:jc w:val="both"/>
        <w:rPr>
          <w:rFonts w:ascii="Verdana" w:hAnsi="Verdana" w:cs="Arial"/>
          <w:b/>
          <w:sz w:val="28"/>
        </w:rPr>
      </w:pPr>
      <w:hyperlink r:id="rId34" w:history="1">
        <w:r w:rsidRPr="007E269F">
          <w:rPr>
            <w:rStyle w:val="Hyperlink"/>
            <w:rFonts w:ascii="Verdana" w:hAnsi="Verdana" w:cs="Arial"/>
          </w:rPr>
          <w:t>http://ec.europa.eu/research/participants/docs/h2020-funding-guide/grants/grant-management/dissemination-of-results_en.htm</w:t>
        </w:r>
      </w:hyperlink>
    </w:p>
    <w:p w:rsidR="003A7E17" w:rsidRPr="007462F4" w:rsidRDefault="003A7E17" w:rsidP="003A7E17">
      <w:pPr>
        <w:spacing w:after="120"/>
        <w:jc w:val="both"/>
        <w:rPr>
          <w:rFonts w:ascii="Verdana" w:hAnsi="Verdana"/>
          <w:b/>
        </w:rPr>
      </w:pPr>
      <w:r w:rsidRPr="007462F4">
        <w:rPr>
          <w:rFonts w:ascii="Verdana" w:hAnsi="Verdana"/>
        </w:rPr>
        <w:t>Please develop your proposal according to the following lines:</w:t>
      </w:r>
    </w:p>
    <w:p w:rsidR="003A7E17" w:rsidRDefault="00B820B0" w:rsidP="004E2F59">
      <w:pPr>
        <w:spacing w:after="0" w:line="240" w:lineRule="auto"/>
        <w:ind w:left="360"/>
        <w:jc w:val="both"/>
        <w:rPr>
          <w:rFonts w:ascii="Verdana" w:hAnsi="Verdana"/>
          <w:i/>
        </w:rPr>
      </w:pPr>
      <w:r w:rsidRPr="00B820B0">
        <w:rPr>
          <w:rFonts w:ascii="Verdana" w:hAnsi="Verdana"/>
          <w:i/>
          <w:color w:val="FF0000"/>
          <w:u w:val="single"/>
        </w:rPr>
        <w:t>3.3.1</w:t>
      </w:r>
      <w:r>
        <w:rPr>
          <w:rFonts w:ascii="Verdana" w:hAnsi="Verdana"/>
          <w:i/>
          <w:u w:val="single"/>
        </w:rPr>
        <w:t xml:space="preserve"> </w:t>
      </w:r>
      <w:r w:rsidR="003A7E17" w:rsidRPr="007462F4">
        <w:rPr>
          <w:rFonts w:ascii="Verdana" w:hAnsi="Verdana"/>
          <w:i/>
          <w:u w:val="single"/>
        </w:rPr>
        <w:t>Describe the dissemination strategy about the results</w:t>
      </w:r>
      <w:r w:rsidR="003A7E17" w:rsidRPr="007462F4">
        <w:rPr>
          <w:rFonts w:ascii="Verdana" w:hAnsi="Verdana"/>
          <w:i/>
        </w:rPr>
        <w:t xml:space="preserve"> - targeted at peers (scientific or the action's own community, industry and other commercial actors, professional organisations, policymakers) and to the wider research and innovation community - </w:t>
      </w:r>
      <w:r w:rsidR="003A7E17" w:rsidRPr="007462F4">
        <w:rPr>
          <w:rFonts w:ascii="Verdana" w:hAnsi="Verdana"/>
          <w:i/>
          <w:u w:val="single"/>
        </w:rPr>
        <w:t>to achieve the potential impact of the action.</w:t>
      </w:r>
      <w:r w:rsidR="003A7E17" w:rsidRPr="007462F4">
        <w:rPr>
          <w:rFonts w:ascii="Verdana" w:hAnsi="Verdana"/>
          <w:i/>
        </w:rPr>
        <w:t xml:space="preserve"> Please provide adequate details and sufficient arguments for the choices of your planned activities.</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In Horizon 2020, </w:t>
      </w:r>
      <w:r w:rsidRPr="00FF2294">
        <w:rPr>
          <w:rFonts w:ascii="Verdana" w:hAnsi="Verdana" w:cs="Arial"/>
          <w:b/>
          <w:color w:val="FF0000"/>
        </w:rPr>
        <w:t>dissemination</w:t>
      </w:r>
      <w:r w:rsidRPr="00FF2294">
        <w:rPr>
          <w:rFonts w:ascii="Verdana" w:hAnsi="Verdana" w:cs="Arial"/>
          <w:color w:val="FF0000"/>
        </w:rPr>
        <w:t xml:space="preserve"> is sharing research results with potential users - peers in the research field, industry, other commercial players and policymakers.</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Describe in detail what activities you will organise and participate in to disseminate the research results to this audience. </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State which target journals the results be published in and how many articles each </w:t>
      </w:r>
      <w:r w:rsidR="000C52CB">
        <w:rPr>
          <w:rFonts w:ascii="Verdana" w:hAnsi="Verdana" w:cs="Arial"/>
          <w:color w:val="FF0000"/>
        </w:rPr>
        <w:t>staff</w:t>
      </w:r>
      <w:r w:rsidRPr="00FF2294">
        <w:rPr>
          <w:rFonts w:ascii="Verdana" w:hAnsi="Verdana" w:cs="Arial"/>
          <w:color w:val="FF0000"/>
        </w:rPr>
        <w:t xml:space="preserve"> will aim to produce.</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Describe which conferences the </w:t>
      </w:r>
      <w:r w:rsidR="000C52CB">
        <w:rPr>
          <w:rFonts w:ascii="Verdana" w:hAnsi="Verdana" w:cs="Arial"/>
          <w:color w:val="FF0000"/>
        </w:rPr>
        <w:t>staff</w:t>
      </w:r>
      <w:r w:rsidRPr="00FF2294">
        <w:rPr>
          <w:rFonts w:ascii="Verdana" w:hAnsi="Verdana" w:cs="Arial"/>
          <w:color w:val="FF0000"/>
        </w:rPr>
        <w:t xml:space="preserve"> will attend and present at and how often.</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Describe activities targeted to other potential users e.g. attending trade shows to engage with industry, organising workshops for clinicians in healthcare-related projects</w:t>
      </w:r>
      <w:r>
        <w:rPr>
          <w:rFonts w:ascii="Verdana" w:hAnsi="Verdana" w:cs="Arial"/>
          <w:color w:val="FF0000"/>
        </w:rPr>
        <w:t xml:space="preserve"> etc.</w:t>
      </w:r>
    </w:p>
    <w:p w:rsidR="00B820B0" w:rsidRPr="00241AEB" w:rsidRDefault="00B820B0" w:rsidP="00D133CB">
      <w:pPr>
        <w:numPr>
          <w:ilvl w:val="0"/>
          <w:numId w:val="2"/>
        </w:numPr>
        <w:spacing w:after="0" w:line="240" w:lineRule="auto"/>
        <w:jc w:val="both"/>
        <w:rPr>
          <w:rFonts w:ascii="Verdana" w:hAnsi="Verdana" w:cs="Arial"/>
          <w:color w:val="FF0000"/>
        </w:rPr>
      </w:pPr>
      <w:r w:rsidRPr="00241AEB">
        <w:rPr>
          <w:rFonts w:ascii="Verdana" w:hAnsi="Verdana" w:cs="Arial"/>
          <w:color w:val="FF0000"/>
        </w:rPr>
        <w:t xml:space="preserve">If you will participate in the </w:t>
      </w:r>
      <w:r w:rsidRPr="00241AEB">
        <w:rPr>
          <w:rFonts w:ascii="Verdana" w:hAnsi="Verdana" w:cs="Arial"/>
          <w:b/>
          <w:color w:val="FF0000"/>
        </w:rPr>
        <w:t>Horizon 2020 Open Data Pilot</w:t>
      </w:r>
      <w:r w:rsidRPr="00241AEB">
        <w:rPr>
          <w:rFonts w:ascii="Verdana" w:hAnsi="Verdana" w:cs="Arial"/>
          <w:color w:val="FF0000"/>
        </w:rPr>
        <w:t xml:space="preserve">, describe the potential impact of sharing your research data openly. See </w:t>
      </w:r>
      <w:hyperlink r:id="rId35" w:history="1">
        <w:r w:rsidRPr="00241AEB">
          <w:rPr>
            <w:rStyle w:val="Hyperlink"/>
            <w:rFonts w:ascii="Verdana" w:hAnsi="Verdana" w:cs="Arial"/>
          </w:rPr>
          <w:t>http://ec.europa.eu/research/participants/docs/h2020-funding-guide/cross-cutting-issues/open-access-dissemination_en.htm</w:t>
        </w:r>
      </w:hyperlink>
      <w:r w:rsidRPr="00241AEB">
        <w:rPr>
          <w:rFonts w:ascii="Verdana" w:hAnsi="Verdana" w:cs="Arial"/>
          <w:color w:val="FF0000"/>
        </w:rPr>
        <w:t xml:space="preserve"> for more details.</w:t>
      </w:r>
    </w:p>
    <w:p w:rsidR="00B820B0" w:rsidRPr="007462F4" w:rsidRDefault="00B820B0" w:rsidP="00B820B0">
      <w:pPr>
        <w:spacing w:after="0" w:line="240" w:lineRule="auto"/>
        <w:ind w:left="720"/>
        <w:jc w:val="both"/>
        <w:rPr>
          <w:rFonts w:ascii="Verdana" w:hAnsi="Verdana"/>
          <w:i/>
        </w:rPr>
      </w:pPr>
    </w:p>
    <w:p w:rsidR="00B820B0" w:rsidRPr="00B820B0" w:rsidRDefault="00B820B0" w:rsidP="00925405">
      <w:pPr>
        <w:spacing w:after="0" w:line="240" w:lineRule="auto"/>
        <w:ind w:left="360"/>
        <w:jc w:val="both"/>
        <w:rPr>
          <w:rFonts w:ascii="Verdana" w:hAnsi="Verdana"/>
          <w:i/>
        </w:rPr>
      </w:pPr>
      <w:r w:rsidRPr="00B820B0">
        <w:rPr>
          <w:rFonts w:ascii="Verdana" w:hAnsi="Verdana"/>
          <w:i/>
          <w:color w:val="FF0000"/>
          <w:u w:val="single"/>
        </w:rPr>
        <w:t>3.3.2</w:t>
      </w:r>
      <w:r>
        <w:rPr>
          <w:rFonts w:ascii="Verdana" w:hAnsi="Verdana"/>
          <w:i/>
          <w:u w:val="single"/>
        </w:rPr>
        <w:t xml:space="preserve"> </w:t>
      </w:r>
      <w:r w:rsidR="003A7E17" w:rsidRPr="007462F4">
        <w:rPr>
          <w:rFonts w:ascii="Verdana" w:hAnsi="Verdana"/>
          <w:i/>
          <w:u w:val="single"/>
        </w:rPr>
        <w:t>Elaborate on how results (when available) will be taken up/used</w:t>
      </w:r>
      <w:r w:rsidR="003A7E17" w:rsidRPr="007462F4">
        <w:rPr>
          <w:rFonts w:ascii="Verdana" w:hAnsi="Verdana"/>
          <w:i/>
        </w:rPr>
        <w:t>. Also the expected impact of the proposed exploitation, commercial application and dissemination measures.</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Describe the potential impact of disseminating to these audiences – it might be a different impact for each audience type</w:t>
      </w:r>
      <w:r>
        <w:rPr>
          <w:rFonts w:ascii="Verdana" w:hAnsi="Verdana" w:cs="Arial"/>
          <w:color w:val="FF0000"/>
        </w:rPr>
        <w:t>.</w:t>
      </w:r>
      <w:r w:rsidRPr="00FF2294">
        <w:rPr>
          <w:rFonts w:ascii="Verdana" w:hAnsi="Verdana" w:cs="Arial"/>
          <w:color w:val="FF0000"/>
        </w:rPr>
        <w:t xml:space="preserve"> Describe the impact of learning about the research activities on the audience</w:t>
      </w:r>
      <w:r>
        <w:rPr>
          <w:rFonts w:ascii="Verdana" w:hAnsi="Verdana" w:cs="Arial"/>
          <w:color w:val="FF0000"/>
        </w:rPr>
        <w:t>.</w:t>
      </w:r>
      <w:r w:rsidRPr="00FF2294">
        <w:rPr>
          <w:rFonts w:ascii="Verdana" w:hAnsi="Verdana" w:cs="Arial"/>
          <w:color w:val="FF0000"/>
        </w:rPr>
        <w:t xml:space="preserve"> </w:t>
      </w:r>
    </w:p>
    <w:p w:rsidR="00B820B0" w:rsidRPr="00FF2294" w:rsidRDefault="00B820B0" w:rsidP="00D133CB">
      <w:pPr>
        <w:numPr>
          <w:ilvl w:val="0"/>
          <w:numId w:val="2"/>
        </w:numPr>
        <w:spacing w:after="120" w:line="240" w:lineRule="auto"/>
        <w:ind w:left="714" w:hanging="357"/>
        <w:jc w:val="both"/>
        <w:rPr>
          <w:rFonts w:ascii="Verdana" w:hAnsi="Verdana" w:cs="Arial"/>
          <w:color w:val="FF0000"/>
        </w:rPr>
      </w:pPr>
      <w:r w:rsidRPr="00FF2294">
        <w:rPr>
          <w:rFonts w:ascii="Verdana" w:hAnsi="Verdana" w:cs="Arial"/>
          <w:color w:val="FF0000"/>
        </w:rPr>
        <w:t xml:space="preserve">Include quantifiable targets for measuring the impact of Dissemination Activities e.g. number of attendees at an event.  </w:t>
      </w:r>
    </w:p>
    <w:p w:rsidR="00B820B0" w:rsidRPr="007462F4" w:rsidRDefault="00B820B0" w:rsidP="00B820B0">
      <w:pPr>
        <w:spacing w:after="0" w:line="240" w:lineRule="auto"/>
        <w:ind w:left="360"/>
        <w:jc w:val="both"/>
        <w:rPr>
          <w:rFonts w:ascii="Verdana" w:hAnsi="Verdana"/>
          <w:i/>
        </w:rPr>
      </w:pPr>
    </w:p>
    <w:p w:rsidR="003A7E17" w:rsidRPr="000C52CB" w:rsidRDefault="003A7E17" w:rsidP="000C52CB">
      <w:pPr>
        <w:pStyle w:val="ListParagraph"/>
        <w:numPr>
          <w:ilvl w:val="2"/>
          <w:numId w:val="80"/>
        </w:numPr>
        <w:spacing w:after="0" w:line="240" w:lineRule="auto"/>
        <w:jc w:val="both"/>
        <w:rPr>
          <w:rFonts w:ascii="Verdana" w:hAnsi="Verdana"/>
          <w:i/>
        </w:rPr>
      </w:pPr>
      <w:r w:rsidRPr="000C52CB">
        <w:rPr>
          <w:rFonts w:ascii="Verdana" w:hAnsi="Verdana"/>
          <w:i/>
        </w:rPr>
        <w:t>Expected impact of the proposed measures (e.g. addressing societal needs/challenges).</w:t>
      </w:r>
    </w:p>
    <w:p w:rsidR="000C52CB" w:rsidRDefault="000C52CB" w:rsidP="000C52CB">
      <w:pPr>
        <w:pStyle w:val="ListParagraph"/>
        <w:spacing w:after="0" w:line="240" w:lineRule="auto"/>
        <w:ind w:left="1128"/>
        <w:jc w:val="both"/>
        <w:rPr>
          <w:rFonts w:ascii="Verdana" w:hAnsi="Verdana"/>
          <w:i/>
        </w:rPr>
      </w:pPr>
    </w:p>
    <w:p w:rsidR="000C52CB" w:rsidRPr="001472D9" w:rsidRDefault="000C52CB" w:rsidP="000C52CB">
      <w:pPr>
        <w:ind w:left="709" w:hanging="709"/>
        <w:jc w:val="both"/>
        <w:rPr>
          <w:rFonts w:ascii="Verdana" w:hAnsi="Verdana" w:cs="Arial"/>
          <w:color w:val="C00000"/>
        </w:rPr>
      </w:pPr>
    </w:p>
    <w:p w:rsidR="000C52CB" w:rsidRPr="00664FF9" w:rsidRDefault="000C52CB" w:rsidP="000C52CB">
      <w:pPr>
        <w:numPr>
          <w:ilvl w:val="0"/>
          <w:numId w:val="81"/>
        </w:numPr>
        <w:tabs>
          <w:tab w:val="num" w:pos="720"/>
          <w:tab w:val="num" w:pos="1004"/>
        </w:tabs>
        <w:spacing w:after="0" w:line="240" w:lineRule="auto"/>
        <w:ind w:left="993" w:hanging="284"/>
        <w:jc w:val="both"/>
        <w:rPr>
          <w:rFonts w:ascii="Verdana" w:hAnsi="Verdana" w:cs="Calibri"/>
          <w:color w:val="FF0000"/>
        </w:rPr>
      </w:pPr>
      <w:r w:rsidRPr="00664FF9">
        <w:rPr>
          <w:rFonts w:ascii="Verdana" w:hAnsi="Verdana" w:cs="Calibri"/>
          <w:color w:val="FF0000"/>
        </w:rPr>
        <w:lastRenderedPageBreak/>
        <w:t>Explain how (dissemination/exploitation activities) will contribute to Europe’s economy and/or society.</w:t>
      </w:r>
    </w:p>
    <w:p w:rsidR="000C52CB" w:rsidRDefault="000C52CB" w:rsidP="000C52CB">
      <w:pPr>
        <w:pStyle w:val="ListParagraph"/>
        <w:spacing w:after="0" w:line="240" w:lineRule="auto"/>
        <w:ind w:left="1128"/>
        <w:jc w:val="both"/>
        <w:rPr>
          <w:rFonts w:ascii="Verdana" w:hAnsi="Verdana"/>
          <w:i/>
        </w:rPr>
      </w:pPr>
    </w:p>
    <w:p w:rsidR="000C52CB" w:rsidRPr="000C52CB" w:rsidRDefault="000C52CB" w:rsidP="000C52CB">
      <w:pPr>
        <w:pStyle w:val="ListParagraph"/>
        <w:spacing w:after="0" w:line="240" w:lineRule="auto"/>
        <w:ind w:left="1128"/>
        <w:jc w:val="both"/>
        <w:rPr>
          <w:rFonts w:ascii="Verdana" w:hAnsi="Verdana"/>
          <w:i/>
        </w:rPr>
      </w:pPr>
    </w:p>
    <w:p w:rsidR="003A7E17" w:rsidRDefault="00B820B0" w:rsidP="00925405">
      <w:pPr>
        <w:spacing w:after="0" w:line="240" w:lineRule="auto"/>
        <w:ind w:left="360"/>
        <w:jc w:val="both"/>
        <w:rPr>
          <w:rFonts w:ascii="Verdana" w:hAnsi="Verdana"/>
          <w:i/>
        </w:rPr>
      </w:pPr>
      <w:r w:rsidRPr="00B820B0">
        <w:rPr>
          <w:rFonts w:ascii="Verdana" w:hAnsi="Verdana"/>
          <w:i/>
          <w:color w:val="FF0000"/>
          <w:u w:val="single"/>
        </w:rPr>
        <w:t>3.3.4</w:t>
      </w:r>
      <w:r>
        <w:rPr>
          <w:rFonts w:ascii="Verdana" w:hAnsi="Verdana"/>
          <w:i/>
          <w:u w:val="single"/>
        </w:rPr>
        <w:t xml:space="preserve"> </w:t>
      </w:r>
      <w:r w:rsidR="003A7E17" w:rsidRPr="007462F4">
        <w:rPr>
          <w:rFonts w:ascii="Verdana" w:hAnsi="Verdana"/>
          <w:i/>
          <w:u w:val="single"/>
        </w:rPr>
        <w:t>Indicate intellectual property rights aspects</w:t>
      </w:r>
      <w:r w:rsidR="003A7E17" w:rsidRPr="007462F4">
        <w:rPr>
          <w:rFonts w:ascii="Verdana" w:hAnsi="Verdana"/>
          <w:i/>
        </w:rPr>
        <w:t xml:space="preserve"> (if applicable) and </w:t>
      </w:r>
      <w:r w:rsidR="003A7E17" w:rsidRPr="007462F4">
        <w:rPr>
          <w:rFonts w:ascii="Verdana" w:hAnsi="Verdana"/>
          <w:i/>
          <w:u w:val="single"/>
        </w:rPr>
        <w:t>exploitation of results</w:t>
      </w:r>
      <w:r w:rsidR="003A7E17" w:rsidRPr="007462F4">
        <w:rPr>
          <w:rFonts w:ascii="Verdana" w:hAnsi="Verdana"/>
          <w:i/>
        </w:rPr>
        <w:t>.</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In Horizon 2020, </w:t>
      </w:r>
      <w:r w:rsidRPr="00FF2294">
        <w:rPr>
          <w:rFonts w:ascii="Verdana" w:hAnsi="Verdana" w:cs="Arial"/>
          <w:b/>
          <w:color w:val="FF0000"/>
        </w:rPr>
        <w:t>exploitation</w:t>
      </w:r>
      <w:r w:rsidRPr="00FF2294">
        <w:rPr>
          <w:rFonts w:ascii="Verdana" w:hAnsi="Verdana" w:cs="Arial"/>
          <w:color w:val="FF0000"/>
        </w:rPr>
        <w:t xml:space="preserve"> is using results for commercial purposes or in public policymaking. There's a close link between dissemination and exploitation. Dissemination feeds into exploitation.</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Depending on the type of research area, the research results might be useful to business, to policymakers/society or to both.</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If the results are useful to </w:t>
      </w:r>
      <w:r w:rsidRPr="00FF2294">
        <w:rPr>
          <w:rFonts w:ascii="Verdana" w:hAnsi="Verdana" w:cs="Arial"/>
          <w:b/>
          <w:color w:val="FF0000"/>
        </w:rPr>
        <w:t>business</w:t>
      </w:r>
      <w:r w:rsidRPr="00FF2294">
        <w:rPr>
          <w:rFonts w:ascii="Verdana" w:hAnsi="Verdana" w:cs="Arial"/>
          <w:color w:val="FF0000"/>
        </w:rPr>
        <w:t>:</w:t>
      </w:r>
    </w:p>
    <w:p w:rsidR="00B820B0" w:rsidRPr="00FF2294" w:rsidRDefault="00B820B0" w:rsidP="00D133CB">
      <w:pPr>
        <w:numPr>
          <w:ilvl w:val="1"/>
          <w:numId w:val="2"/>
        </w:numPr>
        <w:spacing w:after="0" w:line="240" w:lineRule="auto"/>
        <w:jc w:val="both"/>
        <w:rPr>
          <w:rFonts w:ascii="Verdana" w:hAnsi="Verdana" w:cs="Arial"/>
          <w:color w:val="FF0000"/>
        </w:rPr>
      </w:pPr>
      <w:r w:rsidRPr="00FF2294">
        <w:rPr>
          <w:rFonts w:ascii="Verdana" w:hAnsi="Verdana" w:cs="Arial"/>
          <w:color w:val="FF0000"/>
        </w:rPr>
        <w:t>Outline plans to exploit any IP/commercial potential arising from the programme. Briefly describe the role of any Technology Transfer Office or similar in helping you to commercialise the results.</w:t>
      </w:r>
    </w:p>
    <w:p w:rsidR="00B820B0" w:rsidRPr="00FF2294" w:rsidRDefault="00B820B0" w:rsidP="00D133CB">
      <w:pPr>
        <w:numPr>
          <w:ilvl w:val="1"/>
          <w:numId w:val="2"/>
        </w:numPr>
        <w:spacing w:after="0" w:line="240" w:lineRule="auto"/>
        <w:rPr>
          <w:rFonts w:ascii="Verdana" w:hAnsi="Verdana" w:cs="Arial"/>
          <w:color w:val="FF0000"/>
        </w:rPr>
      </w:pPr>
      <w:r w:rsidRPr="00FF2294">
        <w:rPr>
          <w:rFonts w:ascii="Verdana" w:hAnsi="Verdana" w:cs="Arial"/>
          <w:color w:val="FF0000"/>
        </w:rPr>
        <w:t>How have you decided to “allocate” IP in your consortium? The Model Grant Agreement outlines for the “MSCA rules” for IP. A simplified explanation is given in a short booklet offered by the IPR Helpdesk.</w:t>
      </w:r>
      <w:bookmarkStart w:id="1" w:name="_Ref465868271"/>
      <w:r w:rsidRPr="00FF2294">
        <w:rPr>
          <w:rStyle w:val="FootnoteReference"/>
          <w:rFonts w:ascii="Verdana" w:hAnsi="Verdana" w:cs="Arial"/>
          <w:color w:val="FF0000"/>
        </w:rPr>
        <w:footnoteReference w:id="9"/>
      </w:r>
      <w:bookmarkEnd w:id="1"/>
    </w:p>
    <w:p w:rsidR="00B820B0" w:rsidRPr="00FF2294" w:rsidRDefault="00B820B0" w:rsidP="00D133CB">
      <w:pPr>
        <w:numPr>
          <w:ilvl w:val="1"/>
          <w:numId w:val="2"/>
        </w:numPr>
        <w:spacing w:after="0" w:line="240" w:lineRule="auto"/>
        <w:jc w:val="both"/>
        <w:rPr>
          <w:rFonts w:ascii="Verdana" w:hAnsi="Verdana" w:cs="Arial"/>
          <w:color w:val="FF0000"/>
        </w:rPr>
      </w:pPr>
      <w:r w:rsidRPr="00FF2294">
        <w:rPr>
          <w:rFonts w:ascii="Verdana" w:hAnsi="Verdana" w:cs="Arial"/>
          <w:color w:val="FF0000"/>
        </w:rPr>
        <w:t>Remember that this is the Impact section. Describe the potential impact of exploiting the commercial potential of the research results.</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If the results are useful to </w:t>
      </w:r>
      <w:r w:rsidRPr="00FF2294">
        <w:rPr>
          <w:rFonts w:ascii="Verdana" w:hAnsi="Verdana" w:cs="Arial"/>
          <w:b/>
          <w:color w:val="FF0000"/>
        </w:rPr>
        <w:t>policymakers/the wider society</w:t>
      </w:r>
      <w:r w:rsidRPr="00FF2294">
        <w:rPr>
          <w:rFonts w:ascii="Verdana" w:hAnsi="Verdana" w:cs="Arial"/>
          <w:color w:val="FF0000"/>
        </w:rPr>
        <w:t>:</w:t>
      </w:r>
    </w:p>
    <w:p w:rsidR="00B820B0" w:rsidRPr="00FF2294" w:rsidRDefault="00B820B0" w:rsidP="00D133CB">
      <w:pPr>
        <w:numPr>
          <w:ilvl w:val="1"/>
          <w:numId w:val="2"/>
        </w:numPr>
        <w:spacing w:after="0" w:line="240" w:lineRule="auto"/>
        <w:jc w:val="both"/>
        <w:rPr>
          <w:rFonts w:ascii="Verdana" w:hAnsi="Verdana" w:cs="Arial"/>
          <w:color w:val="FF0000"/>
        </w:rPr>
      </w:pPr>
      <w:r w:rsidRPr="00FF2294">
        <w:rPr>
          <w:rFonts w:ascii="Verdana" w:hAnsi="Verdana" w:cs="Arial"/>
          <w:color w:val="FF0000"/>
        </w:rPr>
        <w:t xml:space="preserve">Outline what activities you will engage in to ensure that relevant policymakers/societal actors (community or voluntary sector) etc. will be informed about the research results. E.g. could you organise a special workshop or information event? For </w:t>
      </w:r>
      <w:r w:rsidRPr="00FF2294">
        <w:rPr>
          <w:rFonts w:ascii="Verdana" w:hAnsi="Verdana" w:cs="Arial"/>
          <w:b/>
          <w:color w:val="FF0000"/>
        </w:rPr>
        <w:t>health-related projects</w:t>
      </w:r>
      <w:r w:rsidRPr="00FF2294">
        <w:rPr>
          <w:rFonts w:ascii="Verdana" w:hAnsi="Verdana" w:cs="Arial"/>
          <w:color w:val="FF0000"/>
        </w:rPr>
        <w:t>, involvement of patient groups is becoming an unwritten requirement for successful projects, so please include them in your plans.</w:t>
      </w:r>
    </w:p>
    <w:p w:rsidR="00B820B0" w:rsidRPr="00FF2294"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Remember that this is the Impact section. Describe the potential impact of disseminating the research results to this audience.</w:t>
      </w:r>
    </w:p>
    <w:p w:rsidR="00B820B0" w:rsidRDefault="00B820B0" w:rsidP="00D133CB">
      <w:pPr>
        <w:numPr>
          <w:ilvl w:val="0"/>
          <w:numId w:val="2"/>
        </w:numPr>
        <w:spacing w:after="0" w:line="240" w:lineRule="auto"/>
        <w:jc w:val="both"/>
        <w:rPr>
          <w:rFonts w:ascii="Verdana" w:hAnsi="Verdana" w:cs="Arial"/>
          <w:color w:val="FF0000"/>
        </w:rPr>
      </w:pPr>
      <w:r w:rsidRPr="00FF2294">
        <w:rPr>
          <w:rFonts w:ascii="Verdana" w:hAnsi="Verdana" w:cs="Arial"/>
          <w:color w:val="FF0000"/>
        </w:rPr>
        <w:t xml:space="preserve">Include quantifiable </w:t>
      </w:r>
      <w:r w:rsidRPr="00FF2294">
        <w:rPr>
          <w:rFonts w:ascii="Verdana" w:hAnsi="Verdana" w:cs="Arial"/>
          <w:b/>
          <w:color w:val="FF0000"/>
        </w:rPr>
        <w:t xml:space="preserve">targets </w:t>
      </w:r>
      <w:r w:rsidRPr="00FF2294">
        <w:rPr>
          <w:rFonts w:ascii="Verdana" w:hAnsi="Verdana" w:cs="Arial"/>
          <w:color w:val="FF0000"/>
        </w:rPr>
        <w:t>for measuring the impact of IP/exploitation</w:t>
      </w:r>
      <w:r>
        <w:rPr>
          <w:rFonts w:ascii="Verdana" w:hAnsi="Verdana" w:cs="Arial"/>
          <w:color w:val="FF0000"/>
        </w:rPr>
        <w:t>.</w:t>
      </w:r>
    </w:p>
    <w:p w:rsidR="00871A58" w:rsidRPr="00B820B0" w:rsidRDefault="00871A58" w:rsidP="00871A58">
      <w:pPr>
        <w:spacing w:after="0" w:line="240" w:lineRule="auto"/>
        <w:ind w:left="360"/>
        <w:jc w:val="both"/>
        <w:rPr>
          <w:rFonts w:ascii="Verdana" w:hAnsi="Verdana" w:cs="Arial"/>
          <w:color w:val="FF0000"/>
        </w:rPr>
      </w:pPr>
    </w:p>
    <w:p w:rsidR="00871A58" w:rsidRDefault="004E783F" w:rsidP="003A7E17">
      <w:pPr>
        <w:jc w:val="both"/>
        <w:rPr>
          <w:rFonts w:ascii="Verdana" w:hAnsi="Verdana"/>
          <w:color w:val="FF0000"/>
        </w:rPr>
      </w:pPr>
      <w:r>
        <w:rPr>
          <w:noProof/>
        </w:rPr>
        <mc:AlternateContent>
          <mc:Choice Requires="wps">
            <w:drawing>
              <wp:anchor distT="0" distB="0" distL="114300" distR="114300" simplePos="0" relativeHeight="251670528" behindDoc="0" locked="0" layoutInCell="1" allowOverlap="1">
                <wp:simplePos x="0" y="0"/>
                <wp:positionH relativeFrom="column">
                  <wp:posOffset>-17145</wp:posOffset>
                </wp:positionH>
                <wp:positionV relativeFrom="page">
                  <wp:posOffset>6115050</wp:posOffset>
                </wp:positionV>
                <wp:extent cx="6131560" cy="882015"/>
                <wp:effectExtent l="0" t="0" r="2540" b="0"/>
                <wp:wrapTopAndBottom/>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82015"/>
                        </a:xfrm>
                        <a:prstGeom prst="rect">
                          <a:avLst/>
                        </a:prstGeom>
                        <a:solidFill>
                          <a:srgbClr val="FFFFFF"/>
                        </a:solidFill>
                        <a:ln w="9525">
                          <a:solidFill>
                            <a:srgbClr val="000000"/>
                          </a:solidFill>
                          <a:miter lim="800000"/>
                          <a:headEnd/>
                          <a:tailEnd/>
                        </a:ln>
                        <a:effectLst/>
                      </wps:spPr>
                      <wps:txbx>
                        <w:txbxContent>
                          <w:p w:rsidR="00882636" w:rsidRPr="007D2102" w:rsidRDefault="00882636" w:rsidP="00871A58">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proposed measures for dissemination are not described in a sufficient manner.</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Dissemination activities are listed but the proposal lacks a clear dissemination strategy.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3" o:spid="_x0000_s1037" type="#_x0000_t202" style="position:absolute;left:0;text-align:left;margin-left:-1.35pt;margin-top:481.5pt;width:482.8pt;height:6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">
                <v:textbox>
                  <w:txbxContent>
                    <w:p w:rsidR="00882636" w:rsidRPr="007D2102" w:rsidRDefault="00882636" w:rsidP="00871A58">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proposed measures for dissemination are not described in a sufficient manner.</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Dissemination activities are listed but the proposal lacks a clear dissemination strategy.</w:t>
                      </w:r>
                    </w:p>
                  </w:txbxContent>
                </v:textbox>
                <w10:wrap type="topAndBottom" anchory="page"/>
              </v:shape>
            </w:pict>
          </mc:Fallback>
        </mc:AlternateContent>
      </w: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Default="00871A58" w:rsidP="003A7E17">
      <w:pPr>
        <w:jc w:val="both"/>
        <w:rPr>
          <w:rFonts w:ascii="Verdana" w:hAnsi="Verdana"/>
          <w:color w:val="FF0000"/>
        </w:rPr>
      </w:pPr>
    </w:p>
    <w:p w:rsidR="00871A58" w:rsidRPr="00B820B0" w:rsidRDefault="004E783F" w:rsidP="003A7E17">
      <w:pPr>
        <w:jc w:val="both"/>
        <w:rPr>
          <w:rFonts w:ascii="Verdana" w:hAnsi="Verdana"/>
          <w:color w:val="FF0000"/>
        </w:rPr>
      </w:pPr>
      <w:r>
        <w:rPr>
          <w:noProof/>
        </w:rPr>
        <mc:AlternateContent>
          <mc:Choice Requires="wps">
            <w:drawing>
              <wp:anchor distT="45720" distB="45720" distL="114300" distR="114300" simplePos="0" relativeHeight="251671552" behindDoc="0" locked="0" layoutInCell="1" allowOverlap="1">
                <wp:simplePos x="0" y="0"/>
                <wp:positionH relativeFrom="column">
                  <wp:posOffset>-46355</wp:posOffset>
                </wp:positionH>
                <wp:positionV relativeFrom="paragraph">
                  <wp:posOffset>-54610</wp:posOffset>
                </wp:positionV>
                <wp:extent cx="6448425" cy="4038600"/>
                <wp:effectExtent l="0" t="0" r="142875" b="133350"/>
                <wp:wrapTopAndBottom/>
                <wp:docPr id="6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38600"/>
                        </a:xfrm>
                        <a:prstGeom prst="rect">
                          <a:avLst/>
                        </a:prstGeom>
                        <a:solidFill>
                          <a:srgbClr val="FFC000">
                            <a:lumMod val="20000"/>
                            <a:lumOff val="80000"/>
                          </a:srgbClr>
                        </a:solidFill>
                        <a:ln w="9525">
                          <a:solidFill>
                            <a:srgbClr val="000000"/>
                          </a:solidFill>
                          <a:miter lim="800000"/>
                          <a:headEnd/>
                          <a:tailEnd/>
                        </a:ln>
                        <a:effectLst>
                          <a:outerShdw blurRad="50800" dist="107763" dir="2700000" algn="ctr" rotWithShape="0">
                            <a:srgbClr val="000000">
                              <a:alpha val="50000"/>
                            </a:srgbClr>
                          </a:outerShdw>
                        </a:effectLst>
                      </wps:spPr>
                      <wps:txbx>
                        <w:txbxContent>
                          <w:p w:rsidR="00882636" w:rsidRPr="00C336FA" w:rsidRDefault="00882636" w:rsidP="00871A58">
                            <w:pPr>
                              <w:jc w:val="center"/>
                              <w:rPr>
                                <w:rFonts w:ascii="Calibri" w:hAnsi="Calibri" w:cs="Calibri"/>
                                <w:b/>
                                <w:lang w:val="en-IE"/>
                              </w:rPr>
                            </w:pPr>
                            <w:r w:rsidRPr="00C336FA">
                              <w:rPr>
                                <w:rFonts w:ascii="Calibri" w:hAnsi="Calibri" w:cs="Calibri"/>
                                <w:b/>
                                <w:lang w:val="en-IE"/>
                              </w:rPr>
                              <w:t>EU Policy Box 7</w:t>
                            </w:r>
                          </w:p>
                          <w:p w:rsidR="00882636" w:rsidRPr="00C336FA" w:rsidRDefault="00882636" w:rsidP="00D133CB">
                            <w:pPr>
                              <w:pStyle w:val="ListParagraph"/>
                              <w:numPr>
                                <w:ilvl w:val="0"/>
                                <w:numId w:val="40"/>
                              </w:numPr>
                              <w:spacing w:after="0" w:line="240" w:lineRule="auto"/>
                              <w:ind w:left="426" w:hanging="426"/>
                              <w:contextualSpacing w:val="0"/>
                              <w:rPr>
                                <w:rFonts w:ascii="Calibri" w:hAnsi="Calibri" w:cs="Calibri"/>
                                <w:b/>
                                <w:lang w:val="en-IE"/>
                              </w:rPr>
                            </w:pPr>
                            <w:r w:rsidRPr="00C336FA">
                              <w:rPr>
                                <w:rFonts w:ascii="Calibri" w:hAnsi="Calibri" w:cs="Calibri"/>
                                <w:b/>
                                <w:lang w:val="en-IE"/>
                              </w:rPr>
                              <w:t xml:space="preserve">ERA Communication 2012 </w:t>
                            </w:r>
                          </w:p>
                          <w:p w:rsidR="00882636" w:rsidRPr="00C336FA" w:rsidRDefault="00882636" w:rsidP="00871A58">
                            <w:pPr>
                              <w:rPr>
                                <w:rFonts w:ascii="Calibri" w:hAnsi="Calibri" w:cs="Calibri"/>
                                <w:b/>
                                <w:lang w:val="en-IE"/>
                              </w:rPr>
                            </w:pPr>
                            <w:hyperlink r:id="rId36" w:history="1">
                              <w:r w:rsidRPr="00C336FA">
                                <w:rPr>
                                  <w:rStyle w:val="Hyperlink"/>
                                  <w:rFonts w:ascii="Calibri" w:hAnsi="Calibri" w:cs="Calibri"/>
                                  <w:lang w:val="en-IE"/>
                                </w:rPr>
                                <w:t>http://ec.europa.eu/research/era/pdf/era-communication/era-communication_en.pdf</w:t>
                              </w:r>
                            </w:hyperlink>
                            <w:r w:rsidRPr="00C336FA">
                              <w:rPr>
                                <w:rFonts w:ascii="Calibri" w:hAnsi="Calibri" w:cs="Calibri"/>
                                <w:b/>
                                <w:lang w:val="en-IE"/>
                              </w:rPr>
                              <w:t xml:space="preserve"> </w:t>
                            </w:r>
                          </w:p>
                          <w:p w:rsidR="00882636" w:rsidRPr="00C336FA" w:rsidRDefault="00882636" w:rsidP="00871A58">
                            <w:pPr>
                              <w:rPr>
                                <w:rFonts w:ascii="Calibri" w:hAnsi="Calibri" w:cs="Calibri"/>
                                <w:lang w:val="en-IE"/>
                              </w:rPr>
                            </w:pPr>
                            <w:r w:rsidRPr="00C336FA">
                              <w:rPr>
                                <w:rFonts w:ascii="Calibri" w:hAnsi="Calibri" w:cs="Calibri"/>
                                <w:lang w:val="en-IE"/>
                              </w:rPr>
                              <w:t>This document refocuses the European Research Area policy into five key priorities:</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More effective national research systems</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 xml:space="preserve">Optimal </w:t>
                            </w:r>
                            <w:r w:rsidRPr="00C336FA">
                              <w:rPr>
                                <w:rFonts w:ascii="Calibri" w:hAnsi="Calibri" w:cs="Calibri"/>
                                <w:b/>
                                <w:lang w:val="en-IE"/>
                              </w:rPr>
                              <w:t>transnational co-operation and competition</w:t>
                            </w:r>
                            <w:r w:rsidRPr="00C336FA">
                              <w:rPr>
                                <w:rFonts w:ascii="Calibri" w:hAnsi="Calibri" w:cs="Calibri"/>
                                <w:lang w:val="en-IE"/>
                              </w:rPr>
                              <w:t xml:space="preserve"> (On common research agendas, grand challenges and infrastructures)</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 xml:space="preserve">An open labour market for researchers (Facilitating </w:t>
                            </w:r>
                            <w:r w:rsidRPr="00C336FA">
                              <w:rPr>
                                <w:rFonts w:ascii="Calibri" w:hAnsi="Calibri" w:cs="Calibri"/>
                                <w:b/>
                                <w:lang w:val="en-IE"/>
                              </w:rPr>
                              <w:t>mobility</w:t>
                            </w:r>
                            <w:r w:rsidRPr="00C336FA">
                              <w:rPr>
                                <w:rFonts w:ascii="Calibri" w:hAnsi="Calibri" w:cs="Calibri"/>
                                <w:lang w:val="en-IE"/>
                              </w:rPr>
                              <w:t xml:space="preserve">, supporting </w:t>
                            </w:r>
                            <w:r w:rsidRPr="00C336FA">
                              <w:rPr>
                                <w:rFonts w:ascii="Calibri" w:hAnsi="Calibri" w:cs="Calibri"/>
                                <w:b/>
                                <w:lang w:val="en-IE"/>
                              </w:rPr>
                              <w:t>training</w:t>
                            </w:r>
                            <w:r w:rsidRPr="00C336FA">
                              <w:rPr>
                                <w:rFonts w:ascii="Calibri" w:hAnsi="Calibri" w:cs="Calibri"/>
                                <w:lang w:val="en-IE"/>
                              </w:rPr>
                              <w:t xml:space="preserve"> and ensuring </w:t>
                            </w:r>
                            <w:r w:rsidRPr="00C336FA">
                              <w:rPr>
                                <w:rFonts w:ascii="Calibri" w:hAnsi="Calibri" w:cs="Calibri"/>
                                <w:b/>
                                <w:lang w:val="en-IE"/>
                              </w:rPr>
                              <w:t>attractive careers</w:t>
                            </w:r>
                            <w:r w:rsidRPr="00C336FA">
                              <w:rPr>
                                <w:rFonts w:ascii="Calibri" w:hAnsi="Calibri" w:cs="Calibri"/>
                                <w:lang w:val="en-IE"/>
                              </w:rPr>
                              <w:t>)</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b/>
                                <w:lang w:val="en-IE"/>
                              </w:rPr>
                              <w:t>Gender</w:t>
                            </w:r>
                            <w:r w:rsidRPr="00C336FA">
                              <w:rPr>
                                <w:rFonts w:ascii="Calibri" w:hAnsi="Calibri" w:cs="Calibri"/>
                                <w:lang w:val="en-IE"/>
                              </w:rPr>
                              <w:t xml:space="preserve"> equality and gender mainstreaming in research (Encouraging gender diversity to foster science excellence and relevance)</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Optimal circulation and transfer of scientific knowledge (To guarantee access to and uptake of knowledge by all)</w:t>
                            </w:r>
                          </w:p>
                          <w:p w:rsidR="00882636" w:rsidRDefault="00882636" w:rsidP="00871A58">
                            <w:pPr>
                              <w:rPr>
                                <w:rFonts w:ascii="Calibri" w:hAnsi="Calibri" w:cs="Calibri"/>
                                <w:lang w:val="en-IE"/>
                              </w:rPr>
                            </w:pPr>
                            <w:r w:rsidRPr="00C336FA">
                              <w:rPr>
                                <w:rFonts w:ascii="Calibri" w:hAnsi="Calibri" w:cs="Calibri"/>
                                <w:lang w:val="en-IE"/>
                              </w:rPr>
                              <w:t xml:space="preserve">Point 5 is essentially about </w:t>
                            </w:r>
                            <w:r w:rsidRPr="00C336FA">
                              <w:rPr>
                                <w:rFonts w:ascii="Calibri" w:hAnsi="Calibri" w:cs="Calibri"/>
                                <w:b/>
                                <w:lang w:val="en-IE"/>
                              </w:rPr>
                              <w:t>open access</w:t>
                            </w:r>
                            <w:r w:rsidRPr="00C336FA">
                              <w:rPr>
                                <w:rFonts w:ascii="Calibri" w:hAnsi="Calibri" w:cs="Calibri"/>
                                <w:lang w:val="en-IE"/>
                              </w:rPr>
                              <w:t xml:space="preserve"> to research publications and research data and is particularly relevant to sections </w:t>
                            </w:r>
                            <w:r>
                              <w:rPr>
                                <w:rFonts w:ascii="Calibri" w:hAnsi="Calibri" w:cs="Calibri"/>
                                <w:lang w:val="en-IE"/>
                              </w:rPr>
                              <w:t>3</w:t>
                            </w:r>
                            <w:r w:rsidRPr="00C336FA">
                              <w:rPr>
                                <w:rFonts w:ascii="Calibri" w:hAnsi="Calibri" w:cs="Calibri"/>
                                <w:lang w:val="en-IE"/>
                              </w:rPr>
                              <w:t xml:space="preserve">.3 (Dissemination &amp; Exploitation) and </w:t>
                            </w:r>
                            <w:r>
                              <w:rPr>
                                <w:rFonts w:ascii="Calibri" w:hAnsi="Calibri" w:cs="Calibri"/>
                                <w:lang w:val="en-IE"/>
                              </w:rPr>
                              <w:t>3</w:t>
                            </w:r>
                            <w:r w:rsidRPr="00C336FA">
                              <w:rPr>
                                <w:rFonts w:ascii="Calibri" w:hAnsi="Calibri" w:cs="Calibri"/>
                                <w:lang w:val="en-IE"/>
                              </w:rPr>
                              <w:t xml:space="preserve">.4 (Communication &amp; Public Engagement) of the proposal.  A commitment to open access on behalf of all participants in the ITN (after any necessary procedure to protect Intellectual Property) would be well received by the evaluators. Open access to publications (green or gold model) is acceptable, and open access to research data through the Open Research Data Pilot would be additive </w:t>
                            </w:r>
                            <w:hyperlink r:id="rId37" w:history="1">
                              <w:r w:rsidRPr="007E269F">
                                <w:rPr>
                                  <w:rStyle w:val="Hyperlink"/>
                                  <w:rFonts w:ascii="Calibri" w:hAnsi="Calibri" w:cs="Calibri"/>
                                  <w:lang w:val="en-IE"/>
                                </w:rPr>
                                <w:t>https://www.openaire.eu/open-access-to-research-data-the-open-research-data-pilot-2</w:t>
                              </w:r>
                            </w:hyperlink>
                          </w:p>
                          <w:p w:rsidR="00882636" w:rsidRPr="00C336FA" w:rsidRDefault="00882636" w:rsidP="00871A58">
                            <w:pP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left:0;text-align:left;margin-left:-3.65pt;margin-top:-4.3pt;width:507.75pt;height:31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" fillcolor="#fff2cc">
                <v:shadow on="t" color="black" opacity=".5" offset="6pt,6pt"/>
                <v:textbox>
                  <w:txbxContent>
                    <w:p w:rsidR="00882636" w:rsidRPr="00C336FA" w:rsidRDefault="00882636" w:rsidP="00871A58">
                      <w:pPr>
                        <w:jc w:val="center"/>
                        <w:rPr>
                          <w:rFonts w:ascii="Calibri" w:hAnsi="Calibri" w:cs="Calibri"/>
                          <w:b/>
                          <w:lang w:val="en-IE"/>
                        </w:rPr>
                      </w:pPr>
                      <w:r w:rsidRPr="00C336FA">
                        <w:rPr>
                          <w:rFonts w:ascii="Calibri" w:hAnsi="Calibri" w:cs="Calibri"/>
                          <w:b/>
                          <w:lang w:val="en-IE"/>
                        </w:rPr>
                        <w:t>EU Policy Box 7</w:t>
                      </w:r>
                    </w:p>
                    <w:p w:rsidR="00882636" w:rsidRPr="00C336FA" w:rsidRDefault="00882636" w:rsidP="00D133CB">
                      <w:pPr>
                        <w:pStyle w:val="ListParagraph"/>
                        <w:numPr>
                          <w:ilvl w:val="0"/>
                          <w:numId w:val="40"/>
                        </w:numPr>
                        <w:spacing w:after="0" w:line="240" w:lineRule="auto"/>
                        <w:ind w:left="426" w:hanging="426"/>
                        <w:contextualSpacing w:val="0"/>
                        <w:rPr>
                          <w:rFonts w:ascii="Calibri" w:hAnsi="Calibri" w:cs="Calibri"/>
                          <w:b/>
                          <w:lang w:val="en-IE"/>
                        </w:rPr>
                      </w:pPr>
                      <w:r w:rsidRPr="00C336FA">
                        <w:rPr>
                          <w:rFonts w:ascii="Calibri" w:hAnsi="Calibri" w:cs="Calibri"/>
                          <w:b/>
                          <w:lang w:val="en-IE"/>
                        </w:rPr>
                        <w:t xml:space="preserve">ERA Communication 2012 </w:t>
                      </w:r>
                    </w:p>
                    <w:p w:rsidR="00882636" w:rsidRPr="00C336FA" w:rsidRDefault="00882636" w:rsidP="00871A58">
                      <w:pPr>
                        <w:rPr>
                          <w:rFonts w:ascii="Calibri" w:hAnsi="Calibri" w:cs="Calibri"/>
                          <w:b/>
                          <w:lang w:val="en-IE"/>
                        </w:rPr>
                      </w:pPr>
                      <w:hyperlink r:id="rId38" w:history="1">
                        <w:r w:rsidRPr="00C336FA">
                          <w:rPr>
                            <w:rStyle w:val="Hyperlink"/>
                            <w:rFonts w:ascii="Calibri" w:hAnsi="Calibri" w:cs="Calibri"/>
                            <w:lang w:val="en-IE"/>
                          </w:rPr>
                          <w:t>http://ec.europa.eu/research/era/pdf/era-communication/era-communication_en.pdf</w:t>
                        </w:r>
                      </w:hyperlink>
                      <w:r w:rsidRPr="00C336FA">
                        <w:rPr>
                          <w:rFonts w:ascii="Calibri" w:hAnsi="Calibri" w:cs="Calibri"/>
                          <w:b/>
                          <w:lang w:val="en-IE"/>
                        </w:rPr>
                        <w:t xml:space="preserve"> </w:t>
                      </w:r>
                    </w:p>
                    <w:p w:rsidR="00882636" w:rsidRPr="00C336FA" w:rsidRDefault="00882636" w:rsidP="00871A58">
                      <w:pPr>
                        <w:rPr>
                          <w:rFonts w:ascii="Calibri" w:hAnsi="Calibri" w:cs="Calibri"/>
                          <w:lang w:val="en-IE"/>
                        </w:rPr>
                      </w:pPr>
                      <w:r w:rsidRPr="00C336FA">
                        <w:rPr>
                          <w:rFonts w:ascii="Calibri" w:hAnsi="Calibri" w:cs="Calibri"/>
                          <w:lang w:val="en-IE"/>
                        </w:rPr>
                        <w:t>This document refocuses the European Research Area policy into five key priorities:</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More effective national research systems</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 xml:space="preserve">Optimal </w:t>
                      </w:r>
                      <w:r w:rsidRPr="00C336FA">
                        <w:rPr>
                          <w:rFonts w:ascii="Calibri" w:hAnsi="Calibri" w:cs="Calibri"/>
                          <w:b/>
                          <w:lang w:val="en-IE"/>
                        </w:rPr>
                        <w:t>transnational co-operation and competition</w:t>
                      </w:r>
                      <w:r w:rsidRPr="00C336FA">
                        <w:rPr>
                          <w:rFonts w:ascii="Calibri" w:hAnsi="Calibri" w:cs="Calibri"/>
                          <w:lang w:val="en-IE"/>
                        </w:rPr>
                        <w:t xml:space="preserve"> (On common research agendas, grand challenges and infrastructures)</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 xml:space="preserve">An open labour market for researchers (Facilitating </w:t>
                      </w:r>
                      <w:r w:rsidRPr="00C336FA">
                        <w:rPr>
                          <w:rFonts w:ascii="Calibri" w:hAnsi="Calibri" w:cs="Calibri"/>
                          <w:b/>
                          <w:lang w:val="en-IE"/>
                        </w:rPr>
                        <w:t>mobility</w:t>
                      </w:r>
                      <w:r w:rsidRPr="00C336FA">
                        <w:rPr>
                          <w:rFonts w:ascii="Calibri" w:hAnsi="Calibri" w:cs="Calibri"/>
                          <w:lang w:val="en-IE"/>
                        </w:rPr>
                        <w:t xml:space="preserve">, supporting </w:t>
                      </w:r>
                      <w:r w:rsidRPr="00C336FA">
                        <w:rPr>
                          <w:rFonts w:ascii="Calibri" w:hAnsi="Calibri" w:cs="Calibri"/>
                          <w:b/>
                          <w:lang w:val="en-IE"/>
                        </w:rPr>
                        <w:t>training</w:t>
                      </w:r>
                      <w:r w:rsidRPr="00C336FA">
                        <w:rPr>
                          <w:rFonts w:ascii="Calibri" w:hAnsi="Calibri" w:cs="Calibri"/>
                          <w:lang w:val="en-IE"/>
                        </w:rPr>
                        <w:t xml:space="preserve"> and ensuring </w:t>
                      </w:r>
                      <w:r w:rsidRPr="00C336FA">
                        <w:rPr>
                          <w:rFonts w:ascii="Calibri" w:hAnsi="Calibri" w:cs="Calibri"/>
                          <w:b/>
                          <w:lang w:val="en-IE"/>
                        </w:rPr>
                        <w:t>attractive careers</w:t>
                      </w:r>
                      <w:r w:rsidRPr="00C336FA">
                        <w:rPr>
                          <w:rFonts w:ascii="Calibri" w:hAnsi="Calibri" w:cs="Calibri"/>
                          <w:lang w:val="en-IE"/>
                        </w:rPr>
                        <w:t>)</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b/>
                          <w:lang w:val="en-IE"/>
                        </w:rPr>
                        <w:t>Gender</w:t>
                      </w:r>
                      <w:r w:rsidRPr="00C336FA">
                        <w:rPr>
                          <w:rFonts w:ascii="Calibri" w:hAnsi="Calibri" w:cs="Calibri"/>
                          <w:lang w:val="en-IE"/>
                        </w:rPr>
                        <w:t xml:space="preserve"> equality and gender mainstreaming in research (Encouraging gender diversity to foster science excellence and relevance)</w:t>
                      </w:r>
                    </w:p>
                    <w:p w:rsidR="00882636" w:rsidRPr="00C336FA" w:rsidRDefault="00882636" w:rsidP="00D133CB">
                      <w:pPr>
                        <w:pStyle w:val="ListParagraph"/>
                        <w:numPr>
                          <w:ilvl w:val="0"/>
                          <w:numId w:val="39"/>
                        </w:numPr>
                        <w:spacing w:line="240" w:lineRule="auto"/>
                        <w:rPr>
                          <w:rFonts w:ascii="Calibri" w:hAnsi="Calibri" w:cs="Calibri"/>
                          <w:lang w:val="en-IE"/>
                        </w:rPr>
                      </w:pPr>
                      <w:r w:rsidRPr="00C336FA">
                        <w:rPr>
                          <w:rFonts w:ascii="Calibri" w:hAnsi="Calibri" w:cs="Calibri"/>
                          <w:lang w:val="en-IE"/>
                        </w:rPr>
                        <w:t>Optimal circulation and transfer of scientific knowledge (To guarantee access to and uptake of knowledge by all)</w:t>
                      </w:r>
                    </w:p>
                    <w:p w:rsidR="00882636" w:rsidRDefault="00882636" w:rsidP="00871A58">
                      <w:pPr>
                        <w:rPr>
                          <w:rFonts w:ascii="Calibri" w:hAnsi="Calibri" w:cs="Calibri"/>
                          <w:lang w:val="en-IE"/>
                        </w:rPr>
                      </w:pPr>
                      <w:r w:rsidRPr="00C336FA">
                        <w:rPr>
                          <w:rFonts w:ascii="Calibri" w:hAnsi="Calibri" w:cs="Calibri"/>
                          <w:lang w:val="en-IE"/>
                        </w:rPr>
                        <w:t xml:space="preserve">Point 5 is essentially about </w:t>
                      </w:r>
                      <w:r w:rsidRPr="00C336FA">
                        <w:rPr>
                          <w:rFonts w:ascii="Calibri" w:hAnsi="Calibri" w:cs="Calibri"/>
                          <w:b/>
                          <w:lang w:val="en-IE"/>
                        </w:rPr>
                        <w:t>open access</w:t>
                      </w:r>
                      <w:r w:rsidRPr="00C336FA">
                        <w:rPr>
                          <w:rFonts w:ascii="Calibri" w:hAnsi="Calibri" w:cs="Calibri"/>
                          <w:lang w:val="en-IE"/>
                        </w:rPr>
                        <w:t xml:space="preserve"> to research publications and research data and is particularly relevant to sections </w:t>
                      </w:r>
                      <w:r>
                        <w:rPr>
                          <w:rFonts w:ascii="Calibri" w:hAnsi="Calibri" w:cs="Calibri"/>
                          <w:lang w:val="en-IE"/>
                        </w:rPr>
                        <w:t>3</w:t>
                      </w:r>
                      <w:r w:rsidRPr="00C336FA">
                        <w:rPr>
                          <w:rFonts w:ascii="Calibri" w:hAnsi="Calibri" w:cs="Calibri"/>
                          <w:lang w:val="en-IE"/>
                        </w:rPr>
                        <w:t xml:space="preserve">.3 (Dissemination &amp; Exploitation) and </w:t>
                      </w:r>
                      <w:r>
                        <w:rPr>
                          <w:rFonts w:ascii="Calibri" w:hAnsi="Calibri" w:cs="Calibri"/>
                          <w:lang w:val="en-IE"/>
                        </w:rPr>
                        <w:t>3</w:t>
                      </w:r>
                      <w:r w:rsidRPr="00C336FA">
                        <w:rPr>
                          <w:rFonts w:ascii="Calibri" w:hAnsi="Calibri" w:cs="Calibri"/>
                          <w:lang w:val="en-IE"/>
                        </w:rPr>
                        <w:t xml:space="preserve">.4 (Communication &amp; Public Engagement) of the proposal.  A commitment to open access on behalf of all participants in the ITN (after any necessary procedure to protect Intellectual Property) would be well received by the evaluators. Open access to publications (green or gold model) is acceptable, and open access to research data through the Open Research Data Pilot would be additive </w:t>
                      </w:r>
                      <w:hyperlink r:id="rId39" w:history="1">
                        <w:r w:rsidRPr="007E269F">
                          <w:rPr>
                            <w:rStyle w:val="Hyperlink"/>
                            <w:rFonts w:ascii="Calibri" w:hAnsi="Calibri" w:cs="Calibri"/>
                            <w:lang w:val="en-IE"/>
                          </w:rPr>
                          <w:t>https://www.openaire.eu/open-access-to-research-data-the-open-research-data-pilot-2</w:t>
                        </w:r>
                      </w:hyperlink>
                    </w:p>
                    <w:p w:rsidR="00882636" w:rsidRPr="00C336FA" w:rsidRDefault="00882636" w:rsidP="00871A58">
                      <w:pPr>
                        <w:rPr>
                          <w:rFonts w:ascii="Calibri" w:hAnsi="Calibri" w:cs="Calibri"/>
                        </w:rPr>
                      </w:pPr>
                    </w:p>
                  </w:txbxContent>
                </v:textbox>
                <w10:wrap type="topAndBottom"/>
              </v:shape>
            </w:pict>
          </mc:Fallback>
        </mc:AlternateContent>
      </w:r>
    </w:p>
    <w:p w:rsidR="003A7E17" w:rsidRDefault="003A7E17" w:rsidP="003A7E17">
      <w:pPr>
        <w:spacing w:after="120"/>
        <w:ind w:left="709" w:hanging="709"/>
        <w:jc w:val="both"/>
        <w:rPr>
          <w:rFonts w:ascii="Verdana" w:hAnsi="Verdana"/>
          <w:b/>
        </w:rPr>
      </w:pPr>
      <w:r w:rsidRPr="007462F4">
        <w:rPr>
          <w:rFonts w:ascii="Verdana" w:hAnsi="Verdana"/>
          <w:b/>
        </w:rPr>
        <w:t>3.4</w:t>
      </w:r>
      <w:r w:rsidRPr="007462F4">
        <w:rPr>
          <w:rFonts w:ascii="Verdana" w:hAnsi="Verdana"/>
          <w:b/>
        </w:rPr>
        <w:tab/>
        <w:t>Quality of the proposed measures to communicate the action activities to different target audiences</w:t>
      </w:r>
    </w:p>
    <w:p w:rsidR="00B820B0" w:rsidRPr="0058244F" w:rsidRDefault="00B820B0" w:rsidP="00B820B0">
      <w:pPr>
        <w:jc w:val="center"/>
        <w:rPr>
          <w:rFonts w:ascii="Verdana" w:hAnsi="Verdana" w:cs="Arial"/>
          <w:b/>
          <w:color w:val="FF0000"/>
        </w:rPr>
      </w:pPr>
      <w:r w:rsidRPr="0058244F">
        <w:rPr>
          <w:rFonts w:ascii="Verdana" w:hAnsi="Verdana" w:cs="Arial"/>
          <w:b/>
          <w:color w:val="FF0000"/>
        </w:rPr>
        <w:t>Before writing discuss with all beneficiaries about their own communication and public engagement channels/mechanisms.</w:t>
      </w:r>
    </w:p>
    <w:p w:rsidR="00B820B0" w:rsidRPr="00B820B0" w:rsidRDefault="00B820B0" w:rsidP="00B820B0">
      <w:pPr>
        <w:jc w:val="center"/>
        <w:rPr>
          <w:rFonts w:ascii="Verdana" w:hAnsi="Verdana" w:cs="Arial"/>
          <w:b/>
          <w:color w:val="FF0000"/>
        </w:rPr>
      </w:pPr>
      <w:r w:rsidRPr="0058244F">
        <w:rPr>
          <w:rFonts w:ascii="Verdana" w:hAnsi="Verdana" w:cs="Arial"/>
          <w:b/>
          <w:color w:val="FF0000"/>
        </w:rPr>
        <w:t xml:space="preserve">In Horizon 2020, Communication means promoting the programme and its results to multiple audiences (including the media and the public) in a strategic and effective manner. For more details see </w:t>
      </w:r>
      <w:hyperlink r:id="rId40" w:history="1">
        <w:r w:rsidRPr="0058244F">
          <w:rPr>
            <w:rStyle w:val="Hyperlink"/>
            <w:rFonts w:ascii="Verdana" w:hAnsi="Verdana" w:cs="Arial"/>
          </w:rPr>
          <w:t>http://ec.europa.eu/research/participants/docs/h2020-funding-guide/grants/grant-management/communication_en.htm</w:t>
        </w:r>
      </w:hyperlink>
      <w:r w:rsidRPr="0058244F">
        <w:rPr>
          <w:rFonts w:ascii="Verdana" w:hAnsi="Verdana" w:cs="Arial"/>
          <w:b/>
          <w:color w:val="FF0000"/>
        </w:rPr>
        <w:t xml:space="preserve"> </w:t>
      </w:r>
    </w:p>
    <w:p w:rsidR="003A7E17" w:rsidRPr="007462F4" w:rsidRDefault="003A7E17" w:rsidP="003A7E17">
      <w:pPr>
        <w:spacing w:after="120"/>
        <w:jc w:val="both"/>
        <w:rPr>
          <w:rFonts w:ascii="Verdana" w:hAnsi="Verdana"/>
          <w:b/>
        </w:rPr>
      </w:pPr>
      <w:r w:rsidRPr="007462F4">
        <w:rPr>
          <w:rFonts w:ascii="Verdana" w:hAnsi="Verdana"/>
        </w:rPr>
        <w:t>Please develop your proposal according to the following lines:</w:t>
      </w:r>
    </w:p>
    <w:p w:rsidR="00AF2C46" w:rsidRPr="00E7039A" w:rsidRDefault="00AF2C46" w:rsidP="00925405">
      <w:pPr>
        <w:spacing w:after="0" w:line="240" w:lineRule="auto"/>
        <w:ind w:left="360"/>
        <w:jc w:val="both"/>
        <w:rPr>
          <w:rFonts w:ascii="Verdana" w:hAnsi="Verdana" w:cs="Arial"/>
          <w:i/>
          <w:color w:val="FF0000"/>
          <w:u w:val="single"/>
        </w:rPr>
      </w:pPr>
      <w:r w:rsidRPr="00AF2C46">
        <w:rPr>
          <w:rFonts w:ascii="Verdana" w:hAnsi="Verdana"/>
          <w:i/>
          <w:color w:val="FF0000"/>
          <w:u w:val="single"/>
        </w:rPr>
        <w:t>3.4.1</w:t>
      </w:r>
      <w:r>
        <w:rPr>
          <w:rFonts w:ascii="Verdana" w:hAnsi="Verdana"/>
          <w:i/>
          <w:u w:val="single"/>
        </w:rPr>
        <w:t xml:space="preserve"> </w:t>
      </w:r>
      <w:r w:rsidR="003A7E17" w:rsidRPr="007462F4">
        <w:rPr>
          <w:rFonts w:ascii="Verdana" w:hAnsi="Verdana"/>
          <w:i/>
          <w:u w:val="single"/>
        </w:rPr>
        <w:t>Describe the communication strategy of the project and its results</w:t>
      </w:r>
      <w:r w:rsidR="003A7E17" w:rsidRPr="007462F4">
        <w:rPr>
          <w:rFonts w:ascii="Verdana" w:hAnsi="Verdana"/>
          <w:i/>
        </w:rPr>
        <w:t>, outreach plan and the activities envisaged to engage the public. Please provide adequate details and sufficient arguments for the choices of your planned activities.</w:t>
      </w:r>
      <w:r w:rsidRPr="00AF2C46">
        <w:rPr>
          <w:rFonts w:ascii="Verdana" w:hAnsi="Verdana" w:cs="Arial"/>
          <w:i/>
          <w:color w:val="FF0000"/>
          <w:u w:val="single"/>
        </w:rPr>
        <w:t xml:space="preserve"> </w:t>
      </w:r>
    </w:p>
    <w:p w:rsidR="00AF2C46" w:rsidRPr="00E7039A" w:rsidRDefault="00AF2C46" w:rsidP="00D133CB">
      <w:pPr>
        <w:numPr>
          <w:ilvl w:val="0"/>
          <w:numId w:val="2"/>
        </w:numPr>
        <w:spacing w:after="0" w:line="240" w:lineRule="auto"/>
        <w:jc w:val="both"/>
        <w:rPr>
          <w:rFonts w:ascii="Verdana" w:hAnsi="Verdana" w:cs="Arial"/>
          <w:i/>
          <w:color w:val="FF0000"/>
          <w:u w:val="single"/>
        </w:rPr>
      </w:pPr>
      <w:r w:rsidRPr="00E7039A">
        <w:rPr>
          <w:rFonts w:ascii="Verdana" w:hAnsi="Verdana" w:cs="Arial"/>
          <w:i/>
          <w:color w:val="FF0000"/>
          <w:u w:val="single"/>
        </w:rPr>
        <w:t>Targeted at multiple audiences, beyond the project's own community (including the media and the public).</w:t>
      </w:r>
    </w:p>
    <w:p w:rsidR="00AF2C46" w:rsidRPr="00E7039A" w:rsidRDefault="00AF2C46" w:rsidP="00D133CB">
      <w:pPr>
        <w:numPr>
          <w:ilvl w:val="0"/>
          <w:numId w:val="2"/>
        </w:numPr>
        <w:spacing w:after="0" w:line="240" w:lineRule="auto"/>
        <w:jc w:val="both"/>
        <w:rPr>
          <w:rFonts w:ascii="Verdana" w:hAnsi="Verdana" w:cs="Arial"/>
          <w:i/>
          <w:color w:val="FF0000"/>
          <w:u w:val="single"/>
        </w:rPr>
      </w:pPr>
      <w:r w:rsidRPr="00E7039A">
        <w:rPr>
          <w:rFonts w:ascii="Verdana" w:hAnsi="Verdana" w:cs="Arial"/>
          <w:i/>
          <w:color w:val="FF0000"/>
          <w:u w:val="single"/>
        </w:rPr>
        <w:t>From the beginning of the project, to inform and reach out to society, show the benefits of research.</w:t>
      </w:r>
    </w:p>
    <w:p w:rsidR="003A7E17" w:rsidRPr="007462F4" w:rsidRDefault="003A7E17" w:rsidP="00AF2C46">
      <w:pPr>
        <w:spacing w:after="0" w:line="240" w:lineRule="auto"/>
        <w:ind w:left="360"/>
        <w:jc w:val="both"/>
        <w:rPr>
          <w:rFonts w:ascii="Verdana" w:hAnsi="Verdana"/>
          <w:i/>
        </w:rPr>
      </w:pPr>
    </w:p>
    <w:p w:rsidR="003A7E17" w:rsidRDefault="00AF2C46" w:rsidP="00925405">
      <w:pPr>
        <w:spacing w:after="0" w:line="240" w:lineRule="auto"/>
        <w:ind w:left="360"/>
        <w:jc w:val="both"/>
        <w:rPr>
          <w:rFonts w:ascii="Verdana" w:hAnsi="Verdana"/>
          <w:i/>
        </w:rPr>
      </w:pPr>
      <w:r w:rsidRPr="00AF2C46">
        <w:rPr>
          <w:rFonts w:ascii="Verdana" w:hAnsi="Verdana"/>
          <w:i/>
          <w:color w:val="FF0000"/>
        </w:rPr>
        <w:t>3.4.2</w:t>
      </w:r>
      <w:r>
        <w:rPr>
          <w:rFonts w:ascii="Verdana" w:hAnsi="Verdana"/>
          <w:i/>
        </w:rPr>
        <w:t xml:space="preserve"> </w:t>
      </w:r>
      <w:r w:rsidR="003A7E17" w:rsidRPr="007462F4">
        <w:rPr>
          <w:rFonts w:ascii="Verdana" w:hAnsi="Verdana"/>
          <w:i/>
        </w:rPr>
        <w:t xml:space="preserve">Consider </w:t>
      </w:r>
      <w:r w:rsidR="003A7E17" w:rsidRPr="007462F4">
        <w:rPr>
          <w:rFonts w:ascii="Verdana" w:hAnsi="Verdana"/>
          <w:i/>
          <w:u w:val="single"/>
        </w:rPr>
        <w:t>how activities will be targeted at multiple audiences</w:t>
      </w:r>
      <w:r w:rsidR="003A7E17" w:rsidRPr="007462F4">
        <w:rPr>
          <w:rFonts w:ascii="Verdana" w:hAnsi="Verdana"/>
          <w:i/>
        </w:rPr>
        <w:t>, beyond the action's own community (including the media and the public).</w:t>
      </w:r>
    </w:p>
    <w:p w:rsidR="00AF2C46" w:rsidRPr="008B5E65" w:rsidRDefault="00AF2C46" w:rsidP="00D133CB">
      <w:pPr>
        <w:numPr>
          <w:ilvl w:val="0"/>
          <w:numId w:val="2"/>
        </w:numPr>
        <w:spacing w:after="0" w:line="240" w:lineRule="auto"/>
        <w:jc w:val="both"/>
        <w:rPr>
          <w:rFonts w:ascii="Verdana" w:hAnsi="Verdana" w:cs="Arial"/>
          <w:color w:val="FF0000"/>
          <w:lang w:val="en-IE"/>
        </w:rPr>
      </w:pPr>
      <w:r w:rsidRPr="008B5E65">
        <w:rPr>
          <w:rFonts w:ascii="Verdana" w:hAnsi="Verdana" w:cs="Arial"/>
          <w:b/>
          <w:bCs/>
          <w:color w:val="FF0000"/>
          <w:lang w:val="en-IE"/>
        </w:rPr>
        <w:t>Communication</w:t>
      </w:r>
      <w:r w:rsidRPr="008B5E65">
        <w:rPr>
          <w:rFonts w:ascii="Verdana" w:hAnsi="Verdana" w:cs="Arial"/>
          <w:color w:val="FF0000"/>
          <w:lang w:val="en-IE"/>
        </w:rPr>
        <w:t xml:space="preserve"> is two-way from sender to receiver e.g. an article in a newspaper or on TV or radio</w:t>
      </w:r>
    </w:p>
    <w:p w:rsidR="00AF2C46" w:rsidRPr="008B5E65" w:rsidRDefault="00AF2C46" w:rsidP="00D133CB">
      <w:pPr>
        <w:numPr>
          <w:ilvl w:val="1"/>
          <w:numId w:val="2"/>
        </w:numPr>
        <w:spacing w:after="0" w:line="240" w:lineRule="auto"/>
        <w:jc w:val="both"/>
        <w:rPr>
          <w:rFonts w:ascii="Verdana" w:hAnsi="Verdana" w:cs="Arial"/>
          <w:color w:val="FF0000"/>
          <w:lang w:val="en-IE"/>
        </w:rPr>
      </w:pPr>
      <w:r w:rsidRPr="008B5E65">
        <w:rPr>
          <w:rFonts w:ascii="Verdana" w:hAnsi="Verdana" w:cs="Arial"/>
          <w:color w:val="FF0000"/>
          <w:lang w:val="en-IE"/>
        </w:rPr>
        <w:t xml:space="preserve">Describe the activities the consortium will perform to ensure media coverage about the programme and its results e.g. press releases to newspapers, feature articles in magazines. Is there any potential to have the programme featured on local/national TV or radio in any of the countries in the consortium? </w:t>
      </w:r>
    </w:p>
    <w:p w:rsidR="00AF2C46" w:rsidRPr="008B5E65" w:rsidRDefault="00AF2C46" w:rsidP="00D133CB">
      <w:pPr>
        <w:numPr>
          <w:ilvl w:val="1"/>
          <w:numId w:val="2"/>
        </w:numPr>
        <w:spacing w:after="0" w:line="240" w:lineRule="auto"/>
        <w:jc w:val="both"/>
        <w:rPr>
          <w:rFonts w:ascii="Verdana" w:hAnsi="Verdana" w:cs="Arial"/>
          <w:color w:val="FF0000"/>
          <w:lang w:val="en-IE"/>
        </w:rPr>
      </w:pPr>
      <w:r w:rsidRPr="008B5E65">
        <w:rPr>
          <w:rFonts w:ascii="Verdana" w:hAnsi="Verdana" w:cs="Arial"/>
          <w:color w:val="FF0000"/>
          <w:lang w:val="en-IE"/>
        </w:rPr>
        <w:t>Explain who will help you with seeking media coverage e.g. Communications Office/Officer.</w:t>
      </w:r>
    </w:p>
    <w:p w:rsidR="00AF2C46" w:rsidRPr="007462F4" w:rsidRDefault="00AF2C46" w:rsidP="00AF2C46">
      <w:pPr>
        <w:spacing w:after="0" w:line="240" w:lineRule="auto"/>
        <w:ind w:left="720"/>
        <w:jc w:val="both"/>
        <w:rPr>
          <w:rFonts w:ascii="Verdana" w:hAnsi="Verdana"/>
          <w:i/>
        </w:rPr>
      </w:pPr>
    </w:p>
    <w:p w:rsidR="003A7E17" w:rsidRDefault="00AF2C46" w:rsidP="00925405">
      <w:pPr>
        <w:spacing w:after="0" w:line="240" w:lineRule="auto"/>
        <w:ind w:left="360"/>
        <w:jc w:val="both"/>
        <w:rPr>
          <w:rFonts w:ascii="Verdana" w:hAnsi="Verdana"/>
          <w:i/>
        </w:rPr>
      </w:pPr>
      <w:r w:rsidRPr="00BD711B">
        <w:rPr>
          <w:rFonts w:ascii="Verdana" w:hAnsi="Verdana"/>
          <w:i/>
          <w:color w:val="FF0000"/>
        </w:rPr>
        <w:t>3.4.3</w:t>
      </w:r>
      <w:r>
        <w:rPr>
          <w:rFonts w:ascii="Verdana" w:hAnsi="Verdana"/>
          <w:i/>
        </w:rPr>
        <w:t xml:space="preserve"> </w:t>
      </w:r>
      <w:r w:rsidR="003A7E17" w:rsidRPr="007462F4">
        <w:rPr>
          <w:rFonts w:ascii="Verdana" w:hAnsi="Verdana"/>
          <w:i/>
        </w:rPr>
        <w:t xml:space="preserve">From the beginning of the project, indicate which channel(s) will be used to </w:t>
      </w:r>
      <w:r w:rsidR="003A7E17" w:rsidRPr="007462F4">
        <w:rPr>
          <w:rFonts w:ascii="Verdana" w:hAnsi="Verdana"/>
          <w:i/>
          <w:u w:val="single"/>
        </w:rPr>
        <w:t>inform and reach out to society</w:t>
      </w:r>
      <w:r w:rsidR="003A7E17" w:rsidRPr="007462F4">
        <w:rPr>
          <w:rFonts w:ascii="Verdana" w:hAnsi="Verdana"/>
          <w:i/>
        </w:rPr>
        <w:t>, and to show the benefits of research.</w:t>
      </w:r>
    </w:p>
    <w:p w:rsidR="00AF2C46" w:rsidRPr="008B5E65" w:rsidRDefault="00AF2C46" w:rsidP="00D133CB">
      <w:pPr>
        <w:numPr>
          <w:ilvl w:val="0"/>
          <w:numId w:val="2"/>
        </w:numPr>
        <w:spacing w:after="0" w:line="240" w:lineRule="auto"/>
        <w:jc w:val="both"/>
        <w:rPr>
          <w:rFonts w:ascii="Verdana" w:hAnsi="Verdana" w:cs="Arial"/>
          <w:color w:val="FF0000"/>
          <w:lang w:val="en-IE"/>
        </w:rPr>
      </w:pPr>
      <w:r w:rsidRPr="008B5E65">
        <w:rPr>
          <w:rFonts w:ascii="Verdana" w:hAnsi="Verdana" w:cs="Arial"/>
          <w:b/>
          <w:bCs/>
          <w:color w:val="FF0000"/>
          <w:lang w:val="en-IE"/>
        </w:rPr>
        <w:t>Public engagement</w:t>
      </w:r>
      <w:r w:rsidRPr="008B5E65">
        <w:rPr>
          <w:rFonts w:ascii="Verdana" w:hAnsi="Verdana" w:cs="Arial"/>
          <w:color w:val="FF0000"/>
          <w:lang w:val="en-IE"/>
        </w:rPr>
        <w:t xml:space="preserve"> is meant to engage a large audience and to bring knowledge and expertise on a particular topic to the general public.</w:t>
      </w:r>
    </w:p>
    <w:p w:rsidR="00AF2C46" w:rsidRPr="008B5E65" w:rsidRDefault="00AF2C46" w:rsidP="00D133CB">
      <w:pPr>
        <w:numPr>
          <w:ilvl w:val="0"/>
          <w:numId w:val="2"/>
        </w:numPr>
        <w:spacing w:after="0" w:line="240" w:lineRule="auto"/>
        <w:jc w:val="both"/>
        <w:rPr>
          <w:rFonts w:ascii="Verdana" w:hAnsi="Verdana" w:cs="Arial"/>
          <w:color w:val="FF0000"/>
          <w:lang w:val="en-IE"/>
        </w:rPr>
      </w:pPr>
      <w:r w:rsidRPr="008B5E65">
        <w:rPr>
          <w:rFonts w:ascii="Verdana" w:hAnsi="Verdana" w:cs="Arial"/>
          <w:color w:val="FF0000"/>
          <w:lang w:val="en-IE"/>
        </w:rPr>
        <w:t xml:space="preserve">Describe what activities the consortium will perform to engage the </w:t>
      </w:r>
      <w:r w:rsidRPr="008B5E65">
        <w:rPr>
          <w:rFonts w:ascii="Verdana" w:hAnsi="Verdana" w:cs="Arial"/>
          <w:b/>
          <w:color w:val="FF0000"/>
          <w:lang w:val="en-IE"/>
        </w:rPr>
        <w:t>general public</w:t>
      </w:r>
      <w:r w:rsidRPr="008B5E65">
        <w:rPr>
          <w:rFonts w:ascii="Verdana" w:hAnsi="Verdana" w:cs="Arial"/>
          <w:color w:val="FF0000"/>
          <w:lang w:val="en-IE"/>
        </w:rPr>
        <w:t xml:space="preserve"> about the activities of the </w:t>
      </w:r>
      <w:r>
        <w:rPr>
          <w:rFonts w:ascii="Verdana" w:hAnsi="Verdana" w:cs="Arial"/>
          <w:color w:val="FF0000"/>
          <w:lang w:val="en-IE"/>
        </w:rPr>
        <w:t>project:</w:t>
      </w:r>
    </w:p>
    <w:p w:rsidR="00AF2C46" w:rsidRPr="008B5E65" w:rsidRDefault="00AF2C46" w:rsidP="00D133CB">
      <w:pPr>
        <w:numPr>
          <w:ilvl w:val="1"/>
          <w:numId w:val="2"/>
        </w:numPr>
        <w:spacing w:after="0" w:line="240" w:lineRule="auto"/>
        <w:jc w:val="both"/>
        <w:rPr>
          <w:rFonts w:ascii="Verdana" w:hAnsi="Verdana" w:cs="Arial"/>
          <w:color w:val="FF0000"/>
          <w:lang w:val="en-IE"/>
        </w:rPr>
      </w:pPr>
      <w:r w:rsidRPr="008B5E65">
        <w:rPr>
          <w:rFonts w:ascii="Verdana" w:hAnsi="Verdana" w:cs="Arial"/>
          <w:color w:val="FF0000"/>
          <w:lang w:val="en-IE"/>
        </w:rPr>
        <w:t>Plan a range of activities (e.g. social media, school visits, lab “open days” public talks) targeted at multiple audiences</w:t>
      </w:r>
    </w:p>
    <w:p w:rsidR="00AF2C46" w:rsidRPr="008B5E65" w:rsidRDefault="00AF2C46" w:rsidP="00D133CB">
      <w:pPr>
        <w:numPr>
          <w:ilvl w:val="1"/>
          <w:numId w:val="2"/>
        </w:numPr>
        <w:spacing w:after="0" w:line="240" w:lineRule="auto"/>
        <w:jc w:val="both"/>
        <w:rPr>
          <w:rFonts w:ascii="Verdana" w:hAnsi="Verdana" w:cs="Arial"/>
          <w:color w:val="FF0000"/>
          <w:lang w:val="en-IE"/>
        </w:rPr>
      </w:pPr>
      <w:r w:rsidRPr="008B5E65">
        <w:rPr>
          <w:rFonts w:ascii="Verdana" w:hAnsi="Verdana" w:cs="Arial"/>
          <w:color w:val="FF0000"/>
          <w:lang w:val="en-IE"/>
        </w:rPr>
        <w:t>Talk to experts at your institution. See what local/national activities you can join in e.g. Pint of Science,</w:t>
      </w:r>
      <w:r w:rsidRPr="008B5E65">
        <w:rPr>
          <w:rStyle w:val="FootnoteReference"/>
          <w:rFonts w:ascii="Verdana" w:hAnsi="Verdana" w:cs="Arial"/>
          <w:color w:val="FF0000"/>
          <w:lang w:val="en-IE"/>
        </w:rPr>
        <w:footnoteReference w:id="10"/>
      </w:r>
      <w:r w:rsidRPr="008B5E65">
        <w:rPr>
          <w:rFonts w:ascii="Verdana" w:hAnsi="Verdana" w:cs="Arial"/>
          <w:color w:val="FF0000"/>
          <w:lang w:val="en-IE"/>
        </w:rPr>
        <w:t xml:space="preserve"> SFI Discover,</w:t>
      </w:r>
      <w:r w:rsidRPr="008B5E65">
        <w:rPr>
          <w:rStyle w:val="FootnoteReference"/>
          <w:rFonts w:ascii="Verdana" w:hAnsi="Verdana" w:cs="Arial"/>
          <w:color w:val="FF0000"/>
          <w:lang w:val="en-IE"/>
        </w:rPr>
        <w:footnoteReference w:id="11"/>
      </w:r>
      <w:r w:rsidRPr="008B5E65">
        <w:rPr>
          <w:rFonts w:ascii="Verdana" w:hAnsi="Verdana" w:cs="Arial"/>
          <w:color w:val="FF0000"/>
          <w:lang w:val="en-IE"/>
        </w:rPr>
        <w:t xml:space="preserve"> European Researchers’ Night.</w:t>
      </w:r>
      <w:r w:rsidRPr="008B5E65">
        <w:rPr>
          <w:rStyle w:val="FootnoteReference"/>
          <w:rFonts w:ascii="Verdana" w:hAnsi="Verdana" w:cs="Arial"/>
          <w:color w:val="FF0000"/>
          <w:lang w:val="en-IE"/>
        </w:rPr>
        <w:footnoteReference w:id="12"/>
      </w:r>
      <w:r w:rsidRPr="008B5E65">
        <w:rPr>
          <w:rFonts w:ascii="Verdana" w:hAnsi="Verdana" w:cs="Arial"/>
          <w:color w:val="FF0000"/>
          <w:lang w:val="en-IE"/>
        </w:rPr>
        <w:t xml:space="preserve"> Activities need to take place across the whole consortium, not just in Ireland, so ask your consortium participants for information on what activities they have in their organisation/region/country. </w:t>
      </w:r>
    </w:p>
    <w:p w:rsidR="00AF2C46" w:rsidRPr="008B5E65" w:rsidRDefault="00AF2C46" w:rsidP="00D133CB">
      <w:pPr>
        <w:numPr>
          <w:ilvl w:val="1"/>
          <w:numId w:val="2"/>
        </w:numPr>
        <w:spacing w:after="0" w:line="240" w:lineRule="auto"/>
        <w:jc w:val="both"/>
        <w:rPr>
          <w:rFonts w:ascii="Verdana" w:hAnsi="Verdana" w:cs="Arial"/>
          <w:color w:val="FF0000"/>
          <w:lang w:val="en-IE"/>
        </w:rPr>
      </w:pPr>
      <w:r w:rsidRPr="008B5E65">
        <w:rPr>
          <w:rFonts w:ascii="Verdana" w:hAnsi="Verdana" w:cs="Arial"/>
          <w:color w:val="FF0000"/>
          <w:lang w:val="en-IE"/>
        </w:rPr>
        <w:t>If applicable, explain who will help you with public engagement activities e.g. Education/Outreach Officer.</w:t>
      </w:r>
    </w:p>
    <w:p w:rsidR="00AF2C46" w:rsidRPr="008B5E65" w:rsidRDefault="00AF2C46" w:rsidP="00D133CB">
      <w:pPr>
        <w:numPr>
          <w:ilvl w:val="1"/>
          <w:numId w:val="2"/>
        </w:numPr>
        <w:spacing w:after="0" w:line="240" w:lineRule="auto"/>
        <w:rPr>
          <w:rFonts w:ascii="Verdana" w:hAnsi="Verdana" w:cs="Arial"/>
          <w:color w:val="FF0000"/>
        </w:rPr>
      </w:pPr>
      <w:r w:rsidRPr="008B5E65">
        <w:rPr>
          <w:rFonts w:ascii="Verdana" w:hAnsi="Verdana" w:cs="Arial"/>
          <w:color w:val="FF0000"/>
        </w:rPr>
        <w:t xml:space="preserve">Details and suggestions for additional activities which you might include can be found at: </w:t>
      </w:r>
      <w:hyperlink r:id="rId41" w:history="1">
        <w:r w:rsidRPr="008B5E65">
          <w:rPr>
            <w:rStyle w:val="Hyperlink"/>
            <w:rFonts w:ascii="Verdana" w:hAnsi="Verdana"/>
          </w:rPr>
          <w:t>http://ec.europa.eu/research/mariecurieactions/documents/documentation/publications/outreach_activities_en.pdf</w:t>
        </w:r>
      </w:hyperlink>
    </w:p>
    <w:p w:rsidR="00AF2C46" w:rsidRPr="007462F4" w:rsidRDefault="00AF2C46" w:rsidP="00BD711B">
      <w:pPr>
        <w:spacing w:after="0" w:line="240" w:lineRule="auto"/>
        <w:ind w:left="360"/>
        <w:jc w:val="both"/>
        <w:rPr>
          <w:rFonts w:ascii="Verdana" w:hAnsi="Verdana"/>
          <w:i/>
        </w:rPr>
      </w:pPr>
    </w:p>
    <w:p w:rsidR="003A7E17" w:rsidRDefault="00BD711B" w:rsidP="00925405">
      <w:pPr>
        <w:spacing w:after="0" w:line="240" w:lineRule="auto"/>
        <w:ind w:left="360"/>
        <w:jc w:val="both"/>
        <w:rPr>
          <w:rFonts w:ascii="Verdana" w:hAnsi="Verdana"/>
          <w:i/>
        </w:rPr>
      </w:pPr>
      <w:r w:rsidRPr="00BD711B">
        <w:rPr>
          <w:rFonts w:ascii="Verdana" w:hAnsi="Verdana"/>
          <w:i/>
          <w:color w:val="FF0000"/>
          <w:u w:val="single"/>
        </w:rPr>
        <w:t>3.4.4</w:t>
      </w:r>
      <w:r>
        <w:rPr>
          <w:rFonts w:ascii="Verdana" w:hAnsi="Verdana"/>
          <w:i/>
          <w:u w:val="single"/>
        </w:rPr>
        <w:t xml:space="preserve"> </w:t>
      </w:r>
      <w:r w:rsidR="003A7E17" w:rsidRPr="007462F4">
        <w:rPr>
          <w:rFonts w:ascii="Verdana" w:hAnsi="Verdana"/>
          <w:i/>
          <w:u w:val="single"/>
        </w:rPr>
        <w:t>Elaborate on the expected impact</w:t>
      </w:r>
      <w:r w:rsidR="003A7E17" w:rsidRPr="007462F4">
        <w:rPr>
          <w:rFonts w:ascii="Verdana" w:hAnsi="Verdana"/>
          <w:i/>
        </w:rPr>
        <w:t xml:space="preserve"> of the proposed activities.</w:t>
      </w:r>
    </w:p>
    <w:p w:rsidR="00BD711B" w:rsidRDefault="00BD711B" w:rsidP="00D133CB">
      <w:pPr>
        <w:numPr>
          <w:ilvl w:val="0"/>
          <w:numId w:val="2"/>
        </w:numPr>
        <w:spacing w:after="0" w:line="240" w:lineRule="auto"/>
        <w:jc w:val="both"/>
        <w:rPr>
          <w:rFonts w:ascii="Verdana" w:hAnsi="Verdana" w:cs="Arial"/>
          <w:color w:val="FF0000"/>
        </w:rPr>
      </w:pPr>
      <w:r>
        <w:rPr>
          <w:rFonts w:ascii="Verdana" w:hAnsi="Verdana" w:cs="Arial"/>
          <w:color w:val="FF0000"/>
        </w:rPr>
        <w:t>What is the potential impact of media coverage about the activities?</w:t>
      </w:r>
    </w:p>
    <w:p w:rsidR="00BD711B" w:rsidRPr="00A276BD" w:rsidRDefault="00BD711B" w:rsidP="00D133CB">
      <w:pPr>
        <w:numPr>
          <w:ilvl w:val="0"/>
          <w:numId w:val="2"/>
        </w:numPr>
        <w:spacing w:after="0" w:line="240" w:lineRule="auto"/>
        <w:jc w:val="both"/>
        <w:rPr>
          <w:rFonts w:ascii="Verdana" w:hAnsi="Verdana" w:cs="Arial"/>
          <w:color w:val="FF0000"/>
        </w:rPr>
      </w:pPr>
      <w:r w:rsidRPr="00A276BD">
        <w:rPr>
          <w:rFonts w:ascii="Verdana" w:hAnsi="Verdana" w:cs="Arial"/>
          <w:color w:val="FF0000"/>
        </w:rPr>
        <w:t>What is the potential impact of engaging the public in the activities of the RISE?</w:t>
      </w:r>
    </w:p>
    <w:p w:rsidR="00BD711B" w:rsidRPr="00426BAE" w:rsidRDefault="00BD711B" w:rsidP="00D133CB">
      <w:pPr>
        <w:numPr>
          <w:ilvl w:val="0"/>
          <w:numId w:val="2"/>
        </w:numPr>
        <w:tabs>
          <w:tab w:val="num" w:pos="720"/>
        </w:tabs>
        <w:spacing w:after="0" w:line="240" w:lineRule="auto"/>
        <w:jc w:val="both"/>
        <w:rPr>
          <w:rFonts w:ascii="Verdana" w:hAnsi="Verdana" w:cs="Arial"/>
          <w:b/>
          <w:color w:val="FF0000"/>
        </w:rPr>
      </w:pPr>
      <w:r w:rsidRPr="00616C1B">
        <w:rPr>
          <w:rFonts w:ascii="Verdana" w:hAnsi="Verdana" w:cs="Arial"/>
          <w:color w:val="FF0000"/>
        </w:rPr>
        <w:t xml:space="preserve">Include </w:t>
      </w:r>
      <w:r w:rsidRPr="00426BAE">
        <w:rPr>
          <w:rFonts w:ascii="Verdana" w:hAnsi="Verdana" w:cs="Arial"/>
          <w:b/>
          <w:color w:val="FF0000"/>
        </w:rPr>
        <w:t>quantifiable targets</w:t>
      </w:r>
      <w:r w:rsidRPr="00616C1B">
        <w:rPr>
          <w:rFonts w:ascii="Verdana" w:hAnsi="Verdana" w:cs="Arial"/>
          <w:color w:val="FF0000"/>
        </w:rPr>
        <w:t xml:space="preserve"> for measuring the </w:t>
      </w:r>
      <w:r w:rsidRPr="00426BAE">
        <w:rPr>
          <w:rFonts w:ascii="Verdana" w:hAnsi="Verdana" w:cs="Arial"/>
          <w:b/>
          <w:color w:val="FF0000"/>
        </w:rPr>
        <w:t>impact of communications &amp; outreach/public engagement</w:t>
      </w:r>
      <w:r>
        <w:rPr>
          <w:rFonts w:ascii="Verdana" w:hAnsi="Verdana" w:cs="Arial"/>
          <w:b/>
          <w:color w:val="FF0000"/>
        </w:rPr>
        <w:t>.</w:t>
      </w:r>
    </w:p>
    <w:p w:rsidR="00BD711B" w:rsidRPr="00BD711B" w:rsidRDefault="00BD711B" w:rsidP="00BD711B">
      <w:pPr>
        <w:spacing w:after="0" w:line="240" w:lineRule="auto"/>
        <w:ind w:left="360"/>
        <w:jc w:val="both"/>
        <w:rPr>
          <w:rFonts w:ascii="Verdana" w:hAnsi="Verdana"/>
          <w:i/>
        </w:rPr>
      </w:pPr>
    </w:p>
    <w:p w:rsidR="003A7E17" w:rsidRPr="007462F4" w:rsidRDefault="003A7E17" w:rsidP="00D133CB">
      <w:pPr>
        <w:pStyle w:val="ListParagraph"/>
        <w:numPr>
          <w:ilvl w:val="0"/>
          <w:numId w:val="7"/>
        </w:numPr>
        <w:shd w:val="clear" w:color="auto" w:fill="FFFFCC"/>
        <w:spacing w:after="120" w:line="240" w:lineRule="auto"/>
        <w:ind w:left="567" w:hanging="283"/>
        <w:contextualSpacing w:val="0"/>
        <w:jc w:val="both"/>
        <w:rPr>
          <w:rFonts w:ascii="Verdana" w:hAnsi="Verdana"/>
        </w:rPr>
      </w:pPr>
      <w:r w:rsidRPr="007462F4">
        <w:rPr>
          <w:rFonts w:ascii="Verdana" w:hAnsi="Verdana"/>
          <w:b/>
          <w:color w:val="C00000"/>
        </w:rPr>
        <w:t>Important!</w:t>
      </w:r>
      <w:r w:rsidRPr="007462F4">
        <w:rPr>
          <w:rFonts w:ascii="Verdana" w:hAnsi="Verdana"/>
          <w:color w:val="C00000"/>
        </w:rPr>
        <w:t xml:space="preserve"> </w:t>
      </w:r>
      <w:r w:rsidRPr="007462F4">
        <w:rPr>
          <w:rFonts w:ascii="Verdana" w:hAnsi="Verdana"/>
        </w:rPr>
        <w:t>The following sections of the European Charter for Researchers refer specifically to outreach and dissemination:</w:t>
      </w:r>
      <w:r w:rsidR="003A6548">
        <w:rPr>
          <w:rFonts w:ascii="Verdana" w:hAnsi="Verdana"/>
        </w:rPr>
        <w:t xml:space="preserve"> </w:t>
      </w:r>
      <w:r w:rsidR="003A6548">
        <w:rPr>
          <w:rFonts w:ascii="Verdana" w:hAnsi="Verdana" w:cs="Arial"/>
          <w:color w:val="FF0000"/>
        </w:rPr>
        <w:t>e</w:t>
      </w:r>
      <w:r w:rsidR="003A6548" w:rsidRPr="00E65195">
        <w:rPr>
          <w:rFonts w:ascii="Verdana" w:hAnsi="Verdana" w:cs="Arial"/>
          <w:color w:val="FF0000"/>
        </w:rPr>
        <w:t>nsure that your plans align with these principles</w:t>
      </w:r>
      <w:r w:rsidR="003A6548">
        <w:rPr>
          <w:rFonts w:ascii="Verdana" w:hAnsi="Verdana" w:cs="Arial"/>
          <w:color w:val="FF0000"/>
        </w:rPr>
        <w:t>.</w:t>
      </w:r>
    </w:p>
    <w:p w:rsidR="003A7E17" w:rsidRPr="007462F4" w:rsidRDefault="003A7E17" w:rsidP="003A7E17">
      <w:pPr>
        <w:shd w:val="clear" w:color="auto" w:fill="FFFFCC"/>
        <w:spacing w:after="120"/>
        <w:ind w:left="567" w:hanging="283"/>
        <w:jc w:val="both"/>
        <w:rPr>
          <w:rFonts w:ascii="Verdana" w:hAnsi="Verdana"/>
          <w:b/>
        </w:rPr>
      </w:pPr>
      <w:r w:rsidRPr="007462F4">
        <w:rPr>
          <w:rFonts w:ascii="Verdana" w:hAnsi="Verdana"/>
          <w:b/>
        </w:rPr>
        <w:t>Communication</w:t>
      </w:r>
    </w:p>
    <w:p w:rsidR="003A7E17" w:rsidRPr="007462F4" w:rsidRDefault="003A7E17" w:rsidP="003A7E17">
      <w:pPr>
        <w:shd w:val="clear" w:color="auto" w:fill="FFFFCC"/>
        <w:spacing w:after="120"/>
        <w:ind w:left="284"/>
        <w:jc w:val="both"/>
        <w:rPr>
          <w:rFonts w:ascii="Verdana" w:hAnsi="Verdana"/>
        </w:rPr>
      </w:pPr>
      <w:r w:rsidRPr="007462F4">
        <w:rPr>
          <w:rFonts w:ascii="Verdana" w:hAnsi="Verdana"/>
        </w:rPr>
        <w:t xml:space="preserve">Researchers should ensure that their research activities – both the action and, when available, its results – are made known to society at large in such a way that they can be understood by non-specialists, thereby improving the public’s understanding of </w:t>
      </w:r>
      <w:r w:rsidRPr="007462F4">
        <w:rPr>
          <w:rFonts w:ascii="Verdana" w:hAnsi="Verdana"/>
        </w:rPr>
        <w:lastRenderedPageBreak/>
        <w:t>science. Direct engagement with the public will help researchers to better understand public interest in priorities for science and technology and also the public’s concerns.</w:t>
      </w:r>
    </w:p>
    <w:p w:rsidR="003A7E17" w:rsidRPr="007462F4" w:rsidRDefault="003A7E17" w:rsidP="003A7E17">
      <w:pPr>
        <w:shd w:val="clear" w:color="auto" w:fill="FFFFCC"/>
        <w:spacing w:after="120"/>
        <w:ind w:left="567" w:hanging="283"/>
        <w:jc w:val="both"/>
        <w:rPr>
          <w:rFonts w:ascii="Verdana" w:hAnsi="Verdana"/>
          <w:b/>
        </w:rPr>
      </w:pPr>
      <w:r w:rsidRPr="007462F4">
        <w:rPr>
          <w:rFonts w:ascii="Verdana" w:hAnsi="Verdana"/>
          <w:b/>
        </w:rPr>
        <w:t>Dissemination and exploitation</w:t>
      </w:r>
    </w:p>
    <w:p w:rsidR="003A7E17" w:rsidRPr="007462F4" w:rsidRDefault="003A7E17" w:rsidP="003A7E17">
      <w:pPr>
        <w:shd w:val="clear" w:color="auto" w:fill="FFFFCC"/>
        <w:ind w:left="284"/>
        <w:jc w:val="both"/>
        <w:rPr>
          <w:rFonts w:ascii="Verdana" w:hAnsi="Verdana"/>
        </w:rPr>
      </w:pPr>
      <w:r w:rsidRPr="007462F4">
        <w:rPr>
          <w:rFonts w:ascii="Verdana" w:hAnsi="Verdana"/>
        </w:rPr>
        <w:t>All researchers should ensure, in compliance with their contractual arrangements, that the results of their research are disseminated (in line withH2020 open access policy) and exploited, e.g. communicated, transferred into other research settings or, if appropriate, commercialised. Senior researchers, in particular, are expected to take a lead in ensuring that research is fruitful and that results are either exploited commercially or made accessible to the public (or both) whenever the opportunity arises.</w:t>
      </w:r>
    </w:p>
    <w:p w:rsidR="003A7E17" w:rsidRPr="007462F4" w:rsidRDefault="004E783F" w:rsidP="003A7E17">
      <w:pPr>
        <w:ind w:left="284"/>
        <w:jc w:val="both"/>
        <w:rPr>
          <w:rFonts w:ascii="Verdana" w:hAnsi="Verdana"/>
          <w:b/>
        </w:rPr>
      </w:pPr>
      <w:r>
        <w:rPr>
          <w:noProof/>
        </w:rPr>
        <mc:AlternateContent>
          <mc:Choice Requires="wps">
            <w:drawing>
              <wp:inline distT="0" distB="0" distL="0" distR="0">
                <wp:extent cx="6131560" cy="1336040"/>
                <wp:effectExtent l="0" t="0" r="78740" b="76835"/>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133604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82636" w:rsidRPr="007D2102" w:rsidRDefault="00882636" w:rsidP="00BD711B">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communication strategy and the planned outreach activities envisaged to engage the public and enhance the impact of the proposed measures have not been elaborated in sufficient detail.</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communication within scientific society and general public including school students is not quantitatively described and not supported by verifiable metrics.</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plans for public engagement are not specific to the research project and the feasibility of accessing local and national media is not explained in enough detail.</w:t>
                            </w:r>
                          </w:p>
                        </w:txbxContent>
                      </wps:txbx>
                      <wps:bodyPr rot="0" vert="horz" wrap="square" lIns="91440" tIns="45720" rIns="91440" bIns="45720" anchor="t" anchorCtr="0" upright="1">
                        <a:spAutoFit/>
                      </wps:bodyPr>
                    </wps:wsp>
                  </a:graphicData>
                </a:graphic>
              </wp:inline>
            </w:drawing>
          </mc:Choice>
          <mc:Fallback>
            <w:pict>
              <v:shape id="Text Box 702" o:spid="_x0000_s1039" type="#_x0000_t202" style="width:482.8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">
                <v:shadow on="t" opacity=".5" offset="6pt,6pt"/>
                <v:textbox style="mso-fit-shape-to-text:t">
                  <w:txbxContent>
                    <w:p w:rsidR="00882636" w:rsidRPr="007D2102" w:rsidRDefault="00882636" w:rsidP="00BD711B">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communication strategy and the planned outreach activities envisaged to engage the public and enhance the impact of the proposed measures have not been elaborated in sufficient detail.</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communication within scientific society and general public including school students is not quantitatively described and not supported by verifiable metrics.</w:t>
                      </w:r>
                    </w:p>
                    <w:p w:rsidR="00882636" w:rsidRPr="00D87563" w:rsidRDefault="00882636" w:rsidP="00D133CB">
                      <w:pPr>
                        <w:pStyle w:val="ListParagraph"/>
                        <w:numPr>
                          <w:ilvl w:val="0"/>
                          <w:numId w:val="18"/>
                        </w:numPr>
                        <w:spacing w:after="0" w:line="240" w:lineRule="auto"/>
                        <w:rPr>
                          <w:rFonts w:ascii="Verdana" w:hAnsi="Verdana"/>
                          <w:sz w:val="20"/>
                        </w:rPr>
                      </w:pPr>
                      <w:r w:rsidRPr="00D87563">
                        <w:rPr>
                          <w:rFonts w:ascii="Verdana" w:hAnsi="Verdana"/>
                          <w:sz w:val="20"/>
                        </w:rPr>
                        <w:t>The plans for public engagement are not specific to the research project and the feasibility of accessing local and national media is not explained in enough detail.</w:t>
                      </w:r>
                    </w:p>
                  </w:txbxContent>
                </v:textbox>
                <w10:anchorlock/>
              </v:shape>
            </w:pict>
          </mc:Fallback>
        </mc:AlternateContent>
      </w:r>
    </w:p>
    <w:p w:rsidR="003A7E17" w:rsidRPr="007462F4" w:rsidRDefault="003A7E17" w:rsidP="003A7E17">
      <w:pPr>
        <w:spacing w:line="360" w:lineRule="auto"/>
        <w:rPr>
          <w:rFonts w:ascii="Verdana" w:hAnsi="Verdana"/>
          <w:b/>
          <w:sz w:val="28"/>
        </w:rPr>
      </w:pPr>
      <w:r w:rsidRPr="007462F4">
        <w:rPr>
          <w:rFonts w:ascii="Verdana" w:hAnsi="Verdana"/>
          <w:b/>
          <w:sz w:val="28"/>
        </w:rPr>
        <w:t>4.</w:t>
      </w:r>
      <w:r w:rsidRPr="007462F4">
        <w:rPr>
          <w:rFonts w:ascii="Verdana" w:hAnsi="Verdana"/>
          <w:b/>
          <w:sz w:val="28"/>
        </w:rPr>
        <w:tab/>
        <w:t>Quality and efficiency of the implementation</w:t>
      </w:r>
    </w:p>
    <w:p w:rsidR="003A7E17" w:rsidRPr="007462F4" w:rsidRDefault="003A7E17" w:rsidP="003A7E17">
      <w:pPr>
        <w:jc w:val="both"/>
        <w:rPr>
          <w:rFonts w:ascii="Verdana" w:hAnsi="Verdana" w:cs="Arial"/>
          <w:bCs/>
        </w:rPr>
      </w:pPr>
      <w:r w:rsidRPr="007462F4">
        <w:rPr>
          <w:rFonts w:ascii="Verdana" w:hAnsi="Verdana"/>
        </w:rPr>
        <w:t xml:space="preserve">Please note that the principles of the European Charter for Researchers and Code of Conduct for the Recruitment of Researchers promoting open recruitment and attractive working conditions are recommended to be </w:t>
      </w:r>
      <w:r w:rsidRPr="001B13C3">
        <w:rPr>
          <w:rFonts w:ascii="Verdana" w:hAnsi="Verdana"/>
          <w:bCs/>
        </w:rPr>
        <w:t>endorsed</w:t>
      </w:r>
      <w:r w:rsidRPr="007462F4">
        <w:rPr>
          <w:rFonts w:ascii="Verdana" w:hAnsi="Verdana" w:cs="Arial"/>
          <w:bCs/>
        </w:rPr>
        <w:t xml:space="preserve"> and applied by all the funded participating organisations in the MSCA. </w:t>
      </w:r>
    </w:p>
    <w:p w:rsidR="003A7E17" w:rsidRDefault="003A7E17" w:rsidP="003A7E17">
      <w:pPr>
        <w:snapToGrid w:val="0"/>
        <w:jc w:val="both"/>
        <w:rPr>
          <w:rFonts w:ascii="Verdana" w:hAnsi="Verdana"/>
          <w:lang w:eastAsia="en-US"/>
        </w:rPr>
      </w:pPr>
      <w:r w:rsidRPr="007462F4">
        <w:rPr>
          <w:rFonts w:ascii="Verdana" w:hAnsi="Verdana"/>
          <w:lang w:eastAsia="en-US"/>
        </w:rPr>
        <w:t xml:space="preserve">In all cases, the Beneficiaries must take all specific steps and measures to implement the principles set out in the </w:t>
      </w:r>
      <w:r w:rsidRPr="00BB4E90">
        <w:rPr>
          <w:rFonts w:ascii="Verdana" w:hAnsi="Verdana"/>
          <w:lang w:eastAsia="en-US"/>
        </w:rPr>
        <w:t>European Charter for Researchers</w:t>
      </w:r>
      <w:r w:rsidRPr="007462F4">
        <w:rPr>
          <w:rFonts w:ascii="Verdana" w:hAnsi="Verdana"/>
          <w:vertAlign w:val="superscript"/>
          <w:lang w:eastAsia="en-US"/>
        </w:rPr>
        <w:footnoteReference w:id="13"/>
      </w:r>
      <w:r w:rsidRPr="007462F4">
        <w:rPr>
          <w:rFonts w:ascii="Verdana" w:hAnsi="Verdana"/>
          <w:lang w:eastAsia="en-US"/>
        </w:rPr>
        <w:t xml:space="preserve"> and the </w:t>
      </w:r>
      <w:r w:rsidRPr="00BB4E90">
        <w:rPr>
          <w:rFonts w:ascii="Verdana" w:hAnsi="Verdana"/>
          <w:lang w:eastAsia="en-US"/>
        </w:rPr>
        <w:t>Code of Conduct for their Recruitment</w:t>
      </w:r>
      <w:r w:rsidRPr="007462F4">
        <w:rPr>
          <w:rFonts w:ascii="Verdana" w:hAnsi="Verdana"/>
          <w:vertAlign w:val="superscript"/>
          <w:lang w:eastAsia="en-US"/>
        </w:rPr>
        <w:footnoteReference w:id="14"/>
      </w:r>
      <w:r w:rsidRPr="007462F4">
        <w:rPr>
          <w:rFonts w:ascii="Verdana" w:hAnsi="Verdana"/>
          <w:lang w:eastAsia="en-US"/>
        </w:rPr>
        <w:t xml:space="preserve">. </w:t>
      </w:r>
    </w:p>
    <w:p w:rsidR="00FB7207" w:rsidRDefault="00FB7207" w:rsidP="003A7E17">
      <w:pPr>
        <w:snapToGrid w:val="0"/>
        <w:jc w:val="both"/>
        <w:rPr>
          <w:rFonts w:ascii="Verdana" w:hAnsi="Verdana"/>
          <w:lang w:eastAsia="en-US"/>
        </w:rPr>
      </w:pPr>
    </w:p>
    <w:p w:rsidR="003A7E17" w:rsidRPr="007462F4" w:rsidRDefault="003A7E17" w:rsidP="003A7E17">
      <w:pPr>
        <w:spacing w:after="120"/>
        <w:ind w:left="709" w:hanging="709"/>
        <w:jc w:val="both"/>
        <w:rPr>
          <w:rFonts w:ascii="Verdana" w:hAnsi="Verdana"/>
          <w:b/>
        </w:rPr>
      </w:pPr>
      <w:r w:rsidRPr="007462F4">
        <w:rPr>
          <w:rFonts w:ascii="Verdana" w:hAnsi="Verdana"/>
          <w:b/>
        </w:rPr>
        <w:t>4.1</w:t>
      </w:r>
      <w:r w:rsidRPr="007462F4">
        <w:rPr>
          <w:rFonts w:ascii="Verdana" w:hAnsi="Verdana"/>
          <w:b/>
        </w:rPr>
        <w:tab/>
        <w:t>Coherence and effectiveness of the work plan, including appropriateness of the allocation of tasks and resources</w:t>
      </w:r>
    </w:p>
    <w:p w:rsidR="003A7E17" w:rsidRPr="007462F4" w:rsidRDefault="003A7E17" w:rsidP="003A7E17">
      <w:pPr>
        <w:spacing w:after="120"/>
        <w:jc w:val="both"/>
        <w:rPr>
          <w:rFonts w:ascii="Verdana" w:hAnsi="Verdana"/>
        </w:rPr>
      </w:pPr>
      <w:r w:rsidRPr="007462F4">
        <w:rPr>
          <w:rFonts w:ascii="Verdana" w:hAnsi="Verdana"/>
        </w:rPr>
        <w:t>Please develop your proposal according to the following lines:</w:t>
      </w:r>
    </w:p>
    <w:p w:rsidR="003A7E17" w:rsidRDefault="00E8464D" w:rsidP="00E8464D">
      <w:pPr>
        <w:spacing w:after="0" w:line="240" w:lineRule="auto"/>
        <w:ind w:left="360"/>
        <w:jc w:val="both"/>
        <w:rPr>
          <w:rFonts w:ascii="Verdana" w:hAnsi="Verdana"/>
          <w:i/>
        </w:rPr>
      </w:pPr>
      <w:r w:rsidRPr="00E8464D">
        <w:rPr>
          <w:rFonts w:ascii="Verdana" w:hAnsi="Verdana"/>
          <w:i/>
          <w:color w:val="FF0000"/>
          <w:u w:val="single"/>
        </w:rPr>
        <w:t>4.1.1</w:t>
      </w:r>
      <w:r>
        <w:rPr>
          <w:rFonts w:ascii="Verdana" w:hAnsi="Verdana"/>
          <w:i/>
          <w:u w:val="single"/>
        </w:rPr>
        <w:t xml:space="preserve"> </w:t>
      </w:r>
      <w:r w:rsidR="003A7E17" w:rsidRPr="007462F4">
        <w:rPr>
          <w:rFonts w:ascii="Verdana" w:hAnsi="Verdana"/>
          <w:i/>
          <w:u w:val="single"/>
        </w:rPr>
        <w:t>Consistency and adequacy of the work plan</w:t>
      </w:r>
      <w:r w:rsidR="003A7E17" w:rsidRPr="007462F4">
        <w:rPr>
          <w:rFonts w:ascii="Verdana" w:hAnsi="Verdana"/>
          <w:i/>
        </w:rPr>
        <w:t xml:space="preserve"> and the activities proposed to reach the action objectives (research/innovation activities, training, transfer of knowledge, etc.).</w:t>
      </w:r>
    </w:p>
    <w:p w:rsidR="00E8464D" w:rsidRDefault="00E8464D" w:rsidP="00D133CB">
      <w:pPr>
        <w:numPr>
          <w:ilvl w:val="0"/>
          <w:numId w:val="2"/>
        </w:numPr>
        <w:spacing w:after="0" w:line="240" w:lineRule="auto"/>
        <w:jc w:val="both"/>
        <w:rPr>
          <w:rFonts w:ascii="Verdana" w:hAnsi="Verdana" w:cs="Arial"/>
          <w:color w:val="FF0000"/>
        </w:rPr>
      </w:pPr>
      <w:r>
        <w:rPr>
          <w:rFonts w:ascii="Verdana" w:hAnsi="Verdana" w:cs="Arial"/>
          <w:color w:val="FF0000"/>
        </w:rPr>
        <w:t>Write a short opening statement to introduce the work-plan, explaining how:</w:t>
      </w:r>
    </w:p>
    <w:p w:rsidR="00E8464D" w:rsidRDefault="00E8464D" w:rsidP="00D133CB">
      <w:pPr>
        <w:numPr>
          <w:ilvl w:val="1"/>
          <w:numId w:val="2"/>
        </w:numPr>
        <w:spacing w:after="0" w:line="240" w:lineRule="auto"/>
        <w:jc w:val="both"/>
        <w:rPr>
          <w:rFonts w:ascii="Verdana" w:hAnsi="Verdana" w:cs="Arial"/>
          <w:color w:val="FF0000"/>
        </w:rPr>
      </w:pPr>
      <w:r>
        <w:rPr>
          <w:rFonts w:ascii="Verdana" w:hAnsi="Verdana" w:cs="Arial"/>
          <w:color w:val="FF0000"/>
        </w:rPr>
        <w:t>E.g. it has been devised to allow active planning and management of achieving the project goals, and is based on good practice in managing other projects that you have been involved in.</w:t>
      </w:r>
    </w:p>
    <w:p w:rsidR="00E8464D" w:rsidRDefault="00E8464D" w:rsidP="00D133CB">
      <w:pPr>
        <w:numPr>
          <w:ilvl w:val="1"/>
          <w:numId w:val="2"/>
        </w:numPr>
        <w:spacing w:after="0" w:line="240" w:lineRule="auto"/>
        <w:jc w:val="both"/>
        <w:rPr>
          <w:rFonts w:ascii="Verdana" w:hAnsi="Verdana" w:cs="Arial"/>
          <w:color w:val="FF0000"/>
        </w:rPr>
      </w:pPr>
      <w:r>
        <w:rPr>
          <w:rFonts w:ascii="Verdana" w:hAnsi="Verdana" w:cs="Arial"/>
          <w:color w:val="FF0000"/>
        </w:rPr>
        <w:lastRenderedPageBreak/>
        <w:t xml:space="preserve">Explain how gender balance has been taken into account in the planning of the activities </w:t>
      </w:r>
      <w:r w:rsidRPr="002F149F">
        <w:rPr>
          <w:rFonts w:ascii="Verdana" w:hAnsi="Verdana" w:cs="Arial"/>
          <w:color w:val="FF0000"/>
        </w:rPr>
        <w:t>(gender of secondees, attendees at networking events etc.)</w:t>
      </w:r>
      <w:r>
        <w:rPr>
          <w:rFonts w:ascii="Verdana" w:hAnsi="Verdana" w:cs="Arial"/>
          <w:color w:val="FF0000"/>
        </w:rPr>
        <w:t xml:space="preserve"> </w:t>
      </w:r>
      <w:r w:rsidRPr="00BC69D5">
        <w:rPr>
          <w:rFonts w:ascii="Verdana" w:hAnsi="Verdana" w:cs="Arial"/>
          <w:b/>
          <w:color w:val="FF0000"/>
          <w:u w:val="single"/>
        </w:rPr>
        <w:t>NB</w:t>
      </w:r>
      <w:r>
        <w:rPr>
          <w:rFonts w:ascii="Verdana" w:hAnsi="Verdana" w:cs="Arial"/>
          <w:color w:val="FF0000"/>
        </w:rPr>
        <w:t>: refer back to section 2.2 for details.</w:t>
      </w:r>
    </w:p>
    <w:p w:rsidR="00E8464D" w:rsidRPr="005F0CAA" w:rsidRDefault="00E8464D" w:rsidP="00D133CB">
      <w:pPr>
        <w:numPr>
          <w:ilvl w:val="0"/>
          <w:numId w:val="2"/>
        </w:numPr>
        <w:spacing w:after="0" w:line="240" w:lineRule="auto"/>
        <w:jc w:val="both"/>
        <w:rPr>
          <w:rFonts w:ascii="Verdana" w:hAnsi="Verdana" w:cs="Arial"/>
          <w:color w:val="FF0000"/>
          <w:lang w:val="en-IE"/>
        </w:rPr>
      </w:pPr>
      <w:r w:rsidRPr="005F0CAA">
        <w:rPr>
          <w:rFonts w:ascii="Verdana" w:hAnsi="Verdana" w:cs="Arial"/>
          <w:color w:val="FF0000"/>
          <w:lang w:val="en-IE"/>
        </w:rPr>
        <w:t>Use the Tables provided to describe the Work Packages (WPs)</w:t>
      </w:r>
    </w:p>
    <w:p w:rsidR="00E8464D" w:rsidRPr="005F0CAA" w:rsidRDefault="00E8464D" w:rsidP="00D133CB">
      <w:pPr>
        <w:numPr>
          <w:ilvl w:val="1"/>
          <w:numId w:val="2"/>
        </w:numPr>
        <w:spacing w:after="0" w:line="240" w:lineRule="auto"/>
        <w:jc w:val="both"/>
        <w:rPr>
          <w:rFonts w:ascii="Verdana" w:hAnsi="Verdana" w:cs="Arial"/>
          <w:color w:val="FF0000"/>
          <w:lang w:val="en-IE"/>
        </w:rPr>
      </w:pPr>
      <w:r w:rsidRPr="005F0CAA">
        <w:rPr>
          <w:rFonts w:ascii="Verdana" w:hAnsi="Verdana" w:cs="Arial"/>
          <w:color w:val="FF0000"/>
          <w:lang w:val="en-IE"/>
        </w:rPr>
        <w:t>3 -4 Research WPs</w:t>
      </w:r>
      <w:r>
        <w:rPr>
          <w:rFonts w:ascii="Verdana" w:hAnsi="Verdana" w:cs="Arial"/>
          <w:color w:val="FF0000"/>
          <w:lang w:val="en-IE"/>
        </w:rPr>
        <w:t xml:space="preserve"> (typically) as described in section 2.1</w:t>
      </w:r>
    </w:p>
    <w:p w:rsidR="00E8464D" w:rsidRPr="005F0CAA" w:rsidRDefault="00E8464D" w:rsidP="00D133CB">
      <w:pPr>
        <w:numPr>
          <w:ilvl w:val="1"/>
          <w:numId w:val="2"/>
        </w:numPr>
        <w:spacing w:after="0" w:line="240" w:lineRule="auto"/>
        <w:jc w:val="both"/>
        <w:rPr>
          <w:rFonts w:ascii="Verdana" w:hAnsi="Verdana" w:cs="Arial"/>
          <w:color w:val="FF0000"/>
          <w:lang w:val="en-IE"/>
        </w:rPr>
      </w:pPr>
      <w:r w:rsidRPr="005F0CAA">
        <w:rPr>
          <w:rFonts w:ascii="Verdana" w:hAnsi="Verdana" w:cs="Arial"/>
          <w:color w:val="FF0000"/>
          <w:lang w:val="en-IE"/>
        </w:rPr>
        <w:t>Management WP</w:t>
      </w:r>
    </w:p>
    <w:p w:rsidR="00E8464D" w:rsidRPr="005F0CAA" w:rsidRDefault="00E8464D" w:rsidP="00D133CB">
      <w:pPr>
        <w:numPr>
          <w:ilvl w:val="1"/>
          <w:numId w:val="2"/>
        </w:numPr>
        <w:spacing w:after="0" w:line="240" w:lineRule="auto"/>
        <w:jc w:val="both"/>
        <w:rPr>
          <w:rFonts w:ascii="Verdana" w:hAnsi="Verdana" w:cs="Arial"/>
          <w:color w:val="FF0000"/>
          <w:lang w:val="en-IE"/>
        </w:rPr>
      </w:pPr>
      <w:r>
        <w:rPr>
          <w:rFonts w:ascii="Verdana" w:hAnsi="Verdana" w:cs="Arial"/>
          <w:color w:val="FF0000"/>
          <w:lang w:val="en-IE"/>
        </w:rPr>
        <w:t>Knowledge Transfer</w:t>
      </w:r>
      <w:r w:rsidRPr="005F0CAA">
        <w:rPr>
          <w:rFonts w:ascii="Verdana" w:hAnsi="Verdana" w:cs="Arial"/>
          <w:color w:val="FF0000"/>
          <w:lang w:val="en-IE"/>
        </w:rPr>
        <w:t xml:space="preserve"> WP</w:t>
      </w:r>
      <w:r>
        <w:rPr>
          <w:rFonts w:ascii="Verdana" w:hAnsi="Verdana" w:cs="Arial"/>
          <w:color w:val="FF0000"/>
          <w:lang w:val="en-IE"/>
        </w:rPr>
        <w:t xml:space="preserve"> (i.e. secondments and networking events)</w:t>
      </w:r>
    </w:p>
    <w:p w:rsidR="00E8464D" w:rsidRPr="005F0CAA" w:rsidRDefault="00E8464D" w:rsidP="00D133CB">
      <w:pPr>
        <w:numPr>
          <w:ilvl w:val="1"/>
          <w:numId w:val="2"/>
        </w:numPr>
        <w:spacing w:after="0" w:line="240" w:lineRule="auto"/>
        <w:rPr>
          <w:rFonts w:ascii="Verdana" w:hAnsi="Verdana" w:cs="Arial"/>
          <w:color w:val="FF0000"/>
          <w:lang w:val="en-IE"/>
        </w:rPr>
      </w:pPr>
      <w:r>
        <w:rPr>
          <w:rFonts w:ascii="Verdana" w:hAnsi="Verdana" w:cs="Arial"/>
          <w:color w:val="FF0000"/>
          <w:lang w:val="en-IE"/>
        </w:rPr>
        <w:t xml:space="preserve">Impact WP (to include all </w:t>
      </w:r>
      <w:r w:rsidRPr="005F0CAA">
        <w:rPr>
          <w:rFonts w:ascii="Verdana" w:hAnsi="Verdana" w:cs="Arial"/>
          <w:color w:val="FF0000"/>
          <w:lang w:val="en-IE"/>
        </w:rPr>
        <w:t>Dissemination/Exploitation/Co</w:t>
      </w:r>
      <w:r>
        <w:rPr>
          <w:rFonts w:ascii="Verdana" w:hAnsi="Verdana" w:cs="Arial"/>
          <w:color w:val="FF0000"/>
          <w:lang w:val="en-IE"/>
        </w:rPr>
        <w:t>mmunication/Public Engagement activities)</w:t>
      </w:r>
    </w:p>
    <w:p w:rsidR="00E8464D" w:rsidRPr="005F0CAA" w:rsidRDefault="00E8464D" w:rsidP="00D133CB">
      <w:pPr>
        <w:numPr>
          <w:ilvl w:val="0"/>
          <w:numId w:val="2"/>
        </w:numPr>
        <w:spacing w:after="0" w:line="240" w:lineRule="auto"/>
        <w:jc w:val="both"/>
        <w:rPr>
          <w:rFonts w:ascii="Verdana" w:hAnsi="Verdana" w:cs="Arial"/>
          <w:color w:val="FF0000"/>
          <w:lang w:val="en-IE"/>
        </w:rPr>
      </w:pPr>
      <w:r w:rsidRPr="005F0CAA">
        <w:rPr>
          <w:rFonts w:ascii="Verdana" w:hAnsi="Verdana" w:cs="Arial"/>
          <w:color w:val="FF0000"/>
          <w:lang w:val="en-IE"/>
        </w:rPr>
        <w:t xml:space="preserve">Provide a Gantt Chart to illustrate timelines. </w:t>
      </w:r>
      <w:r w:rsidRPr="005F0CAA">
        <w:rPr>
          <w:rFonts w:ascii="Verdana" w:hAnsi="Verdana" w:cs="Arial"/>
          <w:color w:val="FF0000"/>
          <w:lang w:val="fr-FR"/>
        </w:rPr>
        <w:t xml:space="preserve">Templates </w:t>
      </w:r>
      <w:r>
        <w:rPr>
          <w:rFonts w:ascii="Verdana" w:hAnsi="Verdana" w:cs="Arial"/>
          <w:color w:val="FF0000"/>
          <w:lang w:val="fr-FR"/>
        </w:rPr>
        <w:t xml:space="preserve">are </w:t>
      </w:r>
      <w:r w:rsidRPr="005F0CAA">
        <w:rPr>
          <w:rFonts w:ascii="Verdana" w:hAnsi="Verdana" w:cs="Arial"/>
          <w:color w:val="FF0000"/>
          <w:lang w:val="fr-FR"/>
        </w:rPr>
        <w:t xml:space="preserve">available at </w:t>
      </w:r>
      <w:hyperlink r:id="rId42" w:history="1">
        <w:r w:rsidRPr="005F0CAA">
          <w:rPr>
            <w:rStyle w:val="Hyperlink"/>
            <w:rFonts w:ascii="Verdana" w:hAnsi="Verdana"/>
            <w:lang w:val="fr-FR"/>
          </w:rPr>
          <w:t>http://www.hyperion.ie/templates.htm</w:t>
        </w:r>
      </w:hyperlink>
      <w:r w:rsidRPr="005F0CAA">
        <w:rPr>
          <w:rFonts w:ascii="Verdana" w:hAnsi="Verdana" w:cs="Arial"/>
          <w:color w:val="FF0000"/>
          <w:lang w:val="fr-FR"/>
        </w:rPr>
        <w:t>.</w:t>
      </w:r>
    </w:p>
    <w:p w:rsidR="00E8464D" w:rsidRPr="007462F4" w:rsidRDefault="00E8464D" w:rsidP="00E8464D">
      <w:pPr>
        <w:spacing w:after="0" w:line="240" w:lineRule="auto"/>
        <w:ind w:left="360"/>
        <w:jc w:val="both"/>
        <w:rPr>
          <w:rFonts w:ascii="Verdana" w:hAnsi="Verdana"/>
          <w:i/>
        </w:rPr>
      </w:pPr>
    </w:p>
    <w:p w:rsidR="003A7E17" w:rsidRPr="007462F4" w:rsidRDefault="00E8464D" w:rsidP="00E8464D">
      <w:pPr>
        <w:spacing w:after="0" w:line="240" w:lineRule="auto"/>
        <w:ind w:left="360"/>
        <w:jc w:val="both"/>
        <w:rPr>
          <w:rFonts w:ascii="Verdana" w:hAnsi="Verdana"/>
          <w:i/>
        </w:rPr>
      </w:pPr>
      <w:r w:rsidRPr="00E8464D">
        <w:rPr>
          <w:rFonts w:ascii="Verdana" w:hAnsi="Verdana"/>
          <w:i/>
          <w:color w:val="FF0000"/>
          <w:u w:val="single"/>
        </w:rPr>
        <w:t>4.1.2</w:t>
      </w:r>
      <w:r>
        <w:rPr>
          <w:rFonts w:ascii="Verdana" w:hAnsi="Verdana"/>
          <w:i/>
          <w:u w:val="single"/>
        </w:rPr>
        <w:t xml:space="preserve"> </w:t>
      </w:r>
      <w:r w:rsidR="003A7E17" w:rsidRPr="007462F4">
        <w:rPr>
          <w:rFonts w:ascii="Verdana" w:hAnsi="Verdana"/>
          <w:i/>
          <w:u w:val="single"/>
        </w:rPr>
        <w:t>Credibility and feasibility of the action</w:t>
      </w:r>
      <w:r w:rsidR="003A7E17" w:rsidRPr="007462F4">
        <w:rPr>
          <w:rFonts w:ascii="Verdana" w:hAnsi="Verdana"/>
          <w:i/>
        </w:rPr>
        <w:t xml:space="preserve"> through the activities proposed.</w:t>
      </w:r>
    </w:p>
    <w:p w:rsidR="00E8464D" w:rsidRPr="00E8464D" w:rsidRDefault="00E8464D" w:rsidP="00D133CB">
      <w:pPr>
        <w:numPr>
          <w:ilvl w:val="0"/>
          <w:numId w:val="30"/>
        </w:numPr>
        <w:spacing w:after="0" w:line="240" w:lineRule="auto"/>
        <w:rPr>
          <w:rFonts w:ascii="Verdana" w:hAnsi="Verdana" w:cs="Arial"/>
          <w:color w:val="FF0000"/>
          <w:lang w:eastAsia="en-US"/>
        </w:rPr>
      </w:pPr>
      <w:r w:rsidRPr="00E8464D">
        <w:rPr>
          <w:rFonts w:ascii="Verdana" w:hAnsi="Verdana" w:cs="Arial"/>
          <w:color w:val="FF0000"/>
        </w:rPr>
        <w:t>Refer to your earlier WP tables described in section 4.1.1 for a brief description of tasks</w:t>
      </w:r>
      <w:r>
        <w:rPr>
          <w:rFonts w:ascii="Verdana" w:hAnsi="Verdana" w:cs="Arial"/>
          <w:color w:val="FF0000"/>
        </w:rPr>
        <w:t>.</w:t>
      </w:r>
    </w:p>
    <w:p w:rsidR="00E8464D" w:rsidRPr="00E8464D" w:rsidRDefault="00E8464D" w:rsidP="00D133CB">
      <w:pPr>
        <w:numPr>
          <w:ilvl w:val="0"/>
          <w:numId w:val="30"/>
        </w:numPr>
        <w:spacing w:after="0" w:line="240" w:lineRule="auto"/>
        <w:rPr>
          <w:rFonts w:ascii="Verdana" w:hAnsi="Verdana" w:cs="Arial"/>
          <w:color w:val="FF0000"/>
        </w:rPr>
      </w:pPr>
      <w:r>
        <w:rPr>
          <w:rFonts w:ascii="Verdana" w:hAnsi="Verdana" w:cs="Arial"/>
          <w:color w:val="FF0000"/>
          <w:lang w:val="fr-FR"/>
        </w:rPr>
        <w:t xml:space="preserve">The </w:t>
      </w:r>
      <w:r w:rsidRPr="005F0CAA">
        <w:rPr>
          <w:rFonts w:ascii="Verdana" w:hAnsi="Verdana" w:cs="Arial"/>
          <w:color w:val="FF0000"/>
          <w:lang w:val="fr-FR"/>
        </w:rPr>
        <w:t>project</w:t>
      </w:r>
      <w:r>
        <w:rPr>
          <w:rFonts w:ascii="Verdana" w:hAnsi="Verdana" w:cs="Arial"/>
          <w:color w:val="FF0000"/>
          <w:lang w:val="fr-FR"/>
        </w:rPr>
        <w:t>, as illustrated in the Gantt chart,</w:t>
      </w:r>
      <w:r w:rsidRPr="005F0CAA">
        <w:rPr>
          <w:rFonts w:ascii="Verdana" w:hAnsi="Verdana" w:cs="Arial"/>
          <w:color w:val="FF0000"/>
          <w:lang w:val="fr-FR"/>
        </w:rPr>
        <w:t xml:space="preserve"> </w:t>
      </w:r>
      <w:r>
        <w:rPr>
          <w:rFonts w:ascii="Verdana" w:hAnsi="Verdana" w:cs="Arial"/>
          <w:color w:val="FF0000"/>
          <w:lang w:val="fr-FR"/>
        </w:rPr>
        <w:t>must be</w:t>
      </w:r>
      <w:r w:rsidRPr="005F0CAA">
        <w:rPr>
          <w:rFonts w:ascii="Verdana" w:hAnsi="Verdana" w:cs="Arial"/>
          <w:color w:val="FF0000"/>
          <w:lang w:val="fr-FR"/>
        </w:rPr>
        <w:t xml:space="preserve"> </w:t>
      </w:r>
      <w:r w:rsidRPr="005F0CAA">
        <w:rPr>
          <w:rFonts w:ascii="Verdana" w:hAnsi="Verdana" w:cs="Arial"/>
          <w:b/>
          <w:bCs/>
          <w:color w:val="FF0000"/>
          <w:lang w:val="fr-FR"/>
        </w:rPr>
        <w:t>well-timed</w:t>
      </w:r>
      <w:r>
        <w:rPr>
          <w:rFonts w:ascii="Verdana" w:hAnsi="Verdana" w:cs="Arial"/>
          <w:bCs/>
          <w:color w:val="FF0000"/>
          <w:lang w:val="fr-FR"/>
        </w:rPr>
        <w:t xml:space="preserve"> and feasible</w:t>
      </w:r>
      <w:r>
        <w:rPr>
          <w:rFonts w:ascii="Verdana" w:hAnsi="Verdana" w:cs="Arial"/>
          <w:color w:val="FF0000"/>
        </w:rPr>
        <w:t xml:space="preserve">. </w:t>
      </w:r>
      <w:r w:rsidRPr="00E8464D">
        <w:rPr>
          <w:rFonts w:ascii="Verdana" w:hAnsi="Verdana" w:cs="Arial"/>
          <w:color w:val="FF0000"/>
        </w:rPr>
        <w:t>De</w:t>
      </w:r>
      <w:r>
        <w:rPr>
          <w:rFonts w:ascii="Verdana" w:hAnsi="Verdana" w:cs="Arial"/>
          <w:color w:val="FF0000"/>
        </w:rPr>
        <w:t>tail</w:t>
      </w:r>
      <w:r w:rsidRPr="00E8464D">
        <w:rPr>
          <w:rFonts w:ascii="Verdana" w:hAnsi="Verdana" w:cs="Arial"/>
          <w:color w:val="FF0000"/>
        </w:rPr>
        <w:t xml:space="preserve"> how the work packages described, their timing and the workload make sense and why they will allow for successful completion of the project. </w:t>
      </w:r>
    </w:p>
    <w:p w:rsidR="00E8464D" w:rsidRPr="00E8464D" w:rsidRDefault="00E8464D" w:rsidP="00D133CB">
      <w:pPr>
        <w:numPr>
          <w:ilvl w:val="0"/>
          <w:numId w:val="30"/>
        </w:numPr>
        <w:spacing w:after="0" w:line="240" w:lineRule="auto"/>
        <w:rPr>
          <w:rFonts w:ascii="Verdana" w:hAnsi="Verdana" w:cs="Arial"/>
          <w:color w:val="FF0000"/>
        </w:rPr>
      </w:pPr>
      <w:r w:rsidRPr="00E8464D">
        <w:rPr>
          <w:rFonts w:ascii="Verdana" w:hAnsi="Verdana" w:cs="Arial"/>
          <w:color w:val="FF0000"/>
        </w:rPr>
        <w:t xml:space="preserve">Explain why the secondments proposed (number of secondments, types of secondments and their duration) are appropriate to complete all the work foreseen in the work packages. </w:t>
      </w:r>
    </w:p>
    <w:p w:rsidR="003A7E17" w:rsidRPr="00E8464D" w:rsidRDefault="003A7E17" w:rsidP="00E8464D">
      <w:pPr>
        <w:jc w:val="both"/>
        <w:rPr>
          <w:rFonts w:ascii="Verdana" w:hAnsi="Verdana"/>
        </w:rPr>
      </w:pPr>
    </w:p>
    <w:p w:rsidR="003A7E17" w:rsidRPr="007462F4" w:rsidRDefault="003A7E17" w:rsidP="00D133CB">
      <w:pPr>
        <w:pStyle w:val="ListParagraph"/>
        <w:numPr>
          <w:ilvl w:val="0"/>
          <w:numId w:val="11"/>
        </w:numPr>
        <w:shd w:val="clear" w:color="auto" w:fill="FFFFCC"/>
        <w:spacing w:after="0" w:line="240" w:lineRule="auto"/>
        <w:contextualSpacing w:val="0"/>
        <w:jc w:val="both"/>
        <w:rPr>
          <w:rFonts w:ascii="Verdana" w:hAnsi="Verdana"/>
          <w:b/>
        </w:rPr>
      </w:pPr>
      <w:r w:rsidRPr="007462F4">
        <w:rPr>
          <w:rFonts w:ascii="Verdana" w:hAnsi="Verdana"/>
          <w:b/>
          <w:color w:val="C00000"/>
        </w:rPr>
        <w:t>Important!</w:t>
      </w:r>
      <w:r w:rsidRPr="007462F4">
        <w:rPr>
          <w:rFonts w:ascii="Verdana" w:hAnsi="Verdana"/>
          <w:color w:val="C00000"/>
        </w:rPr>
        <w:t xml:space="preserve"> </w:t>
      </w:r>
      <w:r w:rsidRPr="007462F4">
        <w:rPr>
          <w:rFonts w:ascii="Verdana" w:hAnsi="Verdana"/>
          <w:shd w:val="clear" w:color="auto" w:fill="FFFFCC"/>
        </w:rPr>
        <w:t>Please read this section carefully as there is information on what is understood as WPs, tasks, deliverables, and milestones. Also, Tables provided to include as part of your description (Tables B2, B3a, B3b).</w:t>
      </w:r>
    </w:p>
    <w:p w:rsidR="003A7E17" w:rsidRPr="007462F4" w:rsidRDefault="003A7E17" w:rsidP="003A7E17">
      <w:pPr>
        <w:jc w:val="both"/>
        <w:rPr>
          <w:rFonts w:ascii="Verdana" w:hAnsi="Verdana"/>
        </w:rPr>
      </w:pPr>
    </w:p>
    <w:p w:rsidR="003A7E17" w:rsidRPr="007462F4" w:rsidRDefault="003A7E17" w:rsidP="003A7E17">
      <w:pPr>
        <w:spacing w:line="360" w:lineRule="auto"/>
        <w:rPr>
          <w:rFonts w:ascii="Verdana" w:hAnsi="Verdana"/>
          <w:b/>
        </w:rPr>
      </w:pPr>
      <w:r w:rsidRPr="007462F4">
        <w:rPr>
          <w:rFonts w:ascii="Verdana" w:hAnsi="Verdana"/>
          <w:b/>
        </w:rPr>
        <w:t>Table B2: Work Package Description</w:t>
      </w:r>
    </w:p>
    <w:tbl>
      <w:tblPr>
        <w:tblW w:w="97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69"/>
        <w:gridCol w:w="938"/>
        <w:gridCol w:w="938"/>
        <w:gridCol w:w="817"/>
        <w:gridCol w:w="121"/>
        <w:gridCol w:w="939"/>
        <w:gridCol w:w="938"/>
        <w:gridCol w:w="412"/>
        <w:gridCol w:w="526"/>
        <w:gridCol w:w="939"/>
      </w:tblGrid>
      <w:tr w:rsidR="003A7E17" w:rsidRPr="007462F4" w:rsidTr="008118DF">
        <w:trPr>
          <w:cantSplit/>
          <w:trHeight w:val="436"/>
          <w:jc w:val="center"/>
        </w:trPr>
        <w:tc>
          <w:tcPr>
            <w:tcW w:w="3169" w:type="dxa"/>
            <w:tcBorders>
              <w:top w:val="single" w:sz="12" w:space="0" w:color="auto"/>
            </w:tcBorders>
            <w:vAlign w:val="center"/>
          </w:tcPr>
          <w:p w:rsidR="003A7E17" w:rsidRPr="007462F4" w:rsidRDefault="003A7E17" w:rsidP="003A7E17">
            <w:pPr>
              <w:spacing w:after="0"/>
              <w:rPr>
                <w:rFonts w:ascii="Verdana" w:hAnsi="Verdana"/>
                <w:b/>
              </w:rPr>
            </w:pPr>
            <w:r w:rsidRPr="007462F4">
              <w:rPr>
                <w:rFonts w:ascii="Verdana" w:hAnsi="Verdana"/>
                <w:b/>
              </w:rPr>
              <w:t>Work Package Number</w:t>
            </w:r>
          </w:p>
        </w:tc>
        <w:tc>
          <w:tcPr>
            <w:tcW w:w="2693" w:type="dxa"/>
            <w:gridSpan w:val="3"/>
            <w:tcBorders>
              <w:top w:val="single" w:sz="12" w:space="0" w:color="auto"/>
            </w:tcBorders>
            <w:vAlign w:val="center"/>
          </w:tcPr>
          <w:p w:rsidR="003A7E17" w:rsidRPr="007462F4" w:rsidRDefault="003A7E17" w:rsidP="003A7E17">
            <w:pPr>
              <w:spacing w:after="0"/>
              <w:rPr>
                <w:rFonts w:ascii="Verdana" w:hAnsi="Verdana"/>
              </w:rPr>
            </w:pPr>
            <w:r w:rsidRPr="007462F4">
              <w:rPr>
                <w:rFonts w:ascii="Verdana" w:hAnsi="Verdana"/>
              </w:rPr>
              <w:t>"</w:t>
            </w:r>
            <w:r w:rsidRPr="007462F4">
              <w:rPr>
                <w:rFonts w:ascii="Verdana" w:hAnsi="Verdana"/>
                <w:b/>
              </w:rPr>
              <w:t>X*</w:t>
            </w:r>
            <w:r w:rsidRPr="007462F4">
              <w:rPr>
                <w:rFonts w:ascii="Verdana" w:hAnsi="Verdana"/>
              </w:rPr>
              <w:t>"</w:t>
            </w:r>
          </w:p>
        </w:tc>
        <w:tc>
          <w:tcPr>
            <w:tcW w:w="2410" w:type="dxa"/>
            <w:gridSpan w:val="4"/>
            <w:tcBorders>
              <w:top w:val="single" w:sz="12" w:space="0" w:color="auto"/>
            </w:tcBorders>
            <w:vAlign w:val="center"/>
          </w:tcPr>
          <w:p w:rsidR="003A7E17" w:rsidRPr="007462F4" w:rsidRDefault="003A7E17" w:rsidP="003A7E17">
            <w:pPr>
              <w:spacing w:after="0"/>
              <w:rPr>
                <w:rFonts w:ascii="Verdana" w:hAnsi="Verdana"/>
              </w:rPr>
            </w:pPr>
            <w:r w:rsidRPr="007462F4">
              <w:rPr>
                <w:rFonts w:ascii="Verdana" w:hAnsi="Verdana"/>
                <w:b/>
              </w:rPr>
              <w:t>Start/End Month</w:t>
            </w:r>
          </w:p>
        </w:tc>
        <w:tc>
          <w:tcPr>
            <w:tcW w:w="1465" w:type="dxa"/>
            <w:gridSpan w:val="2"/>
            <w:tcBorders>
              <w:top w:val="single" w:sz="12" w:space="0" w:color="auto"/>
            </w:tcBorders>
            <w:vAlign w:val="center"/>
          </w:tcPr>
          <w:p w:rsidR="003A7E17" w:rsidRPr="007462F4" w:rsidRDefault="003A7E17" w:rsidP="003A7E17">
            <w:pPr>
              <w:spacing w:after="0"/>
              <w:jc w:val="center"/>
              <w:rPr>
                <w:rFonts w:ascii="Verdana" w:hAnsi="Verdana"/>
              </w:rPr>
            </w:pPr>
            <w:r w:rsidRPr="007462F4">
              <w:rPr>
                <w:rFonts w:ascii="Verdana" w:hAnsi="Verdana"/>
              </w:rPr>
              <w:t>__/__</w:t>
            </w:r>
          </w:p>
        </w:tc>
      </w:tr>
      <w:tr w:rsidR="003A7E17" w:rsidRPr="007462F4" w:rsidTr="008118DF">
        <w:trPr>
          <w:cantSplit/>
          <w:trHeight w:val="414"/>
          <w:jc w:val="center"/>
        </w:trPr>
        <w:tc>
          <w:tcPr>
            <w:tcW w:w="3169" w:type="dxa"/>
            <w:vAlign w:val="center"/>
          </w:tcPr>
          <w:p w:rsidR="003A7E17" w:rsidRPr="007462F4" w:rsidRDefault="003A7E17" w:rsidP="003A7E17">
            <w:pPr>
              <w:spacing w:after="0"/>
              <w:rPr>
                <w:rFonts w:ascii="Verdana" w:hAnsi="Verdana"/>
                <w:b/>
              </w:rPr>
            </w:pPr>
            <w:r w:rsidRPr="007462F4">
              <w:rPr>
                <w:rFonts w:ascii="Verdana" w:hAnsi="Verdana"/>
                <w:b/>
              </w:rPr>
              <w:t>Work Package Title</w:t>
            </w:r>
          </w:p>
        </w:tc>
        <w:tc>
          <w:tcPr>
            <w:tcW w:w="6568" w:type="dxa"/>
            <w:gridSpan w:val="9"/>
            <w:vAlign w:val="center"/>
          </w:tcPr>
          <w:p w:rsidR="003A7E17" w:rsidRPr="007462F4" w:rsidRDefault="003A7E17" w:rsidP="003A7E17">
            <w:pPr>
              <w:spacing w:after="0"/>
              <w:rPr>
                <w:rFonts w:ascii="Verdana" w:hAnsi="Verdana"/>
              </w:rPr>
            </w:pPr>
            <w:r w:rsidRPr="007462F4">
              <w:rPr>
                <w:rFonts w:ascii="Verdana" w:hAnsi="Verdana"/>
              </w:rPr>
              <w:t>(e.g. relevant title reflecting the R&amp;I goals, Training, Transfer of knowledge activities, Management, Communication, Dissemination, etc.)</w:t>
            </w:r>
          </w:p>
        </w:tc>
      </w:tr>
      <w:tr w:rsidR="003A7E17" w:rsidRPr="007462F4" w:rsidTr="008118DF">
        <w:trPr>
          <w:cantSplit/>
          <w:trHeight w:val="456"/>
          <w:jc w:val="center"/>
        </w:trPr>
        <w:tc>
          <w:tcPr>
            <w:tcW w:w="3169" w:type="dxa"/>
            <w:vAlign w:val="center"/>
          </w:tcPr>
          <w:p w:rsidR="003A7E17" w:rsidRPr="007462F4" w:rsidRDefault="003A7E17" w:rsidP="003A7E17">
            <w:pPr>
              <w:spacing w:after="0"/>
              <w:rPr>
                <w:rFonts w:ascii="Verdana" w:hAnsi="Verdana" w:cs="Arial"/>
                <w:b/>
              </w:rPr>
            </w:pPr>
            <w:r w:rsidRPr="007462F4">
              <w:rPr>
                <w:rFonts w:ascii="Verdana" w:hAnsi="Verdana"/>
                <w:b/>
              </w:rPr>
              <w:t>Lead Beneficiary</w:t>
            </w:r>
            <w:r w:rsidRPr="007462F4">
              <w:rPr>
                <w:rStyle w:val="FootnoteReference"/>
                <w:rFonts w:ascii="Verdana" w:hAnsi="Verdana" w:cs="Arial"/>
                <w:b/>
              </w:rPr>
              <w:footnoteReference w:id="15"/>
            </w:r>
            <w:r w:rsidRPr="007462F4" w:rsidDel="00F02492">
              <w:rPr>
                <w:rFonts w:ascii="Verdana" w:hAnsi="Verdana" w:cs="Arial"/>
                <w:b/>
              </w:rPr>
              <w:t xml:space="preserve"> </w:t>
            </w:r>
          </w:p>
        </w:tc>
        <w:tc>
          <w:tcPr>
            <w:tcW w:w="6568" w:type="dxa"/>
            <w:gridSpan w:val="9"/>
            <w:vAlign w:val="center"/>
          </w:tcPr>
          <w:p w:rsidR="003A7E17" w:rsidRPr="007462F4" w:rsidRDefault="003A7E17" w:rsidP="003A7E17">
            <w:pPr>
              <w:spacing w:after="0"/>
              <w:rPr>
                <w:rFonts w:ascii="Verdana" w:hAnsi="Verdana"/>
              </w:rPr>
            </w:pPr>
          </w:p>
        </w:tc>
      </w:tr>
      <w:tr w:rsidR="003A7E17" w:rsidRPr="007462F4" w:rsidTr="008118DF">
        <w:trPr>
          <w:cantSplit/>
          <w:trHeight w:val="460"/>
          <w:jc w:val="center"/>
        </w:trPr>
        <w:tc>
          <w:tcPr>
            <w:tcW w:w="3169" w:type="dxa"/>
            <w:vAlign w:val="center"/>
          </w:tcPr>
          <w:p w:rsidR="003A7E17" w:rsidRPr="007462F4" w:rsidRDefault="003A7E17" w:rsidP="003A7E17">
            <w:pPr>
              <w:spacing w:after="0"/>
              <w:rPr>
                <w:rFonts w:ascii="Verdana" w:hAnsi="Verdana"/>
                <w:b/>
              </w:rPr>
            </w:pPr>
            <w:r w:rsidRPr="007462F4">
              <w:rPr>
                <w:rFonts w:ascii="Verdana" w:hAnsi="Verdana"/>
                <w:b/>
              </w:rPr>
              <w:t>Participating organisation Short Name**</w:t>
            </w:r>
          </w:p>
        </w:tc>
        <w:tc>
          <w:tcPr>
            <w:tcW w:w="938" w:type="dxa"/>
            <w:vAlign w:val="center"/>
          </w:tcPr>
          <w:p w:rsidR="003A7E17" w:rsidRPr="007462F4" w:rsidRDefault="003A7E17" w:rsidP="003A7E17">
            <w:pPr>
              <w:spacing w:after="0"/>
              <w:rPr>
                <w:rFonts w:ascii="Verdana" w:hAnsi="Verdana"/>
              </w:rPr>
            </w:pPr>
          </w:p>
        </w:tc>
        <w:tc>
          <w:tcPr>
            <w:tcW w:w="938" w:type="dxa"/>
            <w:vAlign w:val="center"/>
          </w:tcPr>
          <w:p w:rsidR="003A7E17" w:rsidRPr="007462F4" w:rsidRDefault="003A7E17" w:rsidP="003A7E17">
            <w:pPr>
              <w:spacing w:after="0"/>
              <w:rPr>
                <w:rFonts w:ascii="Verdana" w:hAnsi="Verdana"/>
              </w:rPr>
            </w:pPr>
          </w:p>
        </w:tc>
        <w:tc>
          <w:tcPr>
            <w:tcW w:w="938" w:type="dxa"/>
            <w:gridSpan w:val="2"/>
            <w:vAlign w:val="center"/>
          </w:tcPr>
          <w:p w:rsidR="003A7E17" w:rsidRPr="007462F4" w:rsidRDefault="003A7E17" w:rsidP="003A7E17">
            <w:pPr>
              <w:spacing w:after="0"/>
              <w:rPr>
                <w:rFonts w:ascii="Verdana" w:hAnsi="Verdana"/>
              </w:rPr>
            </w:pPr>
          </w:p>
        </w:tc>
        <w:tc>
          <w:tcPr>
            <w:tcW w:w="939" w:type="dxa"/>
            <w:vAlign w:val="center"/>
          </w:tcPr>
          <w:p w:rsidR="003A7E17" w:rsidRPr="007462F4" w:rsidRDefault="003A7E17" w:rsidP="003A7E17">
            <w:pPr>
              <w:spacing w:after="0"/>
              <w:rPr>
                <w:rFonts w:ascii="Verdana" w:hAnsi="Verdana"/>
              </w:rPr>
            </w:pPr>
          </w:p>
        </w:tc>
        <w:tc>
          <w:tcPr>
            <w:tcW w:w="938" w:type="dxa"/>
            <w:vAlign w:val="center"/>
          </w:tcPr>
          <w:p w:rsidR="003A7E17" w:rsidRPr="007462F4" w:rsidRDefault="003A7E17" w:rsidP="003A7E17">
            <w:pPr>
              <w:spacing w:after="0"/>
              <w:rPr>
                <w:rFonts w:ascii="Verdana" w:hAnsi="Verdana"/>
              </w:rPr>
            </w:pPr>
          </w:p>
        </w:tc>
        <w:tc>
          <w:tcPr>
            <w:tcW w:w="938" w:type="dxa"/>
            <w:gridSpan w:val="2"/>
            <w:vAlign w:val="center"/>
          </w:tcPr>
          <w:p w:rsidR="003A7E17" w:rsidRPr="007462F4" w:rsidRDefault="003A7E17" w:rsidP="003A7E17">
            <w:pPr>
              <w:spacing w:after="0"/>
              <w:rPr>
                <w:rFonts w:ascii="Verdana" w:hAnsi="Verdana"/>
              </w:rPr>
            </w:pPr>
          </w:p>
        </w:tc>
        <w:tc>
          <w:tcPr>
            <w:tcW w:w="939" w:type="dxa"/>
            <w:vAlign w:val="center"/>
          </w:tcPr>
          <w:p w:rsidR="003A7E17" w:rsidRPr="007462F4" w:rsidRDefault="003A7E17" w:rsidP="003A7E17">
            <w:pPr>
              <w:spacing w:after="0"/>
              <w:rPr>
                <w:rFonts w:ascii="Verdana" w:hAnsi="Verdana"/>
              </w:rPr>
            </w:pPr>
          </w:p>
        </w:tc>
      </w:tr>
      <w:tr w:rsidR="003A7E17" w:rsidRPr="007462F4" w:rsidTr="008118DF">
        <w:trPr>
          <w:cantSplit/>
          <w:jc w:val="center"/>
        </w:trPr>
        <w:tc>
          <w:tcPr>
            <w:tcW w:w="3169" w:type="dxa"/>
            <w:vAlign w:val="center"/>
          </w:tcPr>
          <w:p w:rsidR="003A7E17" w:rsidRPr="007462F4" w:rsidRDefault="003A7E17" w:rsidP="003A7E17">
            <w:pPr>
              <w:spacing w:after="0"/>
              <w:rPr>
                <w:rFonts w:ascii="Verdana" w:hAnsi="Verdana"/>
                <w:b/>
              </w:rPr>
            </w:pPr>
            <w:r w:rsidRPr="007462F4">
              <w:rPr>
                <w:rFonts w:ascii="Verdana" w:hAnsi="Verdana"/>
                <w:b/>
              </w:rPr>
              <w:t>Total Person Months per Participating organisation:</w:t>
            </w:r>
          </w:p>
        </w:tc>
        <w:tc>
          <w:tcPr>
            <w:tcW w:w="938" w:type="dxa"/>
            <w:vAlign w:val="center"/>
          </w:tcPr>
          <w:p w:rsidR="003A7E17" w:rsidRPr="007462F4" w:rsidRDefault="003A7E17" w:rsidP="003A7E17">
            <w:pPr>
              <w:spacing w:after="0"/>
              <w:rPr>
                <w:rFonts w:ascii="Verdana" w:hAnsi="Verdana"/>
              </w:rPr>
            </w:pPr>
          </w:p>
        </w:tc>
        <w:tc>
          <w:tcPr>
            <w:tcW w:w="938" w:type="dxa"/>
            <w:vAlign w:val="center"/>
          </w:tcPr>
          <w:p w:rsidR="003A7E17" w:rsidRPr="007462F4" w:rsidRDefault="003A7E17" w:rsidP="003A7E17">
            <w:pPr>
              <w:spacing w:after="0"/>
              <w:rPr>
                <w:rFonts w:ascii="Verdana" w:hAnsi="Verdana"/>
              </w:rPr>
            </w:pPr>
          </w:p>
        </w:tc>
        <w:tc>
          <w:tcPr>
            <w:tcW w:w="938" w:type="dxa"/>
            <w:gridSpan w:val="2"/>
            <w:vAlign w:val="center"/>
          </w:tcPr>
          <w:p w:rsidR="003A7E17" w:rsidRPr="007462F4" w:rsidRDefault="003A7E17" w:rsidP="003A7E17">
            <w:pPr>
              <w:spacing w:after="0"/>
              <w:rPr>
                <w:rFonts w:ascii="Verdana" w:hAnsi="Verdana"/>
              </w:rPr>
            </w:pPr>
          </w:p>
        </w:tc>
        <w:tc>
          <w:tcPr>
            <w:tcW w:w="939" w:type="dxa"/>
            <w:vAlign w:val="center"/>
          </w:tcPr>
          <w:p w:rsidR="003A7E17" w:rsidRPr="007462F4" w:rsidRDefault="003A7E17" w:rsidP="003A7E17">
            <w:pPr>
              <w:spacing w:after="0"/>
              <w:rPr>
                <w:rFonts w:ascii="Verdana" w:hAnsi="Verdana"/>
              </w:rPr>
            </w:pPr>
          </w:p>
        </w:tc>
        <w:tc>
          <w:tcPr>
            <w:tcW w:w="938" w:type="dxa"/>
            <w:vAlign w:val="center"/>
          </w:tcPr>
          <w:p w:rsidR="003A7E17" w:rsidRPr="007462F4" w:rsidRDefault="003A7E17" w:rsidP="003A7E17">
            <w:pPr>
              <w:spacing w:after="0"/>
              <w:rPr>
                <w:rFonts w:ascii="Verdana" w:hAnsi="Verdana"/>
              </w:rPr>
            </w:pPr>
          </w:p>
        </w:tc>
        <w:tc>
          <w:tcPr>
            <w:tcW w:w="938" w:type="dxa"/>
            <w:gridSpan w:val="2"/>
            <w:vAlign w:val="center"/>
          </w:tcPr>
          <w:p w:rsidR="003A7E17" w:rsidRPr="007462F4" w:rsidRDefault="003A7E17" w:rsidP="003A7E17">
            <w:pPr>
              <w:spacing w:after="0"/>
              <w:rPr>
                <w:rFonts w:ascii="Verdana" w:hAnsi="Verdana"/>
              </w:rPr>
            </w:pPr>
          </w:p>
        </w:tc>
        <w:tc>
          <w:tcPr>
            <w:tcW w:w="939" w:type="dxa"/>
            <w:vAlign w:val="center"/>
          </w:tcPr>
          <w:p w:rsidR="003A7E17" w:rsidRPr="007462F4" w:rsidRDefault="003A7E17" w:rsidP="003A7E17">
            <w:pPr>
              <w:spacing w:after="0"/>
              <w:rPr>
                <w:rFonts w:ascii="Verdana" w:hAnsi="Verdana"/>
              </w:rPr>
            </w:pPr>
          </w:p>
        </w:tc>
      </w:tr>
      <w:tr w:rsidR="003A7E17" w:rsidRPr="007462F4" w:rsidTr="008118DF">
        <w:trPr>
          <w:trHeight w:val="369"/>
          <w:jc w:val="center"/>
        </w:trPr>
        <w:tc>
          <w:tcPr>
            <w:tcW w:w="9737" w:type="dxa"/>
            <w:gridSpan w:val="10"/>
            <w:vAlign w:val="center"/>
          </w:tcPr>
          <w:p w:rsidR="003A7E17" w:rsidRPr="007462F4" w:rsidRDefault="003A7E17" w:rsidP="003A7E17">
            <w:pPr>
              <w:spacing w:after="0"/>
              <w:rPr>
                <w:rFonts w:ascii="Verdana" w:hAnsi="Verdana"/>
                <w:b/>
              </w:rPr>
            </w:pPr>
            <w:r w:rsidRPr="007462F4">
              <w:rPr>
                <w:rFonts w:ascii="Verdana" w:hAnsi="Verdana"/>
                <w:b/>
              </w:rPr>
              <w:t>Objectives:</w:t>
            </w:r>
          </w:p>
          <w:p w:rsidR="003A7E17" w:rsidRPr="007462F4" w:rsidRDefault="003A7E17" w:rsidP="003A7E17">
            <w:pPr>
              <w:spacing w:after="0"/>
              <w:rPr>
                <w:rFonts w:ascii="Verdana" w:hAnsi="Verdana"/>
                <w:b/>
              </w:rPr>
            </w:pPr>
            <w:r w:rsidRPr="007462F4">
              <w:rPr>
                <w:rFonts w:ascii="Verdana" w:hAnsi="Verdana"/>
                <w:b/>
              </w:rPr>
              <w:t xml:space="preserve">- </w:t>
            </w:r>
            <w:r w:rsidRPr="007462F4">
              <w:rPr>
                <w:rFonts w:ascii="Verdana" w:hAnsi="Verdana"/>
                <w:i/>
              </w:rPr>
              <w:t>explain the main objectives of the WP</w:t>
            </w:r>
          </w:p>
          <w:p w:rsidR="003A7E17" w:rsidRPr="007462F4" w:rsidRDefault="003A7E17" w:rsidP="003A7E17">
            <w:pPr>
              <w:spacing w:after="0"/>
              <w:rPr>
                <w:rFonts w:ascii="Verdana" w:hAnsi="Verdana"/>
              </w:rPr>
            </w:pPr>
          </w:p>
        </w:tc>
      </w:tr>
      <w:tr w:rsidR="003A7E17" w:rsidRPr="007462F4" w:rsidTr="008118DF">
        <w:trPr>
          <w:jc w:val="center"/>
        </w:trPr>
        <w:tc>
          <w:tcPr>
            <w:tcW w:w="9737" w:type="dxa"/>
            <w:gridSpan w:val="10"/>
            <w:vAlign w:val="center"/>
          </w:tcPr>
          <w:p w:rsidR="003A7E17" w:rsidRPr="007462F4" w:rsidRDefault="003A7E17" w:rsidP="003A7E17">
            <w:pPr>
              <w:spacing w:after="0"/>
              <w:jc w:val="both"/>
              <w:rPr>
                <w:rFonts w:ascii="Verdana" w:hAnsi="Verdana"/>
                <w:b/>
              </w:rPr>
            </w:pPr>
            <w:r w:rsidRPr="007462F4">
              <w:rPr>
                <w:rFonts w:ascii="Verdana" w:hAnsi="Verdana"/>
                <w:b/>
              </w:rPr>
              <w:t xml:space="preserve">Description of Work and Role of Specific Beneficiaries / Partner Organisations broken down and listed into numbered tasks including the </w:t>
            </w:r>
            <w:r w:rsidRPr="007462F4">
              <w:rPr>
                <w:rFonts w:ascii="Verdana" w:hAnsi="Verdana"/>
                <w:b/>
              </w:rPr>
              <w:lastRenderedPageBreak/>
              <w:t>following details:</w:t>
            </w:r>
          </w:p>
          <w:p w:rsidR="00856AAB" w:rsidRPr="00856AAB" w:rsidRDefault="00856AAB" w:rsidP="00856AAB">
            <w:pPr>
              <w:rPr>
                <w:rFonts w:ascii="Verdana" w:hAnsi="Verdana" w:cs="Arial"/>
                <w:color w:val="FF0000"/>
              </w:rPr>
            </w:pPr>
            <w:r w:rsidRPr="006C32B2">
              <w:rPr>
                <w:rFonts w:ascii="Verdana" w:hAnsi="Verdana" w:cs="Arial"/>
                <w:color w:val="FF0000"/>
              </w:rPr>
              <w:t xml:space="preserve">Here you </w:t>
            </w:r>
            <w:r>
              <w:rPr>
                <w:rFonts w:ascii="Verdana" w:hAnsi="Verdana" w:cs="Arial"/>
                <w:color w:val="FF0000"/>
              </w:rPr>
              <w:t xml:space="preserve">can </w:t>
            </w:r>
            <w:r w:rsidRPr="006C32B2">
              <w:rPr>
                <w:rFonts w:ascii="Verdana" w:hAnsi="Verdana" w:cs="Arial"/>
                <w:color w:val="FF0000"/>
              </w:rPr>
              <w:t xml:space="preserve">provide details on the methodology that were not described in Section </w:t>
            </w:r>
            <w:r>
              <w:rPr>
                <w:rFonts w:ascii="Verdana" w:hAnsi="Verdana" w:cs="Arial"/>
                <w:color w:val="FF0000"/>
              </w:rPr>
              <w:t>2</w:t>
            </w:r>
            <w:r w:rsidRPr="006C32B2">
              <w:rPr>
                <w:rFonts w:ascii="Verdana" w:hAnsi="Verdana" w:cs="Arial"/>
                <w:color w:val="FF0000"/>
              </w:rPr>
              <w:t>.1 (e</w:t>
            </w:r>
            <w:r>
              <w:rPr>
                <w:rFonts w:ascii="Verdana" w:hAnsi="Verdana" w:cs="Arial"/>
                <w:color w:val="FF0000"/>
              </w:rPr>
              <w:t>.</w:t>
            </w:r>
            <w:r w:rsidRPr="006C32B2">
              <w:rPr>
                <w:rFonts w:ascii="Verdana" w:hAnsi="Verdana" w:cs="Arial"/>
                <w:color w:val="FF0000"/>
              </w:rPr>
              <w:t>g. specific tasks)</w:t>
            </w:r>
            <w:r>
              <w:rPr>
                <w:rFonts w:ascii="Verdana" w:hAnsi="Verdana" w:cs="Arial"/>
                <w:color w:val="FF0000"/>
              </w:rPr>
              <w:t>.</w:t>
            </w:r>
          </w:p>
          <w:p w:rsidR="00856AAB" w:rsidRPr="007D109A" w:rsidRDefault="00856AAB" w:rsidP="00856AAB">
            <w:pPr>
              <w:rPr>
                <w:rFonts w:ascii="Verdana" w:hAnsi="Verdana" w:cs="Arial"/>
                <w:i/>
                <w:color w:val="FF0000"/>
                <w:szCs w:val="18"/>
              </w:rPr>
            </w:pPr>
            <w:r w:rsidRPr="007D109A">
              <w:rPr>
                <w:rFonts w:ascii="Verdana" w:hAnsi="Verdana" w:cs="Arial"/>
                <w:i/>
                <w:color w:val="FF0000"/>
                <w:szCs w:val="18"/>
              </w:rPr>
              <w:t>Role: Use org short names from Participants Table to indicate which org(s) are responsible for each Task e.g. DCU, DLI</w:t>
            </w:r>
            <w:r>
              <w:rPr>
                <w:rFonts w:ascii="Verdana" w:hAnsi="Verdana" w:cs="Arial"/>
                <w:i/>
                <w:color w:val="FF0000"/>
                <w:szCs w:val="18"/>
              </w:rPr>
              <w:t>.</w:t>
            </w:r>
          </w:p>
          <w:p w:rsidR="00856AAB" w:rsidRPr="007D109A" w:rsidRDefault="00856AAB" w:rsidP="00856AAB">
            <w:pPr>
              <w:rPr>
                <w:rFonts w:ascii="Verdana" w:hAnsi="Verdana" w:cs="Arial"/>
                <w:i/>
                <w:color w:val="FF0000"/>
                <w:szCs w:val="18"/>
              </w:rPr>
            </w:pPr>
            <w:r w:rsidRPr="007D109A">
              <w:rPr>
                <w:rFonts w:ascii="Verdana" w:hAnsi="Verdana" w:cs="Arial"/>
                <w:i/>
                <w:color w:val="FF0000"/>
                <w:szCs w:val="18"/>
              </w:rPr>
              <w:t>Indicate timescales for the Tasks (in months elapsed from the start of the project) e.g. M6, M12</w:t>
            </w:r>
            <w:r>
              <w:rPr>
                <w:rFonts w:ascii="Verdana" w:hAnsi="Verdana" w:cs="Arial"/>
                <w:i/>
                <w:color w:val="FF0000"/>
                <w:szCs w:val="18"/>
              </w:rPr>
              <w:t>.</w:t>
            </w:r>
          </w:p>
          <w:p w:rsidR="00856AAB" w:rsidRPr="007D109A" w:rsidRDefault="00856AAB" w:rsidP="00856AAB">
            <w:pPr>
              <w:rPr>
                <w:rFonts w:ascii="Verdana" w:hAnsi="Verdana" w:cs="Arial"/>
                <w:i/>
                <w:color w:val="FF0000"/>
                <w:szCs w:val="18"/>
              </w:rPr>
            </w:pPr>
            <w:r w:rsidRPr="007D109A">
              <w:rPr>
                <w:rFonts w:ascii="Verdana" w:hAnsi="Verdana" w:cs="Arial"/>
                <w:i/>
                <w:color w:val="FF0000"/>
                <w:szCs w:val="18"/>
              </w:rPr>
              <w:t>Ensure everything matches the details given elsewhere in the application (esp. the Gantt chart)</w:t>
            </w:r>
            <w:r>
              <w:rPr>
                <w:rFonts w:ascii="Verdana" w:hAnsi="Verdana" w:cs="Arial"/>
                <w:i/>
                <w:color w:val="FF0000"/>
                <w:szCs w:val="18"/>
              </w:rPr>
              <w:t>.</w:t>
            </w:r>
          </w:p>
          <w:p w:rsidR="003A7E17" w:rsidRPr="007462F4" w:rsidRDefault="003A7E17" w:rsidP="003A7E17">
            <w:pPr>
              <w:spacing w:after="0"/>
              <w:jc w:val="both"/>
              <w:rPr>
                <w:rFonts w:ascii="Verdana" w:hAnsi="Verdana"/>
                <w:b/>
              </w:rPr>
            </w:pPr>
          </w:p>
          <w:p w:rsidR="003A7E17" w:rsidRPr="007462F4" w:rsidRDefault="003A7E17" w:rsidP="003A7E17">
            <w:pPr>
              <w:spacing w:after="0"/>
              <w:jc w:val="both"/>
              <w:rPr>
                <w:rFonts w:ascii="Verdana" w:hAnsi="Verdana"/>
                <w:b/>
              </w:rPr>
            </w:pPr>
            <w:r w:rsidRPr="007462F4">
              <w:rPr>
                <w:rFonts w:ascii="Verdana" w:hAnsi="Verdana"/>
                <w:b/>
              </w:rPr>
              <w:t>Task "X.1"</w:t>
            </w:r>
          </w:p>
          <w:p w:rsidR="003A7E17" w:rsidRPr="007462F4" w:rsidRDefault="003A7E17" w:rsidP="00D133CB">
            <w:pPr>
              <w:pStyle w:val="ListParagraph"/>
              <w:numPr>
                <w:ilvl w:val="0"/>
                <w:numId w:val="10"/>
              </w:numPr>
              <w:spacing w:after="0" w:line="240" w:lineRule="auto"/>
              <w:contextualSpacing w:val="0"/>
              <w:jc w:val="both"/>
              <w:rPr>
                <w:rFonts w:ascii="Verdana" w:hAnsi="Verdana"/>
                <w:i/>
              </w:rPr>
            </w:pPr>
            <w:r w:rsidRPr="007462F4">
              <w:rPr>
                <w:rFonts w:ascii="Verdana" w:hAnsi="Verdana"/>
                <w:i/>
              </w:rPr>
              <w:t xml:space="preserve">Total number of Person Months allocated = "_" </w:t>
            </w:r>
          </w:p>
          <w:p w:rsidR="003A7E17" w:rsidRPr="007462F4" w:rsidRDefault="003A7E17" w:rsidP="00D133CB">
            <w:pPr>
              <w:pStyle w:val="ListParagraph"/>
              <w:numPr>
                <w:ilvl w:val="0"/>
                <w:numId w:val="10"/>
              </w:numPr>
              <w:spacing w:after="0" w:line="240" w:lineRule="auto"/>
              <w:contextualSpacing w:val="0"/>
              <w:jc w:val="both"/>
              <w:rPr>
                <w:rFonts w:ascii="Verdana" w:hAnsi="Verdana"/>
                <w:i/>
              </w:rPr>
            </w:pPr>
            <w:r w:rsidRPr="007462F4">
              <w:rPr>
                <w:rFonts w:ascii="Verdana" w:hAnsi="Verdana"/>
                <w:i/>
              </w:rPr>
              <w:t>Brief description of the task in terms of relevant information concerning the specific activity/goal, the leading organisation of the task, the role(s) of the participating organisation(s), the profiles of the involved staff members, etc.</w:t>
            </w:r>
          </w:p>
          <w:p w:rsidR="003A7E17" w:rsidRPr="007462F4" w:rsidRDefault="003A7E17" w:rsidP="003A7E17">
            <w:pPr>
              <w:spacing w:after="0"/>
              <w:jc w:val="both"/>
              <w:rPr>
                <w:rFonts w:ascii="Verdana" w:hAnsi="Verdana"/>
                <w:i/>
              </w:rPr>
            </w:pPr>
          </w:p>
          <w:p w:rsidR="003A7E17" w:rsidRPr="007462F4" w:rsidRDefault="003A7E17" w:rsidP="003A7E17">
            <w:pPr>
              <w:spacing w:after="0"/>
              <w:jc w:val="both"/>
              <w:rPr>
                <w:rFonts w:ascii="Verdana" w:hAnsi="Verdana"/>
                <w:b/>
              </w:rPr>
            </w:pPr>
            <w:r w:rsidRPr="007462F4">
              <w:rPr>
                <w:rFonts w:ascii="Verdana" w:hAnsi="Verdana"/>
                <w:b/>
              </w:rPr>
              <w:t>Task "X.X"</w:t>
            </w:r>
          </w:p>
          <w:p w:rsidR="003A7E17" w:rsidRPr="007462F4" w:rsidRDefault="003A7E17" w:rsidP="00D133CB">
            <w:pPr>
              <w:pStyle w:val="ListParagraph"/>
              <w:numPr>
                <w:ilvl w:val="0"/>
                <w:numId w:val="10"/>
              </w:numPr>
              <w:spacing w:after="0" w:line="240" w:lineRule="auto"/>
              <w:contextualSpacing w:val="0"/>
              <w:jc w:val="both"/>
              <w:rPr>
                <w:rFonts w:ascii="Verdana" w:hAnsi="Verdana"/>
                <w:i/>
              </w:rPr>
            </w:pPr>
            <w:r w:rsidRPr="007462F4">
              <w:rPr>
                <w:rFonts w:ascii="Verdana" w:hAnsi="Verdana"/>
                <w:i/>
              </w:rPr>
              <w:t>…</w:t>
            </w:r>
          </w:p>
          <w:p w:rsidR="003A7E17" w:rsidRPr="007462F4" w:rsidRDefault="003A7E17" w:rsidP="003A7E17">
            <w:pPr>
              <w:spacing w:after="0"/>
              <w:jc w:val="both"/>
              <w:rPr>
                <w:rFonts w:ascii="Verdana" w:hAnsi="Verdana"/>
              </w:rPr>
            </w:pPr>
          </w:p>
        </w:tc>
      </w:tr>
      <w:tr w:rsidR="003A7E17" w:rsidRPr="007462F4" w:rsidTr="008118DF">
        <w:trPr>
          <w:trHeight w:val="976"/>
          <w:jc w:val="center"/>
        </w:trPr>
        <w:tc>
          <w:tcPr>
            <w:tcW w:w="9737" w:type="dxa"/>
            <w:gridSpan w:val="10"/>
            <w:tcBorders>
              <w:bottom w:val="single" w:sz="12" w:space="0" w:color="auto"/>
            </w:tcBorders>
            <w:vAlign w:val="center"/>
          </w:tcPr>
          <w:p w:rsidR="003A7E17" w:rsidRPr="007462F4" w:rsidRDefault="003A7E17" w:rsidP="003A7E17">
            <w:pPr>
              <w:spacing w:after="0"/>
              <w:rPr>
                <w:rFonts w:ascii="Verdana" w:hAnsi="Verdana"/>
                <w:b/>
              </w:rPr>
            </w:pPr>
            <w:r w:rsidRPr="007462F4">
              <w:rPr>
                <w:rFonts w:ascii="Verdana" w:hAnsi="Verdana"/>
                <w:b/>
              </w:rPr>
              <w:lastRenderedPageBreak/>
              <w:t>Description of Deliverables:</w:t>
            </w:r>
          </w:p>
          <w:p w:rsidR="003A7E17" w:rsidRPr="007462F4" w:rsidRDefault="003A7E17" w:rsidP="003A7E17">
            <w:pPr>
              <w:spacing w:after="0"/>
              <w:jc w:val="both"/>
              <w:rPr>
                <w:rFonts w:ascii="Verdana" w:hAnsi="Verdana"/>
                <w:i/>
              </w:rPr>
            </w:pPr>
            <w:r w:rsidRPr="007462F4">
              <w:rPr>
                <w:rFonts w:ascii="Verdana" w:hAnsi="Verdana"/>
                <w:i/>
              </w:rPr>
              <w:t xml:space="preserve">- provide a brief description of the planned deliverables that is consistent with the deliverables to be listed from all WPs in Table B3a </w:t>
            </w:r>
          </w:p>
          <w:p w:rsidR="003A7E17" w:rsidRPr="007462F4" w:rsidRDefault="003A7E17" w:rsidP="003A7E17">
            <w:pPr>
              <w:spacing w:after="0"/>
              <w:jc w:val="both"/>
              <w:rPr>
                <w:rFonts w:ascii="Verdana" w:hAnsi="Verdana"/>
                <w:i/>
              </w:rPr>
            </w:pPr>
            <w:r w:rsidRPr="007462F4">
              <w:rPr>
                <w:rFonts w:ascii="Verdana" w:hAnsi="Verdana"/>
                <w:i/>
              </w:rPr>
              <w:t>- i.e. consider consolidating the above listed tasks into a reasonable number of concrete outcomes (scientific and/or management, training and dissemination deliverables)</w:t>
            </w:r>
          </w:p>
          <w:p w:rsidR="003A7E17" w:rsidRPr="007462F4" w:rsidRDefault="003A7E17" w:rsidP="003A7E17">
            <w:pPr>
              <w:spacing w:after="0"/>
              <w:rPr>
                <w:rFonts w:ascii="Verdana" w:hAnsi="Verdana"/>
              </w:rPr>
            </w:pPr>
          </w:p>
        </w:tc>
      </w:tr>
    </w:tbl>
    <w:p w:rsidR="003A7E17" w:rsidRPr="007462F4" w:rsidRDefault="003A7E17" w:rsidP="003A7E17">
      <w:pPr>
        <w:spacing w:after="120"/>
        <w:rPr>
          <w:rFonts w:ascii="Verdana" w:hAnsi="Verdana"/>
          <w:i/>
        </w:rPr>
      </w:pPr>
      <w:r w:rsidRPr="007462F4">
        <w:rPr>
          <w:rFonts w:ascii="Verdana" w:hAnsi="Verdana"/>
          <w:i/>
        </w:rPr>
        <w:t>*Add a table for each work package with a number</w:t>
      </w:r>
    </w:p>
    <w:p w:rsidR="003A7E17" w:rsidRPr="007462F4" w:rsidRDefault="003A7E17" w:rsidP="003A7E17">
      <w:pPr>
        <w:spacing w:after="120"/>
        <w:jc w:val="both"/>
        <w:rPr>
          <w:rFonts w:ascii="Verdana" w:hAnsi="Verdana"/>
          <w:i/>
        </w:rPr>
      </w:pPr>
      <w:r w:rsidRPr="007462F4">
        <w:rPr>
          <w:rFonts w:ascii="Verdana" w:hAnsi="Verdana"/>
          <w:i/>
        </w:rPr>
        <w:t>**The participating organisation short name and person-months allocated to each participating organisation should be coherent with the tables in Part A of the proposal.</w:t>
      </w:r>
    </w:p>
    <w:p w:rsidR="00925405" w:rsidRDefault="00925405" w:rsidP="003A7E17">
      <w:pPr>
        <w:spacing w:after="120"/>
        <w:rPr>
          <w:rFonts w:ascii="Verdana" w:hAnsi="Verdana"/>
          <w:b/>
        </w:rPr>
      </w:pPr>
    </w:p>
    <w:p w:rsidR="00925405" w:rsidRDefault="00925405" w:rsidP="003A7E17">
      <w:pPr>
        <w:spacing w:after="120"/>
        <w:rPr>
          <w:rFonts w:ascii="Verdana" w:hAnsi="Verdana"/>
          <w:b/>
        </w:rPr>
      </w:pPr>
    </w:p>
    <w:p w:rsidR="003A7E17" w:rsidRPr="007462F4" w:rsidRDefault="003A7E17" w:rsidP="003A7E17">
      <w:pPr>
        <w:spacing w:after="120"/>
        <w:rPr>
          <w:rFonts w:ascii="Verdana" w:hAnsi="Verdana"/>
          <w:b/>
        </w:rPr>
      </w:pPr>
      <w:r w:rsidRPr="007462F4">
        <w:rPr>
          <w:rFonts w:ascii="Verdana" w:hAnsi="Verdana"/>
          <w:b/>
        </w:rPr>
        <w:t xml:space="preserve">Deliverables List </w:t>
      </w:r>
    </w:p>
    <w:p w:rsidR="003A7E17" w:rsidRPr="007462F4" w:rsidRDefault="003A7E17" w:rsidP="003A7E17">
      <w:pPr>
        <w:spacing w:after="120"/>
        <w:jc w:val="both"/>
        <w:rPr>
          <w:rFonts w:ascii="Verdana" w:hAnsi="Verdana"/>
        </w:rPr>
      </w:pPr>
      <w:r w:rsidRPr="007462F4">
        <w:rPr>
          <w:rFonts w:ascii="Verdana" w:hAnsi="Verdana"/>
        </w:rPr>
        <w:t xml:space="preserve">A </w:t>
      </w:r>
      <w:r w:rsidRPr="007462F4">
        <w:rPr>
          <w:rFonts w:ascii="Verdana" w:hAnsi="Verdana"/>
          <w:b/>
        </w:rPr>
        <w:t>deliverable</w:t>
      </w:r>
      <w:r w:rsidRPr="007462F4">
        <w:rPr>
          <w:rFonts w:ascii="Verdana" w:hAnsi="Verdana"/>
        </w:rPr>
        <w:t xml:space="preserve"> is a distinct output of the action, meaningful in terms of the action’s overall objectives and constituted by a report, a document, a technical diagram, a software, training, conference, etc. The number of deliverables in a given Work Package must be reasonable and commensurate with the Work Package content and the associated secondments. Deliverables shall be encoded in Table B3a. Table B3a requires that deliverables should be divided into (a) scientific deliverables (i.e. scientific and technical content specific to the action) and (b) management, training exploitation, dissemination and communication deliverables. </w:t>
      </w:r>
    </w:p>
    <w:p w:rsidR="003A7E17" w:rsidRPr="007462F4" w:rsidRDefault="003A7E17" w:rsidP="00D133CB">
      <w:pPr>
        <w:pStyle w:val="ListParagraph"/>
        <w:numPr>
          <w:ilvl w:val="0"/>
          <w:numId w:val="9"/>
        </w:numPr>
        <w:shd w:val="clear" w:color="auto" w:fill="FFFFCC"/>
        <w:spacing w:after="0" w:line="240" w:lineRule="auto"/>
        <w:ind w:left="567" w:hanging="425"/>
        <w:contextualSpacing w:val="0"/>
        <w:jc w:val="both"/>
        <w:rPr>
          <w:rFonts w:ascii="Verdana" w:hAnsi="Verdana"/>
        </w:rPr>
      </w:pPr>
      <w:r w:rsidRPr="007462F4">
        <w:rPr>
          <w:rFonts w:ascii="Verdana" w:hAnsi="Verdana"/>
          <w:b/>
          <w:color w:val="C00000"/>
        </w:rPr>
        <w:t>Important!</w:t>
      </w:r>
      <w:r w:rsidRPr="007462F4">
        <w:rPr>
          <w:rFonts w:ascii="Verdana" w:hAnsi="Verdana"/>
          <w:color w:val="C00000"/>
        </w:rPr>
        <w:t xml:space="preserve"> </w:t>
      </w:r>
      <w:r w:rsidRPr="007462F4">
        <w:rPr>
          <w:rFonts w:ascii="Verdana" w:hAnsi="Verdana"/>
        </w:rPr>
        <w:t xml:space="preserve">The secondments encoded in Part A should </w:t>
      </w:r>
      <w:r w:rsidRPr="007462F4">
        <w:rPr>
          <w:rFonts w:ascii="Verdana" w:hAnsi="Verdana"/>
          <w:u w:val="single"/>
        </w:rPr>
        <w:t>NOT</w:t>
      </w:r>
      <w:r w:rsidRPr="007462F4">
        <w:rPr>
          <w:rFonts w:ascii="Verdana" w:hAnsi="Verdana"/>
        </w:rPr>
        <w:t xml:space="preserve"> be entered in this deliverable Table B.3a. Moreover, note that the Grant Agreement requires yearly reporting by the consortium to follow-up implementation and to process requests </w:t>
      </w:r>
      <w:r w:rsidRPr="007462F4">
        <w:rPr>
          <w:rFonts w:ascii="Verdana" w:hAnsi="Verdana"/>
        </w:rPr>
        <w:lastRenderedPageBreak/>
        <w:t xml:space="preserve">for payments. Please include these reports (e.g. for a 48 month-project, year 1 and 3 progress report, year 2 and 4 activity report) as managerial deliverables. </w:t>
      </w:r>
    </w:p>
    <w:p w:rsidR="003A7E17" w:rsidRDefault="003A7E17" w:rsidP="003A7E17">
      <w:pPr>
        <w:spacing w:after="120"/>
        <w:jc w:val="both"/>
        <w:rPr>
          <w:rFonts w:ascii="Verdana" w:hAnsi="Verdana"/>
        </w:rPr>
      </w:pPr>
    </w:p>
    <w:p w:rsidR="00856AAB" w:rsidRPr="007D109A" w:rsidRDefault="00856AAB" w:rsidP="00856AAB">
      <w:pPr>
        <w:jc w:val="both"/>
        <w:rPr>
          <w:rFonts w:ascii="Verdana" w:hAnsi="Verdana"/>
          <w:color w:val="FF0000"/>
        </w:rPr>
      </w:pPr>
      <w:r w:rsidRPr="007D109A">
        <w:rPr>
          <w:rFonts w:ascii="Verdana" w:hAnsi="Verdana"/>
          <w:color w:val="FF0000"/>
        </w:rPr>
        <w:t xml:space="preserve">Keep the number of Deliverables to a minimum. Remember you will have to actually deliver each Deliverable if the project is funded and implemented, and too many Deliverables will make the admin workload very high. </w:t>
      </w:r>
      <w:r>
        <w:rPr>
          <w:rFonts w:ascii="Verdana" w:hAnsi="Verdana"/>
          <w:color w:val="FF0000"/>
        </w:rPr>
        <w:t xml:space="preserve">If successful, </w:t>
      </w:r>
      <w:r>
        <w:rPr>
          <w:rFonts w:ascii="Verdana" w:hAnsi="Verdana"/>
          <w:b/>
          <w:color w:val="FF0000"/>
        </w:rPr>
        <w:t>Deliverables will</w:t>
      </w:r>
      <w:r w:rsidRPr="007D109A">
        <w:rPr>
          <w:rFonts w:ascii="Verdana" w:hAnsi="Verdana"/>
          <w:b/>
          <w:color w:val="FF0000"/>
        </w:rPr>
        <w:t xml:space="preserve"> be submitted to the REA Project Officer in PDF format</w:t>
      </w:r>
      <w:r w:rsidRPr="007D109A">
        <w:rPr>
          <w:rFonts w:ascii="Verdana" w:hAnsi="Verdana"/>
          <w:color w:val="FF0000"/>
        </w:rPr>
        <w:t>, so ensure that it would be feasible to package your Deliverables in this way.</w:t>
      </w:r>
    </w:p>
    <w:p w:rsidR="00856AAB" w:rsidRPr="007D109A" w:rsidRDefault="00856AAB" w:rsidP="00856AAB">
      <w:pPr>
        <w:jc w:val="both"/>
        <w:rPr>
          <w:rFonts w:ascii="Verdana" w:hAnsi="Verdana"/>
          <w:color w:val="FF0000"/>
        </w:rPr>
      </w:pPr>
      <w:r w:rsidRPr="007D109A">
        <w:rPr>
          <w:rFonts w:ascii="Verdana" w:hAnsi="Verdana"/>
          <w:color w:val="FF0000"/>
        </w:rPr>
        <w:t xml:space="preserve">A poor-quality Deliverable would be: Dx.x Dissemination and Communication Activities (Month 8-Month 44). This Deliverable is poor because a) it is not clear that this could be feasibly packaged in PDF format for submission to the Project Officer and b) it has a broad range of delivery dates, making it impossible to discern when it will actually be delivered – at M8 or M44 or monthly between M8 and M44?  </w:t>
      </w:r>
    </w:p>
    <w:p w:rsidR="00856AAB" w:rsidRPr="007D109A" w:rsidRDefault="00856AAB" w:rsidP="00856AAB">
      <w:pPr>
        <w:jc w:val="both"/>
        <w:rPr>
          <w:rFonts w:ascii="Verdana" w:hAnsi="Verdana"/>
          <w:color w:val="FF0000"/>
        </w:rPr>
      </w:pPr>
      <w:r w:rsidRPr="007D109A">
        <w:rPr>
          <w:rFonts w:ascii="Verdana" w:hAnsi="Verdana"/>
          <w:color w:val="FF0000"/>
        </w:rPr>
        <w:t xml:space="preserve">A high-quality Deliverable would be: Dx.x Report on Dissemination and Communication Activities (Month 20, Month 46). This is clearly feasible to send to the Project Officer in PDF format and has two fixed delivery dates at regular intervals during the project lifetime. </w:t>
      </w:r>
    </w:p>
    <w:p w:rsidR="00871A58" w:rsidRDefault="00871A58" w:rsidP="003A7E17">
      <w:pPr>
        <w:spacing w:after="120"/>
        <w:jc w:val="both"/>
        <w:rPr>
          <w:rFonts w:ascii="Verdana" w:hAnsi="Verdana"/>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871A58" w:rsidRDefault="00871A58" w:rsidP="003A7E17">
      <w:pPr>
        <w:spacing w:after="120"/>
        <w:jc w:val="both"/>
        <w:rPr>
          <w:rFonts w:ascii="Verdana" w:hAnsi="Verdana"/>
          <w:b/>
        </w:rPr>
      </w:pPr>
    </w:p>
    <w:p w:rsidR="003A7E17" w:rsidRPr="007462F4" w:rsidRDefault="003A7E17" w:rsidP="003A7E17">
      <w:pPr>
        <w:spacing w:after="120"/>
        <w:jc w:val="both"/>
        <w:rPr>
          <w:rFonts w:ascii="Verdana" w:hAnsi="Verdana"/>
          <w:b/>
        </w:rPr>
      </w:pPr>
      <w:r w:rsidRPr="007462F4">
        <w:rPr>
          <w:rFonts w:ascii="Verdana" w:hAnsi="Verdana"/>
          <w:b/>
        </w:rPr>
        <w:lastRenderedPageBreak/>
        <w:t xml:space="preserve">Table B3a – </w:t>
      </w:r>
      <w:r w:rsidRPr="007462F4">
        <w:rPr>
          <w:rFonts w:ascii="Verdana" w:hAnsi="Verdana"/>
        </w:rPr>
        <w:t>Deliverables list</w:t>
      </w:r>
    </w:p>
    <w:tbl>
      <w:tblPr>
        <w:tblpPr w:leftFromText="180" w:rightFromText="180" w:vertAnchor="text" w:horzAnchor="margin" w:tblpY="8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1701"/>
        <w:gridCol w:w="869"/>
        <w:gridCol w:w="1682"/>
        <w:gridCol w:w="992"/>
        <w:gridCol w:w="1985"/>
        <w:gridCol w:w="992"/>
      </w:tblGrid>
      <w:tr w:rsidR="003A7E17" w:rsidRPr="007462F4" w:rsidTr="008118DF">
        <w:trPr>
          <w:trHeight w:val="401"/>
        </w:trPr>
        <w:tc>
          <w:tcPr>
            <w:tcW w:w="9889" w:type="dxa"/>
            <w:gridSpan w:val="7"/>
            <w:tcBorders>
              <w:top w:val="single" w:sz="12" w:space="0" w:color="auto"/>
            </w:tcBorders>
            <w:shd w:val="clear" w:color="auto" w:fill="808080" w:themeFill="background1" w:themeFillShade="80"/>
            <w:vAlign w:val="center"/>
          </w:tcPr>
          <w:p w:rsidR="003A7E17" w:rsidRPr="007462F4" w:rsidRDefault="003A7E17" w:rsidP="008118DF">
            <w:pPr>
              <w:rPr>
                <w:rFonts w:ascii="Verdana" w:hAnsi="Verdana"/>
                <w:b/>
                <w:i/>
              </w:rPr>
            </w:pPr>
            <w:r w:rsidRPr="007462F4">
              <w:rPr>
                <w:rFonts w:ascii="Verdana" w:hAnsi="Verdana"/>
                <w:b/>
                <w:i/>
              </w:rPr>
              <w:t>Scientific Deliverables</w:t>
            </w:r>
          </w:p>
        </w:tc>
      </w:tr>
      <w:tr w:rsidR="003A7E17" w:rsidRPr="007462F4" w:rsidTr="008118DF">
        <w:trPr>
          <w:trHeight w:val="703"/>
        </w:trPr>
        <w:tc>
          <w:tcPr>
            <w:tcW w:w="1668"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Deliverable Number</w:t>
            </w:r>
            <w:r w:rsidRPr="007462F4">
              <w:rPr>
                <w:rFonts w:ascii="Verdana" w:hAnsi="Verdana"/>
                <w:b/>
                <w:vertAlign w:val="superscript"/>
              </w:rPr>
              <w:footnoteReference w:id="16"/>
            </w:r>
          </w:p>
        </w:tc>
        <w:tc>
          <w:tcPr>
            <w:tcW w:w="1701"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Deliverable Title</w:t>
            </w:r>
          </w:p>
        </w:tc>
        <w:tc>
          <w:tcPr>
            <w:tcW w:w="869"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WP No.</w:t>
            </w:r>
          </w:p>
        </w:tc>
        <w:tc>
          <w:tcPr>
            <w:tcW w:w="1682"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Lead Beneficiary Short Name</w:t>
            </w:r>
            <w:r w:rsidRPr="007462F4">
              <w:rPr>
                <w:rStyle w:val="FootnoteReference"/>
                <w:rFonts w:ascii="Verdana" w:hAnsi="Verdana"/>
                <w:b/>
              </w:rPr>
              <w:footnoteReference w:id="17"/>
            </w:r>
          </w:p>
        </w:tc>
        <w:tc>
          <w:tcPr>
            <w:tcW w:w="992"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Type</w:t>
            </w:r>
            <w:r w:rsidRPr="007462F4">
              <w:rPr>
                <w:rFonts w:ascii="Verdana" w:hAnsi="Verdana"/>
                <w:b/>
                <w:vertAlign w:val="superscript"/>
              </w:rPr>
              <w:footnoteReference w:id="18"/>
            </w:r>
          </w:p>
        </w:tc>
        <w:tc>
          <w:tcPr>
            <w:tcW w:w="1985"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Dissemination Level</w:t>
            </w:r>
            <w:r w:rsidRPr="007462F4">
              <w:rPr>
                <w:rFonts w:ascii="Verdana" w:hAnsi="Verdana"/>
                <w:b/>
                <w:vertAlign w:val="superscript"/>
              </w:rPr>
              <w:footnoteReference w:id="19"/>
            </w:r>
          </w:p>
        </w:tc>
        <w:tc>
          <w:tcPr>
            <w:tcW w:w="992"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Due Date</w:t>
            </w:r>
            <w:r w:rsidRPr="007462F4">
              <w:rPr>
                <w:rStyle w:val="FootnoteReference"/>
                <w:rFonts w:ascii="Verdana" w:hAnsi="Verdana"/>
                <w:b/>
              </w:rPr>
              <w:footnoteReference w:id="20"/>
            </w:r>
          </w:p>
        </w:tc>
      </w:tr>
      <w:tr w:rsidR="003A7E17" w:rsidRPr="007462F4" w:rsidTr="008118DF">
        <w:trPr>
          <w:trHeight w:val="532"/>
        </w:trPr>
        <w:tc>
          <w:tcPr>
            <w:tcW w:w="1668" w:type="dxa"/>
            <w:vAlign w:val="center"/>
          </w:tcPr>
          <w:p w:rsidR="003A7E17" w:rsidRPr="007462F4" w:rsidRDefault="00856AAB" w:rsidP="008118DF">
            <w:pPr>
              <w:spacing w:before="120"/>
              <w:jc w:val="center"/>
              <w:rPr>
                <w:rFonts w:ascii="Verdana" w:hAnsi="Verdana"/>
              </w:rPr>
            </w:pPr>
            <w:r>
              <w:rPr>
                <w:rFonts w:ascii="Verdana" w:hAnsi="Verdana" w:cs="Arial"/>
                <w:color w:val="FF0000"/>
                <w:sz w:val="18"/>
                <w:szCs w:val="18"/>
              </w:rPr>
              <w:t>Use the convention Dx.y where x is the Work Package number and y is the deliverable number, e.g. D1.2</w:t>
            </w:r>
          </w:p>
        </w:tc>
        <w:tc>
          <w:tcPr>
            <w:tcW w:w="1701" w:type="dxa"/>
            <w:vAlign w:val="center"/>
          </w:tcPr>
          <w:p w:rsidR="003A7E17" w:rsidRPr="007462F4" w:rsidRDefault="003A7E17" w:rsidP="008118DF">
            <w:pPr>
              <w:spacing w:before="120"/>
              <w:jc w:val="center"/>
              <w:rPr>
                <w:rFonts w:ascii="Verdana" w:hAnsi="Verdana"/>
              </w:rPr>
            </w:pPr>
          </w:p>
        </w:tc>
        <w:tc>
          <w:tcPr>
            <w:tcW w:w="869" w:type="dxa"/>
            <w:vAlign w:val="center"/>
          </w:tcPr>
          <w:p w:rsidR="003A7E17" w:rsidRPr="007462F4" w:rsidRDefault="003A7E17" w:rsidP="008118DF">
            <w:pPr>
              <w:spacing w:before="120"/>
              <w:jc w:val="center"/>
              <w:rPr>
                <w:rFonts w:ascii="Verdana" w:hAnsi="Verdana"/>
              </w:rPr>
            </w:pPr>
          </w:p>
        </w:tc>
        <w:tc>
          <w:tcPr>
            <w:tcW w:w="1682" w:type="dxa"/>
            <w:vAlign w:val="center"/>
          </w:tcPr>
          <w:p w:rsidR="003A7E17" w:rsidRPr="007462F4" w:rsidRDefault="003A7E17" w:rsidP="008118DF">
            <w:pPr>
              <w:spacing w:before="120"/>
              <w:jc w:val="center"/>
              <w:rPr>
                <w:rFonts w:ascii="Verdana" w:hAnsi="Verdana"/>
              </w:rPr>
            </w:pPr>
          </w:p>
        </w:tc>
        <w:tc>
          <w:tcPr>
            <w:tcW w:w="992" w:type="dxa"/>
            <w:vAlign w:val="center"/>
          </w:tcPr>
          <w:p w:rsidR="003A7E17" w:rsidRPr="007462F4" w:rsidRDefault="003A7E17" w:rsidP="008118DF">
            <w:pPr>
              <w:spacing w:before="120"/>
              <w:jc w:val="center"/>
              <w:rPr>
                <w:rFonts w:ascii="Verdana" w:hAnsi="Verdana"/>
              </w:rPr>
            </w:pPr>
          </w:p>
        </w:tc>
        <w:tc>
          <w:tcPr>
            <w:tcW w:w="1985" w:type="dxa"/>
            <w:vAlign w:val="center"/>
          </w:tcPr>
          <w:p w:rsidR="003A7E17" w:rsidRPr="007462F4" w:rsidRDefault="003A7E17" w:rsidP="008118DF">
            <w:pPr>
              <w:spacing w:before="120"/>
              <w:jc w:val="center"/>
              <w:rPr>
                <w:rFonts w:ascii="Verdana" w:hAnsi="Verdana"/>
              </w:rPr>
            </w:pPr>
          </w:p>
        </w:tc>
        <w:tc>
          <w:tcPr>
            <w:tcW w:w="992" w:type="dxa"/>
            <w:vAlign w:val="center"/>
          </w:tcPr>
          <w:p w:rsidR="003A7E17" w:rsidRPr="007462F4" w:rsidRDefault="003A7E17" w:rsidP="008118DF">
            <w:pPr>
              <w:spacing w:before="120"/>
              <w:jc w:val="center"/>
              <w:rPr>
                <w:rFonts w:ascii="Verdana" w:hAnsi="Verdana"/>
              </w:rPr>
            </w:pPr>
          </w:p>
        </w:tc>
      </w:tr>
      <w:tr w:rsidR="003A7E17" w:rsidRPr="007462F4" w:rsidTr="008118DF">
        <w:trPr>
          <w:trHeight w:val="532"/>
        </w:trPr>
        <w:tc>
          <w:tcPr>
            <w:tcW w:w="1668" w:type="dxa"/>
            <w:vAlign w:val="center"/>
          </w:tcPr>
          <w:p w:rsidR="003A7E17" w:rsidRPr="007462F4" w:rsidRDefault="003A7E17" w:rsidP="008118DF">
            <w:pPr>
              <w:spacing w:before="120"/>
              <w:jc w:val="center"/>
              <w:rPr>
                <w:rFonts w:ascii="Verdana" w:hAnsi="Verdana"/>
              </w:rPr>
            </w:pPr>
          </w:p>
        </w:tc>
        <w:tc>
          <w:tcPr>
            <w:tcW w:w="1701" w:type="dxa"/>
            <w:vAlign w:val="center"/>
          </w:tcPr>
          <w:p w:rsidR="003A7E17" w:rsidRPr="007462F4" w:rsidRDefault="003A7E17" w:rsidP="008118DF">
            <w:pPr>
              <w:spacing w:before="120"/>
              <w:jc w:val="center"/>
              <w:rPr>
                <w:rFonts w:ascii="Verdana" w:hAnsi="Verdana"/>
              </w:rPr>
            </w:pPr>
          </w:p>
        </w:tc>
        <w:tc>
          <w:tcPr>
            <w:tcW w:w="869" w:type="dxa"/>
            <w:vAlign w:val="center"/>
          </w:tcPr>
          <w:p w:rsidR="003A7E17" w:rsidRPr="007462F4" w:rsidRDefault="003A7E17" w:rsidP="008118DF">
            <w:pPr>
              <w:spacing w:before="120"/>
              <w:jc w:val="center"/>
              <w:rPr>
                <w:rFonts w:ascii="Verdana" w:hAnsi="Verdana"/>
              </w:rPr>
            </w:pPr>
          </w:p>
        </w:tc>
        <w:tc>
          <w:tcPr>
            <w:tcW w:w="1682" w:type="dxa"/>
            <w:vAlign w:val="center"/>
          </w:tcPr>
          <w:p w:rsidR="003A7E17" w:rsidRPr="007462F4" w:rsidRDefault="003A7E17" w:rsidP="008118DF">
            <w:pPr>
              <w:spacing w:before="120"/>
              <w:jc w:val="center"/>
              <w:rPr>
                <w:rFonts w:ascii="Verdana" w:hAnsi="Verdana"/>
              </w:rPr>
            </w:pPr>
          </w:p>
        </w:tc>
        <w:tc>
          <w:tcPr>
            <w:tcW w:w="992" w:type="dxa"/>
            <w:vAlign w:val="center"/>
          </w:tcPr>
          <w:p w:rsidR="003A7E17" w:rsidRPr="007462F4" w:rsidRDefault="003A7E17" w:rsidP="008118DF">
            <w:pPr>
              <w:spacing w:before="120"/>
              <w:jc w:val="center"/>
              <w:rPr>
                <w:rFonts w:ascii="Verdana" w:hAnsi="Verdana"/>
              </w:rPr>
            </w:pPr>
          </w:p>
        </w:tc>
        <w:tc>
          <w:tcPr>
            <w:tcW w:w="1985" w:type="dxa"/>
            <w:vAlign w:val="center"/>
          </w:tcPr>
          <w:p w:rsidR="003A7E17" w:rsidRPr="007462F4" w:rsidRDefault="003A7E17" w:rsidP="008118DF">
            <w:pPr>
              <w:spacing w:before="120"/>
              <w:jc w:val="center"/>
              <w:rPr>
                <w:rFonts w:ascii="Verdana" w:hAnsi="Verdana"/>
              </w:rPr>
            </w:pPr>
          </w:p>
        </w:tc>
        <w:tc>
          <w:tcPr>
            <w:tcW w:w="992" w:type="dxa"/>
            <w:vAlign w:val="center"/>
          </w:tcPr>
          <w:p w:rsidR="003A7E17" w:rsidRPr="007462F4" w:rsidRDefault="003A7E17" w:rsidP="008118DF">
            <w:pPr>
              <w:spacing w:before="120"/>
              <w:jc w:val="center"/>
              <w:rPr>
                <w:rFonts w:ascii="Verdana" w:hAnsi="Verdana"/>
              </w:rPr>
            </w:pPr>
          </w:p>
        </w:tc>
      </w:tr>
      <w:tr w:rsidR="003A7E17" w:rsidRPr="007462F4" w:rsidTr="008118DF">
        <w:trPr>
          <w:trHeight w:val="532"/>
        </w:trPr>
        <w:tc>
          <w:tcPr>
            <w:tcW w:w="1668" w:type="dxa"/>
            <w:vAlign w:val="center"/>
          </w:tcPr>
          <w:p w:rsidR="003A7E17" w:rsidRPr="007462F4" w:rsidRDefault="003A7E17" w:rsidP="008118DF">
            <w:pPr>
              <w:spacing w:before="120"/>
              <w:jc w:val="center"/>
              <w:rPr>
                <w:rFonts w:ascii="Verdana" w:hAnsi="Verdana"/>
              </w:rPr>
            </w:pPr>
          </w:p>
        </w:tc>
        <w:tc>
          <w:tcPr>
            <w:tcW w:w="1701" w:type="dxa"/>
            <w:vAlign w:val="center"/>
          </w:tcPr>
          <w:p w:rsidR="003A7E17" w:rsidRPr="007462F4" w:rsidRDefault="003A7E17" w:rsidP="008118DF">
            <w:pPr>
              <w:spacing w:before="120"/>
              <w:jc w:val="center"/>
              <w:rPr>
                <w:rFonts w:ascii="Verdana" w:hAnsi="Verdana"/>
              </w:rPr>
            </w:pPr>
          </w:p>
        </w:tc>
        <w:tc>
          <w:tcPr>
            <w:tcW w:w="869" w:type="dxa"/>
            <w:vAlign w:val="center"/>
          </w:tcPr>
          <w:p w:rsidR="003A7E17" w:rsidRPr="007462F4" w:rsidRDefault="003A7E17" w:rsidP="008118DF">
            <w:pPr>
              <w:spacing w:before="120"/>
              <w:jc w:val="center"/>
              <w:rPr>
                <w:rFonts w:ascii="Verdana" w:hAnsi="Verdana"/>
              </w:rPr>
            </w:pPr>
          </w:p>
        </w:tc>
        <w:tc>
          <w:tcPr>
            <w:tcW w:w="1682" w:type="dxa"/>
            <w:vAlign w:val="center"/>
          </w:tcPr>
          <w:p w:rsidR="003A7E17" w:rsidRPr="007462F4" w:rsidRDefault="003A7E17" w:rsidP="008118DF">
            <w:pPr>
              <w:spacing w:before="120"/>
              <w:jc w:val="center"/>
              <w:rPr>
                <w:rFonts w:ascii="Verdana" w:hAnsi="Verdana"/>
              </w:rPr>
            </w:pPr>
          </w:p>
        </w:tc>
        <w:tc>
          <w:tcPr>
            <w:tcW w:w="992" w:type="dxa"/>
            <w:vAlign w:val="center"/>
          </w:tcPr>
          <w:p w:rsidR="003A7E17" w:rsidRPr="007462F4" w:rsidRDefault="003A7E17" w:rsidP="008118DF">
            <w:pPr>
              <w:spacing w:before="120"/>
              <w:jc w:val="center"/>
              <w:rPr>
                <w:rFonts w:ascii="Verdana" w:hAnsi="Verdana"/>
              </w:rPr>
            </w:pPr>
          </w:p>
        </w:tc>
        <w:tc>
          <w:tcPr>
            <w:tcW w:w="1985" w:type="dxa"/>
            <w:vAlign w:val="center"/>
          </w:tcPr>
          <w:p w:rsidR="003A7E17" w:rsidRPr="007462F4" w:rsidRDefault="003A7E17" w:rsidP="008118DF">
            <w:pPr>
              <w:spacing w:before="120"/>
              <w:jc w:val="center"/>
              <w:rPr>
                <w:rFonts w:ascii="Verdana" w:hAnsi="Verdana"/>
              </w:rPr>
            </w:pPr>
          </w:p>
        </w:tc>
        <w:tc>
          <w:tcPr>
            <w:tcW w:w="992" w:type="dxa"/>
            <w:vAlign w:val="center"/>
          </w:tcPr>
          <w:p w:rsidR="003A7E17" w:rsidRPr="007462F4" w:rsidRDefault="003A7E17" w:rsidP="008118DF">
            <w:pPr>
              <w:spacing w:before="120"/>
              <w:jc w:val="center"/>
              <w:rPr>
                <w:rFonts w:ascii="Verdana" w:hAnsi="Verdana"/>
              </w:rPr>
            </w:pPr>
          </w:p>
        </w:tc>
      </w:tr>
      <w:tr w:rsidR="003A7E17" w:rsidRPr="007462F4" w:rsidTr="008118DF">
        <w:trPr>
          <w:trHeight w:val="506"/>
        </w:trPr>
        <w:tc>
          <w:tcPr>
            <w:tcW w:w="9889" w:type="dxa"/>
            <w:gridSpan w:val="7"/>
            <w:shd w:val="clear" w:color="auto" w:fill="808080" w:themeFill="background1" w:themeFillShade="80"/>
            <w:vAlign w:val="center"/>
          </w:tcPr>
          <w:p w:rsidR="003A7E17" w:rsidRPr="007462F4" w:rsidRDefault="003A7E17" w:rsidP="008118DF">
            <w:pPr>
              <w:rPr>
                <w:rFonts w:ascii="Verdana" w:hAnsi="Verdana"/>
                <w:b/>
                <w:i/>
              </w:rPr>
            </w:pPr>
            <w:r w:rsidRPr="007462F4">
              <w:rPr>
                <w:rFonts w:ascii="Verdana" w:hAnsi="Verdana"/>
                <w:b/>
                <w:i/>
              </w:rPr>
              <w:t>Management, Training, and Dissemination Deliverables</w:t>
            </w:r>
          </w:p>
        </w:tc>
      </w:tr>
      <w:tr w:rsidR="003A7E17" w:rsidRPr="007462F4" w:rsidTr="008118DF">
        <w:trPr>
          <w:trHeight w:val="622"/>
        </w:trPr>
        <w:tc>
          <w:tcPr>
            <w:tcW w:w="1668"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Deliverable Number</w:t>
            </w:r>
          </w:p>
        </w:tc>
        <w:tc>
          <w:tcPr>
            <w:tcW w:w="1701"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Deliverable Title</w:t>
            </w:r>
          </w:p>
        </w:tc>
        <w:tc>
          <w:tcPr>
            <w:tcW w:w="869"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WP No.</w:t>
            </w:r>
          </w:p>
        </w:tc>
        <w:tc>
          <w:tcPr>
            <w:tcW w:w="1682"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Lead Beneficiary Short Name</w:t>
            </w:r>
            <w:r w:rsidRPr="007462F4">
              <w:rPr>
                <w:rStyle w:val="FootnoteReference"/>
                <w:rFonts w:ascii="Verdana" w:hAnsi="Verdana"/>
                <w:b/>
              </w:rPr>
              <w:footnoteReference w:id="21"/>
            </w:r>
          </w:p>
        </w:tc>
        <w:tc>
          <w:tcPr>
            <w:tcW w:w="992"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Type</w:t>
            </w:r>
          </w:p>
        </w:tc>
        <w:tc>
          <w:tcPr>
            <w:tcW w:w="1985"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Dissemination Level</w:t>
            </w:r>
          </w:p>
        </w:tc>
        <w:tc>
          <w:tcPr>
            <w:tcW w:w="992" w:type="dxa"/>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Due Date</w:t>
            </w:r>
          </w:p>
        </w:tc>
      </w:tr>
      <w:tr w:rsidR="003A7E17" w:rsidRPr="007462F4" w:rsidTr="008118DF">
        <w:trPr>
          <w:trHeight w:val="541"/>
        </w:trPr>
        <w:tc>
          <w:tcPr>
            <w:tcW w:w="1668" w:type="dxa"/>
            <w:shd w:val="clear" w:color="auto" w:fill="FFFFFF"/>
            <w:vAlign w:val="center"/>
          </w:tcPr>
          <w:p w:rsidR="003A7E17" w:rsidRPr="007462F4" w:rsidRDefault="003A7E17" w:rsidP="008118DF">
            <w:pPr>
              <w:jc w:val="center"/>
              <w:rPr>
                <w:rFonts w:ascii="Verdana" w:hAnsi="Verdana"/>
                <w:b/>
              </w:rPr>
            </w:pPr>
          </w:p>
        </w:tc>
        <w:tc>
          <w:tcPr>
            <w:tcW w:w="1701" w:type="dxa"/>
            <w:shd w:val="clear" w:color="auto" w:fill="FFFFFF"/>
            <w:vAlign w:val="center"/>
          </w:tcPr>
          <w:p w:rsidR="003A7E17" w:rsidRPr="007462F4" w:rsidRDefault="003A7E17" w:rsidP="008118DF">
            <w:pPr>
              <w:jc w:val="center"/>
              <w:rPr>
                <w:rFonts w:ascii="Verdana" w:hAnsi="Verdana"/>
                <w:b/>
              </w:rPr>
            </w:pPr>
          </w:p>
        </w:tc>
        <w:tc>
          <w:tcPr>
            <w:tcW w:w="869" w:type="dxa"/>
            <w:shd w:val="clear" w:color="auto" w:fill="FFFFFF"/>
            <w:vAlign w:val="center"/>
          </w:tcPr>
          <w:p w:rsidR="003A7E17" w:rsidRPr="007462F4" w:rsidRDefault="003A7E17" w:rsidP="008118DF">
            <w:pPr>
              <w:jc w:val="center"/>
              <w:rPr>
                <w:rFonts w:ascii="Verdana" w:hAnsi="Verdana"/>
                <w:b/>
              </w:rPr>
            </w:pPr>
          </w:p>
        </w:tc>
        <w:tc>
          <w:tcPr>
            <w:tcW w:w="1682" w:type="dxa"/>
            <w:shd w:val="clear" w:color="auto" w:fill="FFFFFF"/>
            <w:vAlign w:val="center"/>
          </w:tcPr>
          <w:p w:rsidR="003A7E17" w:rsidRPr="007462F4" w:rsidRDefault="003A7E17" w:rsidP="008118DF">
            <w:pPr>
              <w:jc w:val="center"/>
              <w:rPr>
                <w:rFonts w:ascii="Verdana" w:hAnsi="Verdana"/>
                <w:b/>
              </w:rPr>
            </w:pPr>
          </w:p>
        </w:tc>
        <w:tc>
          <w:tcPr>
            <w:tcW w:w="992" w:type="dxa"/>
            <w:shd w:val="clear" w:color="auto" w:fill="FFFFFF"/>
            <w:vAlign w:val="center"/>
          </w:tcPr>
          <w:p w:rsidR="003A7E17" w:rsidRPr="007462F4" w:rsidRDefault="003A7E17" w:rsidP="008118DF">
            <w:pPr>
              <w:jc w:val="center"/>
              <w:rPr>
                <w:rFonts w:ascii="Verdana" w:hAnsi="Verdana"/>
                <w:b/>
              </w:rPr>
            </w:pPr>
          </w:p>
        </w:tc>
        <w:tc>
          <w:tcPr>
            <w:tcW w:w="1985" w:type="dxa"/>
            <w:shd w:val="clear" w:color="auto" w:fill="FFFFFF"/>
            <w:vAlign w:val="center"/>
          </w:tcPr>
          <w:p w:rsidR="003A7E17" w:rsidRPr="007462F4" w:rsidRDefault="003A7E17" w:rsidP="008118DF">
            <w:pPr>
              <w:jc w:val="center"/>
              <w:rPr>
                <w:rFonts w:ascii="Verdana" w:hAnsi="Verdana"/>
                <w:b/>
              </w:rPr>
            </w:pPr>
          </w:p>
        </w:tc>
        <w:tc>
          <w:tcPr>
            <w:tcW w:w="992" w:type="dxa"/>
            <w:shd w:val="clear" w:color="auto" w:fill="FFFFFF"/>
            <w:vAlign w:val="center"/>
          </w:tcPr>
          <w:p w:rsidR="003A7E17" w:rsidRPr="007462F4" w:rsidRDefault="003A7E17" w:rsidP="008118DF">
            <w:pPr>
              <w:jc w:val="center"/>
              <w:rPr>
                <w:rFonts w:ascii="Verdana" w:hAnsi="Verdana"/>
                <w:b/>
              </w:rPr>
            </w:pPr>
          </w:p>
        </w:tc>
      </w:tr>
      <w:tr w:rsidR="003A7E17" w:rsidRPr="007462F4" w:rsidTr="008118DF">
        <w:trPr>
          <w:trHeight w:val="541"/>
        </w:trPr>
        <w:tc>
          <w:tcPr>
            <w:tcW w:w="1668" w:type="dxa"/>
            <w:shd w:val="clear" w:color="auto" w:fill="FFFFFF"/>
            <w:vAlign w:val="center"/>
          </w:tcPr>
          <w:p w:rsidR="003A7E17" w:rsidRPr="007462F4" w:rsidRDefault="003A7E17" w:rsidP="008118DF">
            <w:pPr>
              <w:jc w:val="center"/>
              <w:rPr>
                <w:rFonts w:ascii="Verdana" w:hAnsi="Verdana"/>
                <w:b/>
              </w:rPr>
            </w:pPr>
          </w:p>
        </w:tc>
        <w:tc>
          <w:tcPr>
            <w:tcW w:w="1701" w:type="dxa"/>
            <w:shd w:val="clear" w:color="auto" w:fill="FFFFFF"/>
            <w:vAlign w:val="center"/>
          </w:tcPr>
          <w:p w:rsidR="003A7E17" w:rsidRPr="007462F4" w:rsidRDefault="003A7E17" w:rsidP="008118DF">
            <w:pPr>
              <w:jc w:val="center"/>
              <w:rPr>
                <w:rFonts w:ascii="Verdana" w:hAnsi="Verdana"/>
                <w:b/>
              </w:rPr>
            </w:pPr>
          </w:p>
        </w:tc>
        <w:tc>
          <w:tcPr>
            <w:tcW w:w="869" w:type="dxa"/>
            <w:shd w:val="clear" w:color="auto" w:fill="FFFFFF"/>
            <w:vAlign w:val="center"/>
          </w:tcPr>
          <w:p w:rsidR="003A7E17" w:rsidRPr="007462F4" w:rsidRDefault="003A7E17" w:rsidP="008118DF">
            <w:pPr>
              <w:jc w:val="center"/>
              <w:rPr>
                <w:rFonts w:ascii="Verdana" w:hAnsi="Verdana"/>
                <w:b/>
              </w:rPr>
            </w:pPr>
          </w:p>
        </w:tc>
        <w:tc>
          <w:tcPr>
            <w:tcW w:w="1682" w:type="dxa"/>
            <w:shd w:val="clear" w:color="auto" w:fill="FFFFFF"/>
            <w:vAlign w:val="center"/>
          </w:tcPr>
          <w:p w:rsidR="003A7E17" w:rsidRPr="007462F4" w:rsidRDefault="003A7E17" w:rsidP="008118DF">
            <w:pPr>
              <w:jc w:val="center"/>
              <w:rPr>
                <w:rFonts w:ascii="Verdana" w:hAnsi="Verdana"/>
                <w:b/>
              </w:rPr>
            </w:pPr>
          </w:p>
        </w:tc>
        <w:tc>
          <w:tcPr>
            <w:tcW w:w="992" w:type="dxa"/>
            <w:shd w:val="clear" w:color="auto" w:fill="FFFFFF"/>
            <w:vAlign w:val="center"/>
          </w:tcPr>
          <w:p w:rsidR="003A7E17" w:rsidRPr="007462F4" w:rsidRDefault="003A7E17" w:rsidP="008118DF">
            <w:pPr>
              <w:jc w:val="center"/>
              <w:rPr>
                <w:rFonts w:ascii="Verdana" w:hAnsi="Verdana"/>
                <w:b/>
              </w:rPr>
            </w:pPr>
          </w:p>
        </w:tc>
        <w:tc>
          <w:tcPr>
            <w:tcW w:w="1985" w:type="dxa"/>
            <w:shd w:val="clear" w:color="auto" w:fill="FFFFFF"/>
            <w:vAlign w:val="center"/>
          </w:tcPr>
          <w:p w:rsidR="003A7E17" w:rsidRPr="007462F4" w:rsidRDefault="003A7E17" w:rsidP="008118DF">
            <w:pPr>
              <w:jc w:val="center"/>
              <w:rPr>
                <w:rFonts w:ascii="Verdana" w:hAnsi="Verdana"/>
                <w:b/>
              </w:rPr>
            </w:pPr>
          </w:p>
        </w:tc>
        <w:tc>
          <w:tcPr>
            <w:tcW w:w="992" w:type="dxa"/>
            <w:shd w:val="clear" w:color="auto" w:fill="FFFFFF"/>
            <w:vAlign w:val="center"/>
          </w:tcPr>
          <w:p w:rsidR="003A7E17" w:rsidRPr="007462F4" w:rsidRDefault="003A7E17" w:rsidP="008118DF">
            <w:pPr>
              <w:jc w:val="center"/>
              <w:rPr>
                <w:rFonts w:ascii="Verdana" w:hAnsi="Verdana"/>
                <w:b/>
              </w:rPr>
            </w:pPr>
          </w:p>
        </w:tc>
      </w:tr>
      <w:tr w:rsidR="003A7E17" w:rsidRPr="007462F4" w:rsidTr="008118DF">
        <w:trPr>
          <w:trHeight w:val="541"/>
        </w:trPr>
        <w:tc>
          <w:tcPr>
            <w:tcW w:w="1668" w:type="dxa"/>
            <w:tcBorders>
              <w:bottom w:val="single" w:sz="12" w:space="0" w:color="auto"/>
            </w:tcBorders>
            <w:shd w:val="clear" w:color="auto" w:fill="FFFFFF"/>
            <w:vAlign w:val="center"/>
          </w:tcPr>
          <w:p w:rsidR="003A7E17" w:rsidRPr="007462F4" w:rsidRDefault="003A7E17" w:rsidP="008118DF">
            <w:pPr>
              <w:jc w:val="center"/>
              <w:rPr>
                <w:rFonts w:ascii="Verdana" w:hAnsi="Verdana"/>
                <w:b/>
              </w:rPr>
            </w:pPr>
          </w:p>
        </w:tc>
        <w:tc>
          <w:tcPr>
            <w:tcW w:w="1701" w:type="dxa"/>
            <w:tcBorders>
              <w:bottom w:val="single" w:sz="12" w:space="0" w:color="auto"/>
            </w:tcBorders>
            <w:shd w:val="clear" w:color="auto" w:fill="FFFFFF"/>
            <w:vAlign w:val="center"/>
          </w:tcPr>
          <w:p w:rsidR="003A7E17" w:rsidRPr="007462F4" w:rsidRDefault="003A7E17" w:rsidP="008118DF">
            <w:pPr>
              <w:jc w:val="center"/>
              <w:rPr>
                <w:rFonts w:ascii="Verdana" w:hAnsi="Verdana"/>
                <w:b/>
              </w:rPr>
            </w:pPr>
          </w:p>
        </w:tc>
        <w:tc>
          <w:tcPr>
            <w:tcW w:w="869" w:type="dxa"/>
            <w:tcBorders>
              <w:bottom w:val="single" w:sz="12" w:space="0" w:color="auto"/>
            </w:tcBorders>
            <w:shd w:val="clear" w:color="auto" w:fill="FFFFFF"/>
            <w:vAlign w:val="center"/>
          </w:tcPr>
          <w:p w:rsidR="003A7E17" w:rsidRPr="007462F4" w:rsidRDefault="003A7E17" w:rsidP="008118DF">
            <w:pPr>
              <w:jc w:val="center"/>
              <w:rPr>
                <w:rFonts w:ascii="Verdana" w:hAnsi="Verdana"/>
                <w:b/>
              </w:rPr>
            </w:pPr>
          </w:p>
        </w:tc>
        <w:tc>
          <w:tcPr>
            <w:tcW w:w="1682" w:type="dxa"/>
            <w:tcBorders>
              <w:bottom w:val="single" w:sz="12" w:space="0" w:color="auto"/>
            </w:tcBorders>
            <w:shd w:val="clear" w:color="auto" w:fill="FFFFFF"/>
            <w:vAlign w:val="center"/>
          </w:tcPr>
          <w:p w:rsidR="003A7E17" w:rsidRPr="007462F4" w:rsidRDefault="003A7E17" w:rsidP="008118DF">
            <w:pPr>
              <w:jc w:val="center"/>
              <w:rPr>
                <w:rFonts w:ascii="Verdana" w:hAnsi="Verdana"/>
                <w:b/>
              </w:rPr>
            </w:pPr>
          </w:p>
        </w:tc>
        <w:tc>
          <w:tcPr>
            <w:tcW w:w="992" w:type="dxa"/>
            <w:tcBorders>
              <w:bottom w:val="single" w:sz="12" w:space="0" w:color="auto"/>
            </w:tcBorders>
            <w:shd w:val="clear" w:color="auto" w:fill="FFFFFF"/>
            <w:vAlign w:val="center"/>
          </w:tcPr>
          <w:p w:rsidR="003A7E17" w:rsidRPr="007462F4" w:rsidRDefault="003A7E17" w:rsidP="008118DF">
            <w:pPr>
              <w:jc w:val="center"/>
              <w:rPr>
                <w:rFonts w:ascii="Verdana" w:hAnsi="Verdana"/>
                <w:b/>
              </w:rPr>
            </w:pPr>
          </w:p>
        </w:tc>
        <w:tc>
          <w:tcPr>
            <w:tcW w:w="1985" w:type="dxa"/>
            <w:tcBorders>
              <w:bottom w:val="single" w:sz="12" w:space="0" w:color="auto"/>
            </w:tcBorders>
            <w:shd w:val="clear" w:color="auto" w:fill="FFFFFF"/>
            <w:vAlign w:val="center"/>
          </w:tcPr>
          <w:p w:rsidR="003A7E17" w:rsidRPr="007462F4" w:rsidRDefault="003A7E17" w:rsidP="008118DF">
            <w:pPr>
              <w:jc w:val="center"/>
              <w:rPr>
                <w:rFonts w:ascii="Verdana" w:hAnsi="Verdana"/>
                <w:b/>
              </w:rPr>
            </w:pPr>
          </w:p>
        </w:tc>
        <w:tc>
          <w:tcPr>
            <w:tcW w:w="992" w:type="dxa"/>
            <w:tcBorders>
              <w:bottom w:val="single" w:sz="12" w:space="0" w:color="auto"/>
            </w:tcBorders>
            <w:shd w:val="clear" w:color="auto" w:fill="FFFFFF"/>
            <w:vAlign w:val="center"/>
          </w:tcPr>
          <w:p w:rsidR="003A7E17" w:rsidRPr="007462F4" w:rsidRDefault="003A7E17" w:rsidP="008118DF">
            <w:pPr>
              <w:jc w:val="center"/>
              <w:rPr>
                <w:rFonts w:ascii="Verdana" w:hAnsi="Verdana"/>
                <w:b/>
              </w:rPr>
            </w:pPr>
          </w:p>
        </w:tc>
      </w:tr>
    </w:tbl>
    <w:p w:rsidR="003A7E17" w:rsidRPr="007462F4" w:rsidRDefault="003A7E17" w:rsidP="003A7E17">
      <w:pPr>
        <w:spacing w:after="120"/>
        <w:rPr>
          <w:rFonts w:ascii="Verdana" w:hAnsi="Verdana"/>
          <w:b/>
        </w:rPr>
      </w:pPr>
      <w:r w:rsidRPr="007462F4">
        <w:rPr>
          <w:rFonts w:ascii="Verdana" w:hAnsi="Verdana"/>
          <w:b/>
        </w:rPr>
        <w:lastRenderedPageBreak/>
        <w:t>Milestones List</w:t>
      </w:r>
    </w:p>
    <w:p w:rsidR="003A7E17" w:rsidRPr="007462F4" w:rsidRDefault="003A7E17" w:rsidP="003A7E17">
      <w:pPr>
        <w:autoSpaceDE w:val="0"/>
        <w:autoSpaceDN w:val="0"/>
        <w:adjustRightInd w:val="0"/>
        <w:jc w:val="both"/>
        <w:rPr>
          <w:rFonts w:ascii="Verdana" w:hAnsi="Verdana"/>
        </w:rPr>
      </w:pPr>
      <w:r w:rsidRPr="007462F4">
        <w:rPr>
          <w:rFonts w:ascii="Verdana" w:hAnsi="Verdana"/>
          <w:b/>
        </w:rPr>
        <w:t>Milestones</w:t>
      </w:r>
      <w:r w:rsidRPr="007462F4">
        <w:rPr>
          <w:rFonts w:ascii="Verdana" w:hAnsi="Verdana"/>
        </w:rPr>
        <w:t xml:space="preserve"> are control points in the action that help to chart progress. Milestones may correspond to the completion of a key achievement, allowing the next phase of the work to begin. Milestone shall be encoded in Table B3.b. They may also be needed at intermediary points so that, if problems have arisen, corrective measures can be taken. A milestone may be a critical decision point in the action where, for example, the consortium must decide which of several technologies to adopt for further development. In principle </w:t>
      </w:r>
      <w:r w:rsidRPr="007462F4">
        <w:rPr>
          <w:rFonts w:ascii="Verdana" w:hAnsi="Verdana"/>
          <w:u w:val="single"/>
        </w:rPr>
        <w:t>milestones should not be repetitions of deliverables</w:t>
      </w:r>
      <w:r w:rsidRPr="007462F4">
        <w:rPr>
          <w:rFonts w:ascii="Verdana" w:hAnsi="Verdana"/>
        </w:rPr>
        <w:t xml:space="preserve"> already defined in Table B3.a.</w:t>
      </w:r>
    </w:p>
    <w:p w:rsidR="00856AAB" w:rsidRDefault="00856AAB" w:rsidP="00856AAB">
      <w:pPr>
        <w:rPr>
          <w:rFonts w:ascii="Verdana" w:hAnsi="Verdana" w:cs="Arial"/>
          <w:color w:val="FF0000"/>
          <w:lang w:val="en-US"/>
        </w:rPr>
      </w:pPr>
      <w:r w:rsidRPr="007D109A">
        <w:rPr>
          <w:rFonts w:ascii="Verdana" w:hAnsi="Verdana" w:cs="Arial"/>
          <w:color w:val="FF0000"/>
          <w:lang w:val="en-US"/>
        </w:rPr>
        <w:t xml:space="preserve">Milestones are major checkpoints for measuring progress e.g. </w:t>
      </w:r>
      <w:r w:rsidR="00D15216">
        <w:rPr>
          <w:rFonts w:ascii="Verdana" w:hAnsi="Verdana" w:cs="Arial"/>
          <w:color w:val="FF0000"/>
          <w:lang w:val="en-US"/>
        </w:rPr>
        <w:t>secondments completed.</w:t>
      </w:r>
      <w:r w:rsidRPr="007D109A">
        <w:rPr>
          <w:rFonts w:ascii="Verdana" w:hAnsi="Verdana" w:cs="Arial"/>
          <w:color w:val="FF0000"/>
          <w:lang w:val="en-US"/>
        </w:rPr>
        <w:t xml:space="preserve"> </w:t>
      </w:r>
      <w:r w:rsidR="00D15216" w:rsidRPr="007D109A">
        <w:rPr>
          <w:rFonts w:ascii="Verdana" w:hAnsi="Verdana" w:cs="Arial"/>
          <w:color w:val="FF0000"/>
          <w:lang w:val="en-US"/>
        </w:rPr>
        <w:t>Also,</w:t>
      </w:r>
      <w:r w:rsidRPr="007D109A">
        <w:rPr>
          <w:rFonts w:ascii="Verdana" w:hAnsi="Verdana" w:cs="Arial"/>
          <w:color w:val="FF0000"/>
          <w:lang w:val="en-US"/>
        </w:rPr>
        <w:t xml:space="preserve"> must have some research milestones – major points in the work which need to be reached before further progress can be made.</w:t>
      </w:r>
      <w:r>
        <w:rPr>
          <w:rFonts w:ascii="Verdana" w:hAnsi="Verdana" w:cs="Arial"/>
          <w:color w:val="FF0000"/>
          <w:lang w:val="en-US"/>
        </w:rPr>
        <w:t xml:space="preserve"> </w:t>
      </w:r>
    </w:p>
    <w:p w:rsidR="003A7E17" w:rsidRPr="00856AAB" w:rsidRDefault="00856AAB" w:rsidP="00856AAB">
      <w:pPr>
        <w:rPr>
          <w:rFonts w:ascii="Verdana" w:hAnsi="Verdana" w:cs="Arial"/>
          <w:color w:val="FF0000"/>
          <w:lang w:val="en-US"/>
        </w:rPr>
      </w:pPr>
      <w:r w:rsidRPr="007D109A">
        <w:rPr>
          <w:rFonts w:ascii="Verdana" w:hAnsi="Verdana" w:cs="Arial"/>
          <w:color w:val="FF0000"/>
          <w:lang w:val="en-US"/>
        </w:rPr>
        <w:t>Tip: You should have more Deliverables than Milestones. 6 or 8 Milestones covering major achievements in the lifetime of the project is sufficient.</w:t>
      </w:r>
    </w:p>
    <w:p w:rsidR="003A7E17" w:rsidRPr="007462F4" w:rsidRDefault="003A7E17" w:rsidP="003A7E17">
      <w:pPr>
        <w:autoSpaceDE w:val="0"/>
        <w:autoSpaceDN w:val="0"/>
        <w:adjustRightInd w:val="0"/>
        <w:jc w:val="both"/>
        <w:rPr>
          <w:rFonts w:ascii="Verdana" w:hAnsi="Verdana"/>
          <w:b/>
        </w:rPr>
      </w:pPr>
      <w:r w:rsidRPr="007462F4">
        <w:rPr>
          <w:rFonts w:ascii="Verdana" w:hAnsi="Verdana"/>
          <w:b/>
        </w:rPr>
        <w:t xml:space="preserve">Table B3b – </w:t>
      </w:r>
      <w:r w:rsidRPr="007462F4">
        <w:rPr>
          <w:rFonts w:ascii="Verdana" w:hAnsi="Verdana"/>
        </w:rPr>
        <w:t>Milestones list</w:t>
      </w:r>
    </w:p>
    <w:tbl>
      <w:tblPr>
        <w:tblpPr w:leftFromText="180" w:rightFromText="180" w:vertAnchor="text" w:horzAnchor="margin" w:tblpY="209"/>
        <w:tblW w:w="96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29"/>
        <w:gridCol w:w="1239"/>
        <w:gridCol w:w="2008"/>
        <w:gridCol w:w="1842"/>
        <w:gridCol w:w="1112"/>
        <w:gridCol w:w="1842"/>
      </w:tblGrid>
      <w:tr w:rsidR="003A7E17" w:rsidRPr="007462F4" w:rsidTr="008118DF">
        <w:tc>
          <w:tcPr>
            <w:tcW w:w="1629" w:type="dxa"/>
            <w:tcBorders>
              <w:top w:val="single" w:sz="12" w:space="0" w:color="auto"/>
            </w:tcBorders>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Number</w:t>
            </w:r>
          </w:p>
        </w:tc>
        <w:tc>
          <w:tcPr>
            <w:tcW w:w="1239" w:type="dxa"/>
            <w:tcBorders>
              <w:top w:val="single" w:sz="12" w:space="0" w:color="auto"/>
            </w:tcBorders>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Title</w:t>
            </w:r>
          </w:p>
        </w:tc>
        <w:tc>
          <w:tcPr>
            <w:tcW w:w="2008" w:type="dxa"/>
            <w:tcBorders>
              <w:top w:val="single" w:sz="12" w:space="0" w:color="auto"/>
            </w:tcBorders>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Related WPs</w:t>
            </w:r>
          </w:p>
        </w:tc>
        <w:tc>
          <w:tcPr>
            <w:tcW w:w="1842" w:type="dxa"/>
            <w:tcBorders>
              <w:top w:val="single" w:sz="12" w:space="0" w:color="auto"/>
            </w:tcBorders>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Lead Beneficiary</w:t>
            </w:r>
            <w:r w:rsidRPr="007462F4">
              <w:rPr>
                <w:rStyle w:val="FootnoteReference"/>
                <w:rFonts w:ascii="Verdana" w:hAnsi="Verdana"/>
                <w:b/>
              </w:rPr>
              <w:footnoteReference w:id="22"/>
            </w:r>
          </w:p>
        </w:tc>
        <w:tc>
          <w:tcPr>
            <w:tcW w:w="1112" w:type="dxa"/>
            <w:tcBorders>
              <w:top w:val="single" w:sz="12" w:space="0" w:color="auto"/>
            </w:tcBorders>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Due Date</w:t>
            </w:r>
          </w:p>
        </w:tc>
        <w:tc>
          <w:tcPr>
            <w:tcW w:w="1842" w:type="dxa"/>
            <w:tcBorders>
              <w:top w:val="single" w:sz="12" w:space="0" w:color="auto"/>
            </w:tcBorders>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Means of Verification</w:t>
            </w:r>
            <w:r w:rsidRPr="007462F4">
              <w:rPr>
                <w:rStyle w:val="FootnoteReference"/>
                <w:rFonts w:ascii="Verdana" w:hAnsi="Verdana"/>
                <w:b/>
              </w:rPr>
              <w:footnoteReference w:id="23"/>
            </w:r>
          </w:p>
        </w:tc>
      </w:tr>
      <w:tr w:rsidR="003A7E17" w:rsidRPr="007462F4" w:rsidTr="008118DF">
        <w:trPr>
          <w:trHeight w:val="548"/>
        </w:trPr>
        <w:tc>
          <w:tcPr>
            <w:tcW w:w="1629" w:type="dxa"/>
            <w:tcBorders>
              <w:bottom w:val="single" w:sz="12" w:space="0" w:color="auto"/>
            </w:tcBorders>
            <w:vAlign w:val="center"/>
          </w:tcPr>
          <w:p w:rsidR="003A7E17" w:rsidRPr="007462F4" w:rsidRDefault="00856AAB" w:rsidP="008118DF">
            <w:pPr>
              <w:jc w:val="center"/>
              <w:rPr>
                <w:rFonts w:ascii="Verdana" w:hAnsi="Verdana"/>
                <w:b/>
              </w:rPr>
            </w:pPr>
            <w:r>
              <w:rPr>
                <w:rFonts w:ascii="Verdana" w:hAnsi="Verdana" w:cs="Arial"/>
                <w:color w:val="FF0000"/>
                <w:sz w:val="18"/>
                <w:szCs w:val="18"/>
              </w:rPr>
              <w:t>Use the convention Mx.y where x is the Work Package number and y is the deliverable number, e.g. M1.2</w:t>
            </w:r>
          </w:p>
        </w:tc>
        <w:tc>
          <w:tcPr>
            <w:tcW w:w="1239" w:type="dxa"/>
            <w:tcBorders>
              <w:bottom w:val="single" w:sz="12" w:space="0" w:color="auto"/>
            </w:tcBorders>
            <w:vAlign w:val="center"/>
          </w:tcPr>
          <w:p w:rsidR="003A7E17" w:rsidRPr="007462F4" w:rsidRDefault="003A7E17" w:rsidP="008118DF">
            <w:pPr>
              <w:jc w:val="center"/>
              <w:rPr>
                <w:rFonts w:ascii="Verdana" w:hAnsi="Verdana"/>
                <w:b/>
              </w:rPr>
            </w:pPr>
          </w:p>
        </w:tc>
        <w:tc>
          <w:tcPr>
            <w:tcW w:w="2008" w:type="dxa"/>
            <w:tcBorders>
              <w:bottom w:val="single" w:sz="12" w:space="0" w:color="auto"/>
            </w:tcBorders>
            <w:vAlign w:val="center"/>
          </w:tcPr>
          <w:p w:rsidR="003A7E17" w:rsidRPr="007462F4" w:rsidRDefault="003A7E17" w:rsidP="008118DF">
            <w:pPr>
              <w:jc w:val="center"/>
              <w:rPr>
                <w:rFonts w:ascii="Verdana" w:hAnsi="Verdana"/>
                <w:b/>
              </w:rPr>
            </w:pPr>
          </w:p>
        </w:tc>
        <w:tc>
          <w:tcPr>
            <w:tcW w:w="1842" w:type="dxa"/>
            <w:tcBorders>
              <w:bottom w:val="single" w:sz="12" w:space="0" w:color="auto"/>
            </w:tcBorders>
            <w:vAlign w:val="center"/>
          </w:tcPr>
          <w:p w:rsidR="003A7E17" w:rsidRPr="007462F4" w:rsidRDefault="003A7E17" w:rsidP="008118DF">
            <w:pPr>
              <w:jc w:val="center"/>
              <w:rPr>
                <w:rFonts w:ascii="Verdana" w:hAnsi="Verdana"/>
                <w:b/>
              </w:rPr>
            </w:pPr>
          </w:p>
        </w:tc>
        <w:tc>
          <w:tcPr>
            <w:tcW w:w="1112" w:type="dxa"/>
            <w:tcBorders>
              <w:bottom w:val="single" w:sz="12" w:space="0" w:color="auto"/>
            </w:tcBorders>
            <w:vAlign w:val="center"/>
          </w:tcPr>
          <w:p w:rsidR="003A7E17" w:rsidRPr="007462F4" w:rsidRDefault="003A7E17" w:rsidP="008118DF">
            <w:pPr>
              <w:jc w:val="center"/>
              <w:rPr>
                <w:rFonts w:ascii="Verdana" w:hAnsi="Verdana"/>
                <w:b/>
              </w:rPr>
            </w:pPr>
          </w:p>
        </w:tc>
        <w:tc>
          <w:tcPr>
            <w:tcW w:w="1842" w:type="dxa"/>
            <w:tcBorders>
              <w:bottom w:val="single" w:sz="12" w:space="0" w:color="auto"/>
            </w:tcBorders>
            <w:vAlign w:val="center"/>
          </w:tcPr>
          <w:p w:rsidR="003A7E17" w:rsidRPr="007462F4" w:rsidRDefault="003A7E17" w:rsidP="008118DF">
            <w:pPr>
              <w:jc w:val="center"/>
              <w:rPr>
                <w:rFonts w:ascii="Verdana" w:hAnsi="Verdana"/>
                <w:b/>
              </w:rPr>
            </w:pPr>
          </w:p>
        </w:tc>
      </w:tr>
    </w:tbl>
    <w:p w:rsidR="00856AAB" w:rsidRDefault="00856AAB" w:rsidP="003A7E17">
      <w:pPr>
        <w:rPr>
          <w:rFonts w:ascii="Verdana" w:hAnsi="Verdana"/>
        </w:rPr>
      </w:pPr>
    </w:p>
    <w:p w:rsidR="0003695D" w:rsidRDefault="0003695D" w:rsidP="003A7E17">
      <w:pPr>
        <w:rPr>
          <w:rFonts w:ascii="Verdana" w:hAnsi="Verdana"/>
        </w:rPr>
      </w:pPr>
    </w:p>
    <w:p w:rsidR="0003695D" w:rsidRDefault="0003695D" w:rsidP="003A7E17">
      <w:pPr>
        <w:rPr>
          <w:rFonts w:ascii="Verdana" w:hAnsi="Verdana"/>
        </w:rPr>
      </w:pPr>
    </w:p>
    <w:p w:rsidR="00FB7207" w:rsidRPr="007462F4" w:rsidRDefault="004E783F" w:rsidP="003A7E17">
      <w:pPr>
        <w:rPr>
          <w:rFonts w:ascii="Verdana" w:hAnsi="Verdan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-120015</wp:posOffset>
                </wp:positionH>
                <wp:positionV relativeFrom="paragraph">
                  <wp:posOffset>-415925</wp:posOffset>
                </wp:positionV>
                <wp:extent cx="6169660" cy="3183890"/>
                <wp:effectExtent l="0" t="0" r="2540" b="0"/>
                <wp:wrapTopAndBottom/>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3183890"/>
                        </a:xfrm>
                        <a:prstGeom prst="rect">
                          <a:avLst/>
                        </a:prstGeom>
                        <a:solidFill>
                          <a:srgbClr val="FFFFFF"/>
                        </a:solidFill>
                        <a:ln w="9525">
                          <a:solidFill>
                            <a:srgbClr val="000000"/>
                          </a:solidFill>
                          <a:miter lim="800000"/>
                          <a:headEnd/>
                          <a:tailEnd/>
                        </a:ln>
                        <a:effectLst/>
                      </wps:spPr>
                      <wps:txbx>
                        <w:txbxContent>
                          <w:p w:rsidR="00882636" w:rsidRPr="007D2102" w:rsidRDefault="00882636" w:rsidP="0003695D">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role of every partner in each work package is not evident.</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work packages and task leaders (persons in charge) are not clearly specified.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Milestones are not considered in detail.</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distribution of the secondments (person-months) is unbalanced with some partners assigned a high number of secondments without convincing justification.</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mechanisms for the monitoring of the progress of the project are not sufficiently developed, and they do not address the milestones of the project. The number and timeliness of the deliverables are not sufficiently discussed.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work plan lacks some details concerning methodology (e.g. how the primary data will be collected).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reason for the non-academic partner to only receive secondments, but not make secondments is not sufficiently explained.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quality management is not supported by verifiable metrics, and the measures for risk management do not address specific research potential problems.</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monitoring of the project progress is not supported by adequate milestones.</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Some secondments are not sufficiently justified in terms of duration or activities.</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list of deliverables does not include tangible outputs, beyond minutes, plans, reports and data.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5" o:spid="_x0000_s1040" type="#_x0000_t202" style="position:absolute;margin-left:-9.45pt;margin-top:-32.75pt;width:485.8pt;height:250.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">
                <v:textbox style="mso-fit-shape-to-text:t">
                  <w:txbxContent>
                    <w:p w:rsidR="00882636" w:rsidRPr="007D2102" w:rsidRDefault="00882636" w:rsidP="0003695D">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role of every partner in each work package is not evident.</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work packages and task leaders (persons in charge) are not clearly specified.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Milestones are not considered in detail.</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distribution of the secondments (person-months) is unbalanced with some partners assigned a high number of secondments without convincing justification.</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mechanisms for the monitoring of the progress of the project are not sufficiently developed, and they do not address the milestones of the project. The number and timeliness of the deliverables are not sufficiently discussed.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work plan lacks some details concerning methodology (e.g. how the primary data will be collected).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reason for the non-academic partner to only receive secondments, but not make secondments is not sufficiently explained.</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quality management is not supported by verifiable metrics, and the measures for risk management do not address specific research potential problems.</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monitoring of the project progress is not supported by adequate milestones.</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Some secondments are not sufficiently justified in terms of duration or activities.</w:t>
                      </w:r>
                    </w:p>
                    <w:p w:rsidR="00882636" w:rsidRPr="00681CAA" w:rsidRDefault="00882636" w:rsidP="00D133CB">
                      <w:pPr>
                        <w:pStyle w:val="ListParagraph"/>
                        <w:numPr>
                          <w:ilvl w:val="0"/>
                          <w:numId w:val="18"/>
                        </w:numPr>
                        <w:spacing w:after="0" w:line="240" w:lineRule="auto"/>
                        <w:rPr>
                          <w:rFonts w:ascii="Verdana" w:hAnsi="Verdana"/>
                          <w:sz w:val="20"/>
                        </w:rPr>
                      </w:pPr>
                      <w:r w:rsidRPr="00681CAA">
                        <w:rPr>
                          <w:rFonts w:ascii="Verdana" w:hAnsi="Verdana"/>
                          <w:sz w:val="20"/>
                        </w:rPr>
                        <w:t>The list of deliverables does not include tangible outputs, beyond minutes, plans, reports and data.</w:t>
                      </w:r>
                    </w:p>
                  </w:txbxContent>
                </v:textbox>
                <w10:wrap type="topAndBottom"/>
              </v:shape>
            </w:pict>
          </mc:Fallback>
        </mc:AlternateContent>
      </w:r>
    </w:p>
    <w:p w:rsidR="003A7E17" w:rsidRPr="007462F4" w:rsidRDefault="003A7E17" w:rsidP="003A7E17">
      <w:pPr>
        <w:spacing w:after="120"/>
        <w:ind w:left="709" w:hanging="709"/>
        <w:jc w:val="both"/>
        <w:rPr>
          <w:rFonts w:ascii="Verdana" w:hAnsi="Verdana"/>
          <w:b/>
        </w:rPr>
      </w:pPr>
      <w:r w:rsidRPr="007462F4">
        <w:rPr>
          <w:rFonts w:ascii="Verdana" w:hAnsi="Verdana"/>
          <w:b/>
        </w:rPr>
        <w:t>4.2</w:t>
      </w:r>
      <w:r w:rsidRPr="007462F4">
        <w:rPr>
          <w:rFonts w:ascii="Verdana" w:hAnsi="Verdana"/>
          <w:b/>
        </w:rPr>
        <w:tab/>
        <w:t>Appropriateness of the management structures and procedures, including quality management and risk management</w:t>
      </w:r>
    </w:p>
    <w:p w:rsidR="003A7E17" w:rsidRPr="007462F4" w:rsidRDefault="003A7E17" w:rsidP="003A7E17">
      <w:pPr>
        <w:jc w:val="both"/>
        <w:rPr>
          <w:rFonts w:ascii="Verdana" w:hAnsi="Verdana"/>
          <w:b/>
        </w:rPr>
      </w:pPr>
      <w:r w:rsidRPr="007462F4">
        <w:rPr>
          <w:rFonts w:ascii="Verdana" w:hAnsi="Verdana"/>
        </w:rPr>
        <w:t>Please develop your proposal according to the following lines:</w:t>
      </w:r>
      <w:r w:rsidRPr="007462F4">
        <w:rPr>
          <w:rFonts w:ascii="Verdana" w:hAnsi="Verdana"/>
          <w:b/>
        </w:rPr>
        <w:t xml:space="preserve"> </w:t>
      </w:r>
    </w:p>
    <w:p w:rsidR="003A7E17" w:rsidRDefault="0003695D" w:rsidP="00925405">
      <w:pPr>
        <w:spacing w:after="0" w:line="240" w:lineRule="auto"/>
        <w:ind w:left="360"/>
        <w:jc w:val="both"/>
        <w:rPr>
          <w:rFonts w:ascii="Verdana" w:hAnsi="Verdana"/>
          <w:i/>
        </w:rPr>
      </w:pPr>
      <w:r w:rsidRPr="0003695D">
        <w:rPr>
          <w:rFonts w:ascii="Verdana" w:hAnsi="Verdana"/>
          <w:i/>
          <w:color w:val="FF0000"/>
          <w:u w:val="single"/>
        </w:rPr>
        <w:t>4.2.1</w:t>
      </w:r>
      <w:r>
        <w:rPr>
          <w:rFonts w:ascii="Verdana" w:hAnsi="Verdana"/>
          <w:i/>
          <w:u w:val="single"/>
        </w:rPr>
        <w:t xml:space="preserve"> </w:t>
      </w:r>
      <w:r w:rsidR="003A7E17" w:rsidRPr="007462F4">
        <w:rPr>
          <w:rFonts w:ascii="Verdana" w:hAnsi="Verdana"/>
          <w:i/>
          <w:u w:val="single"/>
        </w:rPr>
        <w:t>Describe the action organisation and management structure</w:t>
      </w:r>
      <w:r w:rsidR="003A7E17" w:rsidRPr="007462F4">
        <w:rPr>
          <w:rFonts w:ascii="Verdana" w:hAnsi="Verdana"/>
          <w:i/>
        </w:rPr>
        <w:t xml:space="preserve">, including any relevant elaborations of the role of the coordinator/WP leaders, financial management strategy, as well as the progress monitoring mechanisms put in place. </w:t>
      </w:r>
    </w:p>
    <w:p w:rsidR="0003695D" w:rsidRPr="0003695D" w:rsidRDefault="0003695D" w:rsidP="0003695D">
      <w:pPr>
        <w:ind w:left="360"/>
        <w:jc w:val="both"/>
        <w:rPr>
          <w:rFonts w:ascii="Verdana" w:hAnsi="Verdana" w:cs="Arial"/>
          <w:b/>
          <w:color w:val="FF0000"/>
          <w:lang w:val="en-IE"/>
        </w:rPr>
      </w:pPr>
      <w:r>
        <w:rPr>
          <w:rFonts w:ascii="Verdana" w:hAnsi="Verdana" w:cs="Arial"/>
          <w:b/>
          <w:color w:val="FF0000"/>
          <w:lang w:val="en-IE"/>
        </w:rPr>
        <w:t>Aim: e</w:t>
      </w:r>
      <w:r w:rsidRPr="007913BA">
        <w:rPr>
          <w:rFonts w:ascii="Verdana" w:hAnsi="Verdana" w:cs="Arial"/>
          <w:b/>
          <w:color w:val="FF0000"/>
          <w:lang w:val="en-IE"/>
        </w:rPr>
        <w:t xml:space="preserve">xplain </w:t>
      </w:r>
      <w:r w:rsidRPr="007913BA">
        <w:rPr>
          <w:rFonts w:ascii="Verdana" w:hAnsi="Verdana" w:cs="Arial"/>
          <w:b/>
          <w:color w:val="FF0000"/>
          <w:u w:val="single"/>
          <w:lang w:val="en-IE"/>
        </w:rPr>
        <w:t>who</w:t>
      </w:r>
      <w:r w:rsidRPr="007913BA">
        <w:rPr>
          <w:rFonts w:ascii="Verdana" w:hAnsi="Verdana" w:cs="Arial"/>
          <w:b/>
          <w:color w:val="FF0000"/>
          <w:lang w:val="en-IE"/>
        </w:rPr>
        <w:t xml:space="preserve"> is responsible for </w:t>
      </w:r>
      <w:r w:rsidRPr="007913BA">
        <w:rPr>
          <w:rFonts w:ascii="Verdana" w:hAnsi="Verdana" w:cs="Arial"/>
          <w:b/>
          <w:color w:val="FF0000"/>
          <w:u w:val="single"/>
          <w:lang w:val="en-IE"/>
        </w:rPr>
        <w:t>what</w:t>
      </w:r>
      <w:r w:rsidRPr="007913BA">
        <w:rPr>
          <w:rFonts w:ascii="Verdana" w:hAnsi="Verdana" w:cs="Arial"/>
          <w:b/>
          <w:color w:val="FF0000"/>
          <w:lang w:val="en-IE"/>
        </w:rPr>
        <w:t xml:space="preserve"> and </w:t>
      </w:r>
      <w:r w:rsidRPr="007913BA">
        <w:rPr>
          <w:rFonts w:ascii="Verdana" w:hAnsi="Verdana" w:cs="Arial"/>
          <w:b/>
          <w:color w:val="FF0000"/>
          <w:u w:val="single"/>
          <w:lang w:val="en-IE"/>
        </w:rPr>
        <w:t>how</w:t>
      </w:r>
      <w:r w:rsidRPr="007913BA">
        <w:rPr>
          <w:rFonts w:ascii="Verdana" w:hAnsi="Verdana" w:cs="Arial"/>
          <w:b/>
          <w:color w:val="FF0000"/>
          <w:lang w:val="en-IE"/>
        </w:rPr>
        <w:t xml:space="preserve"> they have the skills/expertise to do it well:  </w:t>
      </w:r>
    </w:p>
    <w:p w:rsidR="0003695D" w:rsidRPr="00863166" w:rsidRDefault="0003695D" w:rsidP="00D133CB">
      <w:pPr>
        <w:numPr>
          <w:ilvl w:val="0"/>
          <w:numId w:val="2"/>
        </w:numPr>
        <w:tabs>
          <w:tab w:val="num" w:pos="720"/>
        </w:tabs>
        <w:spacing w:after="0" w:line="240" w:lineRule="auto"/>
        <w:jc w:val="both"/>
        <w:rPr>
          <w:rFonts w:ascii="Verdana" w:hAnsi="Verdana" w:cs="Arial"/>
          <w:color w:val="FF0000"/>
        </w:rPr>
      </w:pPr>
      <w:r w:rsidRPr="00863166">
        <w:rPr>
          <w:rFonts w:ascii="Verdana" w:hAnsi="Verdana" w:cs="Arial"/>
          <w:color w:val="FF0000"/>
        </w:rPr>
        <w:t xml:space="preserve">Describe your management structure (use a diagram </w:t>
      </w:r>
      <w:r>
        <w:rPr>
          <w:rFonts w:ascii="Verdana" w:hAnsi="Verdana" w:cs="Arial"/>
          <w:color w:val="FF0000"/>
        </w:rPr>
        <w:t xml:space="preserve">– example below - </w:t>
      </w:r>
      <w:r w:rsidRPr="00863166">
        <w:rPr>
          <w:rFonts w:ascii="Verdana" w:hAnsi="Verdana" w:cs="Arial"/>
          <w:color w:val="FF0000"/>
        </w:rPr>
        <w:t>to show links and reporting lines)</w:t>
      </w:r>
    </w:p>
    <w:p w:rsidR="0003695D" w:rsidRPr="00863166" w:rsidRDefault="0003695D" w:rsidP="00D133CB">
      <w:pPr>
        <w:numPr>
          <w:ilvl w:val="1"/>
          <w:numId w:val="2"/>
        </w:numPr>
        <w:spacing w:after="0" w:line="240" w:lineRule="auto"/>
        <w:jc w:val="both"/>
        <w:rPr>
          <w:rFonts w:ascii="Verdana" w:hAnsi="Verdana" w:cs="Arial"/>
          <w:color w:val="FF0000"/>
        </w:rPr>
      </w:pPr>
      <w:r w:rsidRPr="00863166">
        <w:rPr>
          <w:rFonts w:ascii="Verdana" w:hAnsi="Verdana" w:cs="Arial"/>
          <w:color w:val="FF0000"/>
        </w:rPr>
        <w:t>Outline the role of the Coordinator</w:t>
      </w:r>
      <w:r>
        <w:rPr>
          <w:rFonts w:ascii="Verdana" w:hAnsi="Verdana" w:cs="Arial"/>
          <w:color w:val="FF0000"/>
        </w:rPr>
        <w:t xml:space="preserve"> and the Project Management Team</w:t>
      </w:r>
    </w:p>
    <w:p w:rsidR="0003695D" w:rsidRPr="00863166" w:rsidRDefault="0003695D" w:rsidP="00D133CB">
      <w:pPr>
        <w:numPr>
          <w:ilvl w:val="1"/>
          <w:numId w:val="2"/>
        </w:numPr>
        <w:spacing w:after="0" w:line="240" w:lineRule="auto"/>
        <w:jc w:val="both"/>
        <w:rPr>
          <w:rFonts w:ascii="Verdana" w:hAnsi="Verdana" w:cs="Arial"/>
          <w:color w:val="FF0000"/>
        </w:rPr>
      </w:pPr>
      <w:r w:rsidRPr="00863166">
        <w:rPr>
          <w:rFonts w:ascii="Verdana" w:hAnsi="Verdana" w:cs="Arial"/>
          <w:color w:val="FF0000"/>
        </w:rPr>
        <w:t xml:space="preserve">Make sure all participants are involved in decision making - typical to have an overall </w:t>
      </w:r>
      <w:r>
        <w:rPr>
          <w:rFonts w:ascii="Verdana" w:hAnsi="Verdana" w:cs="Arial"/>
          <w:color w:val="FF0000"/>
        </w:rPr>
        <w:t>Supervisory Board</w:t>
      </w:r>
      <w:r w:rsidRPr="00863166">
        <w:rPr>
          <w:rFonts w:ascii="Verdana" w:hAnsi="Verdana" w:cs="Arial"/>
          <w:color w:val="FF0000"/>
        </w:rPr>
        <w:t xml:space="preserve"> where a</w:t>
      </w:r>
      <w:r>
        <w:rPr>
          <w:rFonts w:ascii="Verdana" w:hAnsi="Verdana" w:cs="Arial"/>
          <w:color w:val="FF0000"/>
        </w:rPr>
        <w:t>ll</w:t>
      </w:r>
      <w:r w:rsidRPr="00863166">
        <w:rPr>
          <w:rFonts w:ascii="Verdana" w:hAnsi="Verdana" w:cs="Arial"/>
          <w:color w:val="FF0000"/>
        </w:rPr>
        <w:t xml:space="preserve"> participants are members and which endorses the main decisions and planning</w:t>
      </w:r>
    </w:p>
    <w:p w:rsidR="0003695D" w:rsidRDefault="0003695D" w:rsidP="00D133CB">
      <w:pPr>
        <w:numPr>
          <w:ilvl w:val="1"/>
          <w:numId w:val="2"/>
        </w:numPr>
        <w:spacing w:after="0" w:line="240" w:lineRule="auto"/>
        <w:jc w:val="both"/>
        <w:rPr>
          <w:rFonts w:ascii="Verdana" w:hAnsi="Verdana" w:cs="Arial"/>
          <w:color w:val="FF0000"/>
        </w:rPr>
      </w:pPr>
      <w:r w:rsidRPr="00863166">
        <w:rPr>
          <w:rFonts w:ascii="Verdana" w:hAnsi="Verdana" w:cs="Arial"/>
          <w:color w:val="FF0000"/>
        </w:rPr>
        <w:t xml:space="preserve">Can have sub-committees for e.g. research, </w:t>
      </w:r>
      <w:r>
        <w:rPr>
          <w:rFonts w:ascii="Verdana" w:hAnsi="Verdana" w:cs="Arial"/>
          <w:color w:val="FF0000"/>
        </w:rPr>
        <w:t>knowledge-transfer (secondments &amp; networking activities), impact (dissemination, exploitation, communications, outreach) etc. If applicable, briefly describe the responsibilities of each sub-committee.</w:t>
      </w:r>
    </w:p>
    <w:p w:rsidR="0003695D" w:rsidRPr="00863166" w:rsidRDefault="0003695D" w:rsidP="00D133CB">
      <w:pPr>
        <w:numPr>
          <w:ilvl w:val="1"/>
          <w:numId w:val="2"/>
        </w:numPr>
        <w:spacing w:after="0" w:line="240" w:lineRule="auto"/>
        <w:jc w:val="both"/>
        <w:rPr>
          <w:rFonts w:ascii="Verdana" w:hAnsi="Verdana" w:cs="Arial"/>
          <w:color w:val="FF0000"/>
        </w:rPr>
      </w:pPr>
      <w:r>
        <w:rPr>
          <w:rFonts w:ascii="Verdana" w:hAnsi="Verdana" w:cs="Arial"/>
          <w:color w:val="FF0000"/>
        </w:rPr>
        <w:t>Could add an External Advisory Group if required</w:t>
      </w:r>
    </w:p>
    <w:p w:rsidR="0003695D" w:rsidRDefault="0003695D" w:rsidP="00D133CB">
      <w:pPr>
        <w:numPr>
          <w:ilvl w:val="1"/>
          <w:numId w:val="2"/>
        </w:numPr>
        <w:spacing w:after="0" w:line="240" w:lineRule="auto"/>
        <w:jc w:val="both"/>
        <w:rPr>
          <w:rFonts w:ascii="Verdana" w:hAnsi="Verdana" w:cs="Arial"/>
          <w:color w:val="FF0000"/>
        </w:rPr>
      </w:pPr>
      <w:r w:rsidRPr="00863166">
        <w:rPr>
          <w:rFonts w:ascii="Verdana" w:hAnsi="Verdana" w:cs="Arial"/>
          <w:color w:val="FF0000"/>
        </w:rPr>
        <w:t>All committees should be gender-balanced</w:t>
      </w:r>
      <w:r>
        <w:rPr>
          <w:rFonts w:ascii="Verdana" w:hAnsi="Verdana" w:cs="Arial"/>
          <w:color w:val="FF0000"/>
        </w:rPr>
        <w:t xml:space="preserve"> (no more than 40% of either gender on each)</w:t>
      </w:r>
    </w:p>
    <w:p w:rsidR="0003695D" w:rsidRPr="00863166" w:rsidRDefault="0003695D" w:rsidP="00D133CB">
      <w:pPr>
        <w:numPr>
          <w:ilvl w:val="1"/>
          <w:numId w:val="2"/>
        </w:numPr>
        <w:spacing w:after="0" w:line="240" w:lineRule="auto"/>
        <w:jc w:val="both"/>
        <w:rPr>
          <w:rFonts w:ascii="Verdana" w:hAnsi="Verdana" w:cs="Arial"/>
          <w:color w:val="FF0000"/>
        </w:rPr>
      </w:pPr>
      <w:r>
        <w:rPr>
          <w:rFonts w:ascii="Verdana" w:hAnsi="Verdana" w:cs="Arial"/>
          <w:color w:val="FF0000"/>
        </w:rPr>
        <w:t>Specify how frequent the meetings will be and what the decision making procedures will be e.g. majority rules.</w:t>
      </w:r>
    </w:p>
    <w:p w:rsidR="0003695D" w:rsidRDefault="0003695D" w:rsidP="0003695D">
      <w:pPr>
        <w:ind w:left="360"/>
        <w:jc w:val="both"/>
        <w:rPr>
          <w:rFonts w:ascii="Verdana" w:hAnsi="Verdana" w:cs="Arial"/>
          <w:color w:val="FF0000"/>
          <w:lang w:val="en-IE"/>
        </w:rPr>
      </w:pPr>
    </w:p>
    <w:p w:rsidR="0003695D" w:rsidRDefault="000A02CF" w:rsidP="0003695D">
      <w:pPr>
        <w:ind w:left="360"/>
        <w:jc w:val="both"/>
        <w:rPr>
          <w:rFonts w:ascii="Verdana" w:hAnsi="Verdana" w:cs="Arial"/>
          <w:color w:val="FF0000"/>
          <w:lang w:val="en-IE"/>
        </w:rPr>
      </w:pPr>
      <w:r w:rsidRPr="000A02CF">
        <w:rPr>
          <w:rFonts w:ascii="Verdana" w:hAnsi="Verdana" w:cs="Arial"/>
          <w:noProof/>
          <w:color w:val="FF0000"/>
          <w:lang w:val="en-IE" w:eastAsia="en-IE"/>
        </w:rPr>
        <w:lastRenderedPageBreak/>
        <w:drawing>
          <wp:inline distT="0" distB="0" distL="0" distR="0">
            <wp:extent cx="5791200" cy="2286000"/>
            <wp:effectExtent l="0" t="0" r="0" b="0"/>
            <wp:docPr id="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200" cy="2286000"/>
                    </a:xfrm>
                    <a:prstGeom prst="rect">
                      <a:avLst/>
                    </a:prstGeom>
                    <a:noFill/>
                    <a:ln>
                      <a:noFill/>
                    </a:ln>
                  </pic:spPr>
                </pic:pic>
              </a:graphicData>
            </a:graphic>
          </wp:inline>
        </w:drawing>
      </w:r>
    </w:p>
    <w:p w:rsidR="0003695D" w:rsidRDefault="0003695D" w:rsidP="0003695D">
      <w:pPr>
        <w:jc w:val="both"/>
        <w:rPr>
          <w:rFonts w:ascii="Verdana" w:hAnsi="Verdana" w:cs="Arial"/>
          <w:color w:val="FF0000"/>
          <w:lang w:val="en-IE"/>
        </w:rPr>
      </w:pPr>
    </w:p>
    <w:p w:rsidR="0003695D" w:rsidRPr="00863166" w:rsidRDefault="0003695D" w:rsidP="0003695D">
      <w:pPr>
        <w:ind w:left="360"/>
        <w:jc w:val="both"/>
        <w:rPr>
          <w:rFonts w:ascii="Verdana" w:hAnsi="Verdana" w:cs="Arial"/>
          <w:color w:val="FF0000"/>
          <w:lang w:val="en-IE"/>
        </w:rPr>
      </w:pPr>
      <w:r w:rsidRPr="00863166">
        <w:rPr>
          <w:rFonts w:ascii="Verdana" w:hAnsi="Verdana" w:cs="Arial"/>
          <w:color w:val="FF0000"/>
          <w:lang w:val="en-IE"/>
        </w:rPr>
        <w:t xml:space="preserve">The tasks which should be carried out by the management structure include (list not exhaustive): </w:t>
      </w:r>
    </w:p>
    <w:p w:rsidR="0003695D" w:rsidRPr="00B273E7" w:rsidRDefault="0003695D" w:rsidP="00D133CB">
      <w:pPr>
        <w:pStyle w:val="ListParagraph"/>
        <w:numPr>
          <w:ilvl w:val="0"/>
          <w:numId w:val="2"/>
        </w:numPr>
        <w:spacing w:after="0" w:line="240" w:lineRule="auto"/>
        <w:contextualSpacing w:val="0"/>
        <w:jc w:val="both"/>
        <w:rPr>
          <w:rFonts w:ascii="Verdana" w:hAnsi="Verdana" w:cs="Arial"/>
          <w:color w:val="FF0000"/>
          <w:lang w:val="fr-FR"/>
        </w:rPr>
      </w:pPr>
      <w:r w:rsidRPr="00B273E7">
        <w:rPr>
          <w:rFonts w:ascii="Verdana" w:hAnsi="Verdana" w:cs="Arial"/>
          <w:color w:val="FF0000"/>
          <w:lang w:val="fr-FR"/>
        </w:rPr>
        <w:t xml:space="preserve">Describe the </w:t>
      </w:r>
      <w:r w:rsidRPr="00BE4FD1">
        <w:rPr>
          <w:rFonts w:ascii="Verdana" w:hAnsi="Verdana" w:cs="Arial"/>
          <w:b/>
          <w:color w:val="FF0000"/>
          <w:lang w:val="fr-FR"/>
        </w:rPr>
        <w:t>financial management</w:t>
      </w:r>
      <w:r w:rsidRPr="00B273E7">
        <w:rPr>
          <w:rFonts w:ascii="Verdana" w:hAnsi="Verdana" w:cs="Arial"/>
          <w:color w:val="FF0000"/>
          <w:lang w:val="fr-FR"/>
        </w:rPr>
        <w:t xml:space="preserve"> strategy – resource planning and allocation of finances. Ensure it is clear that the financial resources are allocated transparently and efficiently across the consortium so that the money is linked to the delivery of the programme.</w:t>
      </w:r>
      <w:r>
        <w:rPr>
          <w:rFonts w:ascii="Verdana" w:hAnsi="Verdana" w:cs="Arial"/>
          <w:color w:val="FF0000"/>
          <w:lang w:val="fr-FR"/>
        </w:rPr>
        <w:t xml:space="preserve"> Include</w:t>
      </w:r>
      <w:r w:rsidRPr="00B273E7">
        <w:rPr>
          <w:rFonts w:ascii="Verdana" w:hAnsi="Verdana" w:cs="Arial"/>
          <w:color w:val="FF0000"/>
          <w:lang w:val="fr-FR"/>
        </w:rPr>
        <w:t xml:space="preserve"> a </w:t>
      </w:r>
      <w:r w:rsidRPr="00B273E7">
        <w:rPr>
          <w:rFonts w:ascii="Verdana" w:hAnsi="Verdana" w:cs="Arial"/>
          <w:color w:val="FF0000"/>
        </w:rPr>
        <w:t xml:space="preserve">description of which institutional departments will help with managing the programme (Finance, </w:t>
      </w:r>
      <w:r>
        <w:rPr>
          <w:rFonts w:ascii="Verdana" w:hAnsi="Verdana" w:cs="Arial"/>
          <w:color w:val="FF0000"/>
        </w:rPr>
        <w:t xml:space="preserve">Research Office) </w:t>
      </w:r>
      <w:r w:rsidRPr="00B273E7">
        <w:rPr>
          <w:rFonts w:ascii="Verdana" w:hAnsi="Verdana" w:cs="Arial"/>
          <w:color w:val="FF0000"/>
        </w:rPr>
        <w:t>and what their experience is e.g. number of FP7/Marie Curie/H2020 projects managed (NB for the Coordinator).</w:t>
      </w:r>
    </w:p>
    <w:p w:rsidR="0003695D" w:rsidRDefault="0003695D" w:rsidP="00D133CB">
      <w:pPr>
        <w:numPr>
          <w:ilvl w:val="0"/>
          <w:numId w:val="2"/>
        </w:numPr>
        <w:spacing w:after="0" w:line="240" w:lineRule="auto"/>
        <w:jc w:val="both"/>
        <w:rPr>
          <w:rFonts w:ascii="Verdana" w:hAnsi="Verdana" w:cs="Arial"/>
          <w:color w:val="FF0000"/>
          <w:lang w:val="fr-FR"/>
        </w:rPr>
      </w:pPr>
      <w:r w:rsidRPr="00EF03EB">
        <w:rPr>
          <w:rFonts w:ascii="Verdana" w:hAnsi="Verdana" w:cs="Arial"/>
          <w:color w:val="FF0000"/>
          <w:lang w:val="fr-FR"/>
        </w:rPr>
        <w:t xml:space="preserve">Describe the </w:t>
      </w:r>
      <w:r w:rsidRPr="00BE4FD1">
        <w:rPr>
          <w:rFonts w:ascii="Verdana" w:hAnsi="Verdana" w:cs="Arial"/>
          <w:b/>
          <w:color w:val="FF0000"/>
          <w:lang w:val="fr-FR"/>
        </w:rPr>
        <w:t>internal communications strategy</w:t>
      </w:r>
      <w:r w:rsidRPr="00EF03EB">
        <w:rPr>
          <w:rFonts w:ascii="Verdana" w:hAnsi="Verdana" w:cs="Arial"/>
          <w:color w:val="FF0000"/>
          <w:lang w:val="fr-FR"/>
        </w:rPr>
        <w:t xml:space="preserve"> to keep the consortium in regular contact e.g. intranet or other document repository, regular face-to-face and/or virtual meetings. </w:t>
      </w:r>
    </w:p>
    <w:p w:rsidR="0003695D" w:rsidRDefault="0003695D" w:rsidP="00D133CB">
      <w:pPr>
        <w:numPr>
          <w:ilvl w:val="0"/>
          <w:numId w:val="2"/>
        </w:numPr>
        <w:spacing w:after="0" w:line="240" w:lineRule="auto"/>
        <w:jc w:val="both"/>
        <w:rPr>
          <w:rFonts w:ascii="Verdana" w:hAnsi="Verdana" w:cs="Arial"/>
          <w:color w:val="FF0000"/>
          <w:lang w:val="fr-FR"/>
        </w:rPr>
      </w:pPr>
      <w:r w:rsidRPr="00BE4FD1">
        <w:rPr>
          <w:rFonts w:ascii="Verdana" w:hAnsi="Verdana" w:cs="Arial"/>
          <w:color w:val="FF0000"/>
          <w:lang w:val="fr-FR"/>
        </w:rPr>
        <w:t xml:space="preserve">Describe how the rules for </w:t>
      </w:r>
      <w:r w:rsidRPr="00BE4FD1">
        <w:rPr>
          <w:rFonts w:ascii="Verdana" w:hAnsi="Verdana" w:cs="Arial"/>
          <w:b/>
          <w:color w:val="FF0000"/>
          <w:lang w:val="fr-FR"/>
        </w:rPr>
        <w:t>Intellectual Property</w:t>
      </w:r>
      <w:r w:rsidRPr="00BE4FD1">
        <w:rPr>
          <w:rFonts w:ascii="Verdana" w:hAnsi="Verdana" w:cs="Arial"/>
          <w:color w:val="FF0000"/>
          <w:lang w:val="fr-FR"/>
        </w:rPr>
        <w:t xml:space="preserve"> across the consortium will be set down in the Consortium Agreement. Explain how you will monitor the creation of any IP, how you will exploit it and who in your institution will help with this e.g. Technology Transfer Office. Adhere to the IP rules in the MSCA Grant Agreement – summarized in a </w:t>
      </w:r>
      <w:r>
        <w:rPr>
          <w:rFonts w:ascii="Verdana" w:hAnsi="Verdana" w:cs="Arial"/>
          <w:color w:val="FF0000"/>
          <w:lang w:val="fr-FR"/>
        </w:rPr>
        <w:t>booklet from the IPR helpdesk.</w:t>
      </w:r>
      <w:r>
        <w:rPr>
          <w:rStyle w:val="FootnoteReference"/>
          <w:rFonts w:ascii="Verdana" w:hAnsi="Verdana" w:cs="Arial"/>
          <w:color w:val="FF0000"/>
          <w:lang w:val="fr-FR"/>
        </w:rPr>
        <w:footnoteReference w:id="24"/>
      </w:r>
    </w:p>
    <w:p w:rsidR="0003695D" w:rsidRPr="00E4687D" w:rsidRDefault="0003695D" w:rsidP="00D133CB">
      <w:pPr>
        <w:numPr>
          <w:ilvl w:val="0"/>
          <w:numId w:val="2"/>
        </w:numPr>
        <w:spacing w:after="0" w:line="240" w:lineRule="auto"/>
        <w:jc w:val="both"/>
        <w:rPr>
          <w:rFonts w:ascii="Verdana" w:hAnsi="Verdana" w:cs="Arial"/>
          <w:color w:val="FF0000"/>
          <w:lang w:val="fr-FR"/>
        </w:rPr>
      </w:pPr>
      <w:r>
        <w:rPr>
          <w:rFonts w:ascii="Verdana" w:hAnsi="Verdana" w:cs="Arial"/>
          <w:color w:val="FF0000"/>
          <w:lang w:val="fr-FR"/>
        </w:rPr>
        <w:t xml:space="preserve">Describe the preparation and use of a </w:t>
      </w:r>
      <w:r w:rsidRPr="00E4687D">
        <w:rPr>
          <w:rFonts w:ascii="Verdana" w:hAnsi="Verdana" w:cs="Arial"/>
          <w:b/>
          <w:color w:val="FF0000"/>
          <w:lang w:val="fr-FR"/>
        </w:rPr>
        <w:t>Data management plan</w:t>
      </w:r>
      <w:r w:rsidRPr="00E4687D">
        <w:rPr>
          <w:rFonts w:ascii="Verdana" w:hAnsi="Verdana" w:cs="Arial"/>
          <w:color w:val="FF0000"/>
          <w:lang w:val="fr-FR"/>
        </w:rPr>
        <w:t xml:space="preserve"> (only if participating in </w:t>
      </w:r>
      <w:r w:rsidRPr="00E4687D">
        <w:rPr>
          <w:rFonts w:ascii="Verdana" w:hAnsi="Verdana" w:cs="Arial"/>
          <w:b/>
          <w:color w:val="FF0000"/>
          <w:lang w:val="fr-FR"/>
        </w:rPr>
        <w:t>Open Research Data</w:t>
      </w:r>
      <w:r>
        <w:rPr>
          <w:rFonts w:ascii="Verdana" w:hAnsi="Verdana" w:cs="Arial"/>
          <w:color w:val="FF0000"/>
          <w:lang w:val="fr-FR"/>
        </w:rPr>
        <w:t xml:space="preserve"> pilot.</w:t>
      </w:r>
      <w:r w:rsidRPr="00E4687D">
        <w:rPr>
          <w:rFonts w:ascii="Verdana" w:hAnsi="Verdana" w:cs="Arial"/>
          <w:color w:val="FF0000"/>
          <w:lang w:val="fr-FR"/>
        </w:rPr>
        <w:t>)</w:t>
      </w:r>
    </w:p>
    <w:p w:rsidR="0003695D" w:rsidRDefault="0003695D" w:rsidP="00D133CB">
      <w:pPr>
        <w:numPr>
          <w:ilvl w:val="1"/>
          <w:numId w:val="2"/>
        </w:numPr>
        <w:spacing w:after="0" w:line="240" w:lineRule="auto"/>
        <w:jc w:val="both"/>
        <w:rPr>
          <w:rFonts w:ascii="Verdana" w:hAnsi="Verdana" w:cs="Arial"/>
          <w:color w:val="FF0000"/>
          <w:lang w:val="fr-FR"/>
        </w:rPr>
      </w:pPr>
      <w:r w:rsidRPr="00E4687D">
        <w:rPr>
          <w:rFonts w:ascii="Verdana" w:hAnsi="Verdana" w:cs="Arial"/>
          <w:color w:val="FF0000"/>
          <w:lang w:val="fr-FR"/>
        </w:rPr>
        <w:t>“Open Data: beneficiaries will engage in research data sharing by default, as stipulated under Article 29.3 of the Horizon 2020 Model Grant Agreement (including the creation of a Data Management Plan). Participants may, however, opt out of these arrangements, both before and after the signature of the grant agreement. Note that information related to Open Research Data provided in the proposal will not be subject to evaluation. In other words, proposals will not be evaluated negatively because they opt-out of the data sharing.”</w:t>
      </w:r>
    </w:p>
    <w:p w:rsidR="0003695D" w:rsidRDefault="0003695D" w:rsidP="00D133CB">
      <w:pPr>
        <w:numPr>
          <w:ilvl w:val="1"/>
          <w:numId w:val="2"/>
        </w:numPr>
        <w:spacing w:after="0" w:line="240" w:lineRule="auto"/>
        <w:rPr>
          <w:rFonts w:ascii="Verdana" w:hAnsi="Verdana" w:cs="Arial"/>
          <w:color w:val="FF0000"/>
          <w:lang w:val="fr-FR"/>
        </w:rPr>
      </w:pPr>
      <w:r w:rsidRPr="00E4687D">
        <w:rPr>
          <w:rFonts w:ascii="Verdana" w:hAnsi="Verdana" w:cs="Arial"/>
          <w:color w:val="FF0000"/>
          <w:lang w:val="fr-FR"/>
        </w:rPr>
        <w:t xml:space="preserve">Concise information on the Data Management Plan and the Open Research Data pilot can be found in </w:t>
      </w:r>
      <w:r>
        <w:rPr>
          <w:rFonts w:ascii="Verdana" w:hAnsi="Verdana" w:cs="Arial"/>
          <w:color w:val="FF0000"/>
          <w:lang w:val="fr-FR"/>
        </w:rPr>
        <w:t xml:space="preserve">the Horizon 2020 Online Manual at </w:t>
      </w:r>
      <w:hyperlink r:id="rId44" w:history="1">
        <w:r w:rsidRPr="00FF2294">
          <w:rPr>
            <w:rStyle w:val="Hyperlink"/>
            <w:rFonts w:ascii="Verdana" w:hAnsi="Verdana" w:cs="Arial"/>
          </w:rPr>
          <w:t>http://ec.europa.eu/research/participants/docs/h2020-funding-guide/cross-cutting-issues/open-access-dissemination_en.htm</w:t>
        </w:r>
      </w:hyperlink>
    </w:p>
    <w:p w:rsidR="0003695D" w:rsidRPr="00E4687D" w:rsidRDefault="0003695D" w:rsidP="00D133CB">
      <w:pPr>
        <w:numPr>
          <w:ilvl w:val="1"/>
          <w:numId w:val="2"/>
        </w:numPr>
        <w:spacing w:after="0" w:line="240" w:lineRule="auto"/>
        <w:jc w:val="both"/>
        <w:rPr>
          <w:rFonts w:ascii="Verdana" w:hAnsi="Verdana" w:cs="Arial"/>
          <w:color w:val="FF0000"/>
          <w:lang w:val="fr-FR"/>
        </w:rPr>
      </w:pPr>
      <w:r w:rsidRPr="00E4687D">
        <w:rPr>
          <w:rFonts w:ascii="Verdana" w:hAnsi="Verdana" w:cs="Arial"/>
          <w:color w:val="FF0000"/>
          <w:lang w:val="fr-FR"/>
        </w:rPr>
        <w:t xml:space="preserve">Describe who will be responsible for preparing and maintaining the Data Management Plan – be sure to add the DMP as a Deliverable in Section </w:t>
      </w:r>
      <w:r>
        <w:rPr>
          <w:rFonts w:ascii="Verdana" w:hAnsi="Verdana" w:cs="Arial"/>
          <w:color w:val="FF0000"/>
          <w:lang w:val="fr-FR"/>
        </w:rPr>
        <w:t>4</w:t>
      </w:r>
      <w:r w:rsidRPr="00E4687D">
        <w:rPr>
          <w:rFonts w:ascii="Verdana" w:hAnsi="Verdana" w:cs="Arial"/>
          <w:color w:val="FF0000"/>
          <w:lang w:val="fr-FR"/>
        </w:rPr>
        <w:t>.</w:t>
      </w:r>
      <w:r>
        <w:rPr>
          <w:rFonts w:ascii="Verdana" w:hAnsi="Verdana" w:cs="Arial"/>
          <w:color w:val="FF0000"/>
          <w:lang w:val="fr-FR"/>
        </w:rPr>
        <w:t>1</w:t>
      </w:r>
    </w:p>
    <w:p w:rsidR="0003695D" w:rsidRDefault="0003695D" w:rsidP="0003695D">
      <w:pPr>
        <w:spacing w:after="0" w:line="240" w:lineRule="auto"/>
        <w:ind w:left="360"/>
        <w:jc w:val="both"/>
        <w:rPr>
          <w:rFonts w:ascii="Verdana" w:hAnsi="Verdana"/>
          <w:i/>
        </w:rPr>
      </w:pPr>
    </w:p>
    <w:p w:rsidR="00B27635" w:rsidRPr="007462F4" w:rsidRDefault="00B27635" w:rsidP="0003695D">
      <w:pPr>
        <w:spacing w:after="0" w:line="240" w:lineRule="auto"/>
        <w:ind w:left="360"/>
        <w:jc w:val="both"/>
        <w:rPr>
          <w:rFonts w:ascii="Verdana" w:hAnsi="Verdana"/>
          <w:i/>
        </w:rPr>
      </w:pPr>
    </w:p>
    <w:p w:rsidR="003A7E17" w:rsidRDefault="00152557" w:rsidP="00152557">
      <w:pPr>
        <w:spacing w:after="0" w:line="240" w:lineRule="auto"/>
        <w:ind w:left="360"/>
        <w:jc w:val="both"/>
        <w:rPr>
          <w:rFonts w:ascii="Verdana" w:hAnsi="Verdana"/>
          <w:i/>
        </w:rPr>
      </w:pPr>
      <w:r w:rsidRPr="00152557">
        <w:rPr>
          <w:rFonts w:ascii="Verdana" w:hAnsi="Verdana"/>
          <w:i/>
          <w:color w:val="FF0000"/>
          <w:u w:val="single"/>
        </w:rPr>
        <w:t>4.2.2.</w:t>
      </w:r>
      <w:r>
        <w:rPr>
          <w:rFonts w:ascii="Verdana" w:hAnsi="Verdana"/>
          <w:i/>
          <w:u w:val="single"/>
        </w:rPr>
        <w:t xml:space="preserve"> </w:t>
      </w:r>
      <w:r w:rsidR="003A7E17" w:rsidRPr="007462F4">
        <w:rPr>
          <w:rFonts w:ascii="Verdana" w:hAnsi="Verdana"/>
          <w:i/>
          <w:u w:val="single"/>
        </w:rPr>
        <w:t>Elaborate on quality management, relating to the availability of adequate resources of the coordinating organisation</w:t>
      </w:r>
      <w:r w:rsidR="003A7E17" w:rsidRPr="007462F4">
        <w:rPr>
          <w:rFonts w:ascii="Verdana" w:hAnsi="Verdana"/>
          <w:i/>
        </w:rPr>
        <w:t xml:space="preserve"> in support of the day-to-day management of the project in accordance with the obligations described in the Grant Agreement.</w:t>
      </w:r>
    </w:p>
    <w:p w:rsidR="00152557" w:rsidRPr="00EC0FA2" w:rsidRDefault="00152557" w:rsidP="00D133CB">
      <w:pPr>
        <w:pStyle w:val="ListParagraph"/>
        <w:numPr>
          <w:ilvl w:val="0"/>
          <w:numId w:val="2"/>
        </w:numPr>
        <w:spacing w:after="0" w:line="240" w:lineRule="auto"/>
        <w:contextualSpacing w:val="0"/>
        <w:jc w:val="both"/>
        <w:rPr>
          <w:rFonts w:ascii="Verdana" w:hAnsi="Verdana" w:cs="Arial"/>
          <w:bCs/>
          <w:color w:val="FF0000"/>
          <w:lang w:val="fr-FR"/>
        </w:rPr>
      </w:pPr>
      <w:r w:rsidRPr="00EC0FA2">
        <w:rPr>
          <w:rFonts w:ascii="Verdana" w:hAnsi="Verdana" w:cs="Arial"/>
          <w:color w:val="FF0000"/>
          <w:lang w:val="fr-FR"/>
        </w:rPr>
        <w:t xml:space="preserve">Monitoring </w:t>
      </w:r>
      <w:r w:rsidRPr="00BE4FD1">
        <w:rPr>
          <w:rFonts w:ascii="Verdana" w:hAnsi="Verdana" w:cs="Arial"/>
          <w:b/>
          <w:color w:val="FF0000"/>
          <w:lang w:val="fr-FR"/>
        </w:rPr>
        <w:t>progress and</w:t>
      </w:r>
      <w:r w:rsidRPr="00EC0FA2">
        <w:rPr>
          <w:rFonts w:ascii="Verdana" w:hAnsi="Verdana" w:cs="Arial"/>
          <w:color w:val="FF0000"/>
          <w:lang w:val="fr-FR"/>
        </w:rPr>
        <w:t xml:space="preserve"> </w:t>
      </w:r>
      <w:r w:rsidRPr="00EC0FA2">
        <w:rPr>
          <w:rFonts w:ascii="Verdana" w:hAnsi="Verdana" w:cs="Arial"/>
          <w:b/>
          <w:bCs/>
          <w:color w:val="FF0000"/>
          <w:lang w:val="fr-FR"/>
        </w:rPr>
        <w:t>quality</w:t>
      </w:r>
      <w:r w:rsidRPr="00EC0FA2">
        <w:rPr>
          <w:rFonts w:ascii="Verdana" w:hAnsi="Verdana" w:cs="Arial"/>
          <w:bCs/>
          <w:color w:val="FF0000"/>
          <w:lang w:val="fr-FR"/>
        </w:rPr>
        <w:t xml:space="preserve"> – e.g. frequency of reports from the participants to the Supervisory Board or sub-committees, frequency of interaction between the Staff members and the lead researcher in the organisation. Address the issue of overall quality assurance – will there be external review/monitoring of the </w:t>
      </w:r>
      <w:r>
        <w:rPr>
          <w:rFonts w:ascii="Verdana" w:hAnsi="Verdana" w:cs="Arial"/>
          <w:bCs/>
          <w:color w:val="FF0000"/>
          <w:lang w:val="fr-FR"/>
        </w:rPr>
        <w:t>RISE</w:t>
      </w:r>
      <w:r w:rsidRPr="00EC0FA2">
        <w:rPr>
          <w:rFonts w:ascii="Verdana" w:hAnsi="Verdana" w:cs="Arial"/>
          <w:bCs/>
          <w:color w:val="FF0000"/>
          <w:lang w:val="fr-FR"/>
        </w:rPr>
        <w:t xml:space="preserve"> by an independent panel/external advisory group? </w:t>
      </w:r>
    </w:p>
    <w:p w:rsidR="00152557" w:rsidRDefault="00152557" w:rsidP="00D133CB">
      <w:pPr>
        <w:numPr>
          <w:ilvl w:val="0"/>
          <w:numId w:val="2"/>
        </w:numPr>
        <w:spacing w:after="0" w:line="240" w:lineRule="auto"/>
        <w:jc w:val="both"/>
        <w:rPr>
          <w:rFonts w:ascii="Verdana" w:hAnsi="Verdana" w:cs="Arial"/>
          <w:color w:val="FF0000"/>
          <w:lang w:val="fr-FR"/>
        </w:rPr>
      </w:pPr>
      <w:r w:rsidRPr="00EF03EB">
        <w:rPr>
          <w:rFonts w:ascii="Verdana" w:hAnsi="Verdana" w:cs="Arial"/>
          <w:color w:val="FF0000"/>
          <w:lang w:val="fr-FR"/>
        </w:rPr>
        <w:t xml:space="preserve">Strategy for dealing with </w:t>
      </w:r>
      <w:r w:rsidRPr="00BE4FD1">
        <w:rPr>
          <w:rFonts w:ascii="Verdana" w:hAnsi="Verdana" w:cs="Arial"/>
          <w:b/>
          <w:color w:val="FF0000"/>
          <w:lang w:val="fr-FR"/>
        </w:rPr>
        <w:t>Scientific Misconduct</w:t>
      </w:r>
      <w:r w:rsidRPr="00EF03EB">
        <w:rPr>
          <w:rFonts w:ascii="Verdana" w:hAnsi="Verdana" w:cs="Arial"/>
          <w:color w:val="FF0000"/>
          <w:lang w:val="fr-FR"/>
        </w:rPr>
        <w:t xml:space="preserve">: What would you do if </w:t>
      </w:r>
      <w:r>
        <w:rPr>
          <w:rFonts w:ascii="Verdana" w:hAnsi="Verdana" w:cs="Arial"/>
          <w:color w:val="FF0000"/>
          <w:lang w:val="fr-FR"/>
        </w:rPr>
        <w:t>a participant</w:t>
      </w:r>
      <w:r w:rsidRPr="00EF03EB">
        <w:rPr>
          <w:rFonts w:ascii="Verdana" w:hAnsi="Verdana" w:cs="Arial"/>
          <w:color w:val="FF0000"/>
          <w:lang w:val="fr-FR"/>
        </w:rPr>
        <w:t xml:space="preserve"> accused another of Falsification, Fabrication or Plagiarism?  What processes are in place in the participants to deal with misconduct? How will the consortium link with the individual beneficiaries’ processes for investigating misconduct? State that the consortium will abide by the European Code of Conduct for Research Integrity. </w:t>
      </w:r>
    </w:p>
    <w:p w:rsidR="00B27635" w:rsidRPr="00EF03EB" w:rsidRDefault="00B27635" w:rsidP="00B27635">
      <w:pPr>
        <w:spacing w:after="0" w:line="240" w:lineRule="auto"/>
        <w:ind w:left="360"/>
        <w:jc w:val="both"/>
        <w:rPr>
          <w:rFonts w:ascii="Verdana" w:hAnsi="Verdana" w:cs="Arial"/>
          <w:color w:val="FF0000"/>
          <w:lang w:val="fr-FR"/>
        </w:rPr>
      </w:pPr>
    </w:p>
    <w:p w:rsidR="00152557" w:rsidRPr="007462F4" w:rsidRDefault="00152557" w:rsidP="00152557">
      <w:pPr>
        <w:spacing w:after="0" w:line="240" w:lineRule="auto"/>
        <w:ind w:left="360"/>
        <w:jc w:val="both"/>
        <w:rPr>
          <w:rFonts w:ascii="Verdana" w:hAnsi="Verdana"/>
          <w:i/>
        </w:rPr>
      </w:pPr>
    </w:p>
    <w:p w:rsidR="003A7E17" w:rsidRPr="007462F4" w:rsidRDefault="00152557" w:rsidP="00152557">
      <w:pPr>
        <w:spacing w:after="0" w:line="240" w:lineRule="auto"/>
        <w:ind w:left="360"/>
        <w:jc w:val="both"/>
        <w:rPr>
          <w:rFonts w:ascii="Verdana" w:hAnsi="Verdana"/>
          <w:i/>
        </w:rPr>
      </w:pPr>
      <w:r w:rsidRPr="00152557">
        <w:rPr>
          <w:rFonts w:ascii="Verdana" w:hAnsi="Verdana"/>
          <w:i/>
          <w:color w:val="FF0000"/>
          <w:u w:val="single"/>
        </w:rPr>
        <w:t>4.2.3</w:t>
      </w:r>
      <w:r>
        <w:rPr>
          <w:rFonts w:ascii="Verdana" w:hAnsi="Verdana"/>
          <w:i/>
          <w:u w:val="single"/>
        </w:rPr>
        <w:t xml:space="preserve"> </w:t>
      </w:r>
      <w:r w:rsidR="003A7E17" w:rsidRPr="007462F4">
        <w:rPr>
          <w:rFonts w:ascii="Verdana" w:hAnsi="Verdana"/>
          <w:i/>
          <w:u w:val="single"/>
        </w:rPr>
        <w:t>Consider the risks</w:t>
      </w:r>
      <w:r w:rsidR="003A7E17" w:rsidRPr="007462F4">
        <w:rPr>
          <w:rFonts w:ascii="Verdana" w:hAnsi="Verdana"/>
          <w:i/>
        </w:rPr>
        <w:t xml:space="preserve"> that might endanger reaching the action’s objectives and </w:t>
      </w:r>
      <w:r w:rsidR="003A7E17" w:rsidRPr="007462F4">
        <w:rPr>
          <w:rFonts w:ascii="Verdana" w:hAnsi="Verdana"/>
          <w:i/>
          <w:u w:val="single"/>
        </w:rPr>
        <w:t>the contingency plans</w:t>
      </w:r>
      <w:r w:rsidR="003A7E17" w:rsidRPr="007462F4">
        <w:rPr>
          <w:rFonts w:ascii="Verdana" w:hAnsi="Verdana"/>
          <w:i/>
        </w:rPr>
        <w:t xml:space="preserve"> to be put in place should risk occur. </w:t>
      </w:r>
    </w:p>
    <w:p w:rsidR="00152557" w:rsidRPr="00294620" w:rsidRDefault="00152557" w:rsidP="00D133CB">
      <w:pPr>
        <w:numPr>
          <w:ilvl w:val="0"/>
          <w:numId w:val="2"/>
        </w:numPr>
        <w:spacing w:after="0" w:line="240" w:lineRule="auto"/>
        <w:jc w:val="both"/>
        <w:rPr>
          <w:rFonts w:ascii="Verdana" w:hAnsi="Verdana" w:cs="Arial"/>
          <w:color w:val="FF0000"/>
        </w:rPr>
      </w:pPr>
      <w:r w:rsidRPr="00294620">
        <w:rPr>
          <w:rFonts w:ascii="Verdana" w:hAnsi="Verdana" w:cs="Arial"/>
          <w:color w:val="FF0000"/>
        </w:rPr>
        <w:t>Complete the table provided with research and project management risks</w:t>
      </w:r>
      <w:r>
        <w:rPr>
          <w:rFonts w:ascii="Verdana" w:hAnsi="Verdana" w:cs="Arial"/>
          <w:color w:val="FF0000"/>
        </w:rPr>
        <w:t>.  Be sure to include risks for all WPs, not just the management ones. It’s important to show that you have considered the research risks.</w:t>
      </w:r>
    </w:p>
    <w:p w:rsidR="003A7E17" w:rsidRPr="007462F4" w:rsidRDefault="003A7E17" w:rsidP="003A7E17">
      <w:pPr>
        <w:autoSpaceDE w:val="0"/>
        <w:autoSpaceDN w:val="0"/>
        <w:adjustRightInd w:val="0"/>
        <w:jc w:val="both"/>
        <w:rPr>
          <w:rFonts w:ascii="Verdana" w:hAnsi="Verdana"/>
        </w:rPr>
      </w:pPr>
    </w:p>
    <w:p w:rsidR="003A7E17" w:rsidRPr="007462F4" w:rsidRDefault="003A7E17" w:rsidP="003A7E17">
      <w:pPr>
        <w:autoSpaceDE w:val="0"/>
        <w:autoSpaceDN w:val="0"/>
        <w:adjustRightInd w:val="0"/>
        <w:spacing w:after="120"/>
        <w:jc w:val="both"/>
        <w:rPr>
          <w:rFonts w:ascii="Verdana" w:hAnsi="Verdana"/>
        </w:rPr>
      </w:pPr>
      <w:r w:rsidRPr="007462F4">
        <w:rPr>
          <w:rFonts w:ascii="Verdana" w:hAnsi="Verdana"/>
          <w:b/>
        </w:rPr>
        <w:t>Table B3c – Risk List</w:t>
      </w:r>
    </w:p>
    <w:tbl>
      <w:tblPr>
        <w:tblW w:w="97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99"/>
        <w:gridCol w:w="2693"/>
        <w:gridCol w:w="2050"/>
        <w:gridCol w:w="3053"/>
      </w:tblGrid>
      <w:tr w:rsidR="003A7E17" w:rsidRPr="007462F4" w:rsidTr="008118DF">
        <w:trPr>
          <w:trHeight w:val="614"/>
          <w:jc w:val="center"/>
        </w:trPr>
        <w:tc>
          <w:tcPr>
            <w:tcW w:w="1999" w:type="dxa"/>
            <w:tcBorders>
              <w:top w:val="single" w:sz="12" w:space="0" w:color="auto"/>
            </w:tcBorders>
            <w:shd w:val="clear" w:color="auto" w:fill="BFBFBF" w:themeFill="background1" w:themeFillShade="BF"/>
            <w:vAlign w:val="center"/>
          </w:tcPr>
          <w:p w:rsidR="003A7E17" w:rsidRPr="007462F4" w:rsidRDefault="003A7E17" w:rsidP="008118DF">
            <w:pPr>
              <w:jc w:val="center"/>
              <w:rPr>
                <w:rFonts w:ascii="Verdana" w:hAnsi="Verdana"/>
                <w:b/>
              </w:rPr>
            </w:pPr>
            <w:r w:rsidRPr="007462F4">
              <w:rPr>
                <w:rFonts w:ascii="Verdana" w:hAnsi="Verdana"/>
                <w:b/>
              </w:rPr>
              <w:t>Risk No</w:t>
            </w:r>
          </w:p>
        </w:tc>
        <w:tc>
          <w:tcPr>
            <w:tcW w:w="2693" w:type="dxa"/>
            <w:tcBorders>
              <w:top w:val="single" w:sz="12" w:space="0" w:color="auto"/>
            </w:tcBorders>
            <w:shd w:val="clear" w:color="auto" w:fill="BFBFBF"/>
            <w:vAlign w:val="center"/>
          </w:tcPr>
          <w:p w:rsidR="003A7E17" w:rsidRPr="007462F4" w:rsidRDefault="003A7E17" w:rsidP="008118DF">
            <w:pPr>
              <w:jc w:val="center"/>
              <w:rPr>
                <w:rFonts w:ascii="Verdana" w:hAnsi="Verdana"/>
                <w:b/>
              </w:rPr>
            </w:pPr>
            <w:r w:rsidRPr="007462F4">
              <w:rPr>
                <w:rFonts w:ascii="Verdana" w:hAnsi="Verdana"/>
                <w:b/>
              </w:rPr>
              <w:t>Description of Risk</w:t>
            </w:r>
          </w:p>
        </w:tc>
        <w:tc>
          <w:tcPr>
            <w:tcW w:w="2050" w:type="dxa"/>
            <w:tcBorders>
              <w:top w:val="single" w:sz="12" w:space="0" w:color="auto"/>
            </w:tcBorders>
            <w:shd w:val="clear" w:color="auto" w:fill="BFBFBF"/>
            <w:vAlign w:val="center"/>
          </w:tcPr>
          <w:p w:rsidR="003A7E17" w:rsidRPr="007462F4" w:rsidRDefault="003A7E17" w:rsidP="008118DF">
            <w:pPr>
              <w:jc w:val="center"/>
              <w:rPr>
                <w:rFonts w:ascii="Verdana" w:hAnsi="Verdana"/>
                <w:b/>
              </w:rPr>
            </w:pPr>
            <w:r w:rsidRPr="007462F4">
              <w:rPr>
                <w:rFonts w:ascii="Verdana" w:hAnsi="Verdana"/>
                <w:b/>
              </w:rPr>
              <w:t>WP Number</w:t>
            </w:r>
          </w:p>
        </w:tc>
        <w:tc>
          <w:tcPr>
            <w:tcW w:w="3053" w:type="dxa"/>
            <w:tcBorders>
              <w:top w:val="single" w:sz="12" w:space="0" w:color="auto"/>
            </w:tcBorders>
            <w:shd w:val="clear" w:color="auto" w:fill="BFBFBF"/>
            <w:vAlign w:val="center"/>
          </w:tcPr>
          <w:p w:rsidR="003A7E17" w:rsidRPr="007462F4" w:rsidRDefault="003A7E17" w:rsidP="008118DF">
            <w:pPr>
              <w:jc w:val="center"/>
              <w:rPr>
                <w:rFonts w:ascii="Verdana" w:hAnsi="Verdana"/>
                <w:b/>
              </w:rPr>
            </w:pPr>
            <w:r w:rsidRPr="007462F4">
              <w:rPr>
                <w:rFonts w:ascii="Verdana" w:hAnsi="Verdana"/>
                <w:b/>
              </w:rPr>
              <w:t>Proposed mitigation measures</w:t>
            </w:r>
          </w:p>
        </w:tc>
      </w:tr>
      <w:tr w:rsidR="003A7E17" w:rsidRPr="007462F4" w:rsidTr="008118DF">
        <w:trPr>
          <w:trHeight w:val="614"/>
          <w:jc w:val="center"/>
        </w:trPr>
        <w:tc>
          <w:tcPr>
            <w:tcW w:w="1999" w:type="dxa"/>
            <w:vAlign w:val="center"/>
          </w:tcPr>
          <w:p w:rsidR="003A7E17" w:rsidRPr="007462F4" w:rsidRDefault="003A7E17" w:rsidP="008118DF">
            <w:pPr>
              <w:jc w:val="center"/>
              <w:rPr>
                <w:rFonts w:ascii="Verdana" w:hAnsi="Verdana"/>
              </w:rPr>
            </w:pPr>
            <w:r w:rsidRPr="007462F4">
              <w:rPr>
                <w:rFonts w:ascii="Verdana" w:hAnsi="Verdana"/>
              </w:rPr>
              <w:t>R1</w:t>
            </w:r>
          </w:p>
        </w:tc>
        <w:tc>
          <w:tcPr>
            <w:tcW w:w="2693" w:type="dxa"/>
            <w:vAlign w:val="center"/>
          </w:tcPr>
          <w:p w:rsidR="003A7E17" w:rsidRPr="007462F4" w:rsidRDefault="003A7E17" w:rsidP="008118DF">
            <w:pPr>
              <w:jc w:val="center"/>
              <w:rPr>
                <w:rFonts w:ascii="Verdana" w:hAnsi="Verdana"/>
              </w:rPr>
            </w:pPr>
            <w:r w:rsidRPr="007462F4">
              <w:rPr>
                <w:rFonts w:ascii="Verdana" w:hAnsi="Verdana"/>
              </w:rPr>
              <w:t>e.g. delay in planned secondments</w:t>
            </w:r>
          </w:p>
        </w:tc>
        <w:tc>
          <w:tcPr>
            <w:tcW w:w="2050" w:type="dxa"/>
            <w:vAlign w:val="center"/>
          </w:tcPr>
          <w:p w:rsidR="003A7E17" w:rsidRPr="007462F4" w:rsidRDefault="003A7E17" w:rsidP="008118DF">
            <w:pPr>
              <w:jc w:val="center"/>
              <w:rPr>
                <w:rFonts w:ascii="Verdana" w:hAnsi="Verdana"/>
              </w:rPr>
            </w:pPr>
          </w:p>
        </w:tc>
        <w:tc>
          <w:tcPr>
            <w:tcW w:w="3053" w:type="dxa"/>
            <w:vAlign w:val="center"/>
          </w:tcPr>
          <w:p w:rsidR="003A7E17" w:rsidRPr="007462F4" w:rsidRDefault="003A7E17" w:rsidP="008118DF">
            <w:pPr>
              <w:jc w:val="center"/>
              <w:rPr>
                <w:rFonts w:ascii="Verdana" w:hAnsi="Verdana"/>
              </w:rPr>
            </w:pPr>
          </w:p>
        </w:tc>
      </w:tr>
      <w:tr w:rsidR="003A7E17" w:rsidRPr="007462F4" w:rsidTr="008118DF">
        <w:trPr>
          <w:trHeight w:val="614"/>
          <w:jc w:val="center"/>
        </w:trPr>
        <w:tc>
          <w:tcPr>
            <w:tcW w:w="1999" w:type="dxa"/>
            <w:tcBorders>
              <w:bottom w:val="single" w:sz="12" w:space="0" w:color="auto"/>
            </w:tcBorders>
            <w:vAlign w:val="center"/>
          </w:tcPr>
          <w:p w:rsidR="003A7E17" w:rsidRPr="007462F4" w:rsidRDefault="003A7E17" w:rsidP="008118DF">
            <w:pPr>
              <w:jc w:val="center"/>
              <w:rPr>
                <w:rFonts w:ascii="Verdana" w:hAnsi="Verdana"/>
              </w:rPr>
            </w:pPr>
          </w:p>
        </w:tc>
        <w:tc>
          <w:tcPr>
            <w:tcW w:w="2693" w:type="dxa"/>
            <w:tcBorders>
              <w:bottom w:val="single" w:sz="12" w:space="0" w:color="auto"/>
            </w:tcBorders>
            <w:vAlign w:val="center"/>
          </w:tcPr>
          <w:p w:rsidR="003A7E17" w:rsidRPr="007462F4" w:rsidRDefault="003A7E17" w:rsidP="008118DF">
            <w:pPr>
              <w:jc w:val="center"/>
              <w:rPr>
                <w:rFonts w:ascii="Verdana" w:hAnsi="Verdana"/>
              </w:rPr>
            </w:pPr>
          </w:p>
        </w:tc>
        <w:tc>
          <w:tcPr>
            <w:tcW w:w="2050" w:type="dxa"/>
            <w:tcBorders>
              <w:bottom w:val="single" w:sz="12" w:space="0" w:color="auto"/>
            </w:tcBorders>
            <w:vAlign w:val="center"/>
          </w:tcPr>
          <w:p w:rsidR="003A7E17" w:rsidRPr="007462F4" w:rsidRDefault="003A7E17" w:rsidP="008118DF">
            <w:pPr>
              <w:jc w:val="center"/>
              <w:rPr>
                <w:rFonts w:ascii="Verdana" w:hAnsi="Verdana"/>
              </w:rPr>
            </w:pPr>
          </w:p>
        </w:tc>
        <w:tc>
          <w:tcPr>
            <w:tcW w:w="3053" w:type="dxa"/>
            <w:tcBorders>
              <w:bottom w:val="single" w:sz="12" w:space="0" w:color="auto"/>
            </w:tcBorders>
            <w:vAlign w:val="center"/>
          </w:tcPr>
          <w:p w:rsidR="003A7E17" w:rsidRPr="007462F4" w:rsidRDefault="003A7E17" w:rsidP="008118DF">
            <w:pPr>
              <w:jc w:val="center"/>
              <w:rPr>
                <w:rFonts w:ascii="Verdana" w:hAnsi="Verdana"/>
              </w:rPr>
            </w:pPr>
          </w:p>
        </w:tc>
      </w:tr>
    </w:tbl>
    <w:p w:rsidR="003A7E17" w:rsidRPr="007462F4" w:rsidRDefault="003A7E17" w:rsidP="003A7E17">
      <w:pPr>
        <w:autoSpaceDE w:val="0"/>
        <w:autoSpaceDN w:val="0"/>
        <w:adjustRightInd w:val="0"/>
        <w:jc w:val="both"/>
        <w:rPr>
          <w:rFonts w:ascii="Verdana" w:hAnsi="Verdana"/>
        </w:rPr>
      </w:pPr>
    </w:p>
    <w:p w:rsidR="003A7E17" w:rsidRPr="007462F4" w:rsidRDefault="003A7E17" w:rsidP="003A7E17">
      <w:pPr>
        <w:rPr>
          <w:rFonts w:ascii="Verdana" w:hAnsi="Verdana"/>
          <w:b/>
        </w:rPr>
      </w:pPr>
      <w:bookmarkStart w:id="2" w:name="_Toc372276037"/>
      <w:r w:rsidRPr="007462F4">
        <w:rPr>
          <w:rFonts w:ascii="Verdana" w:hAnsi="Verdana"/>
          <w:b/>
        </w:rPr>
        <w:br w:type="page"/>
      </w:r>
    </w:p>
    <w:p w:rsidR="00152557" w:rsidRDefault="004E783F" w:rsidP="00152557">
      <w:pPr>
        <w:spacing w:after="120"/>
        <w:jc w:val="both"/>
        <w:rPr>
          <w:rFonts w:ascii="Verdana" w:hAnsi="Verdana"/>
          <w:b/>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69850</wp:posOffset>
                </wp:positionV>
                <wp:extent cx="6154420" cy="4109720"/>
                <wp:effectExtent l="0" t="0" r="0" b="5715"/>
                <wp:wrapSquare wrapText="bothSides"/>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09720"/>
                        </a:xfrm>
                        <a:prstGeom prst="rect">
                          <a:avLst/>
                        </a:prstGeom>
                        <a:solidFill>
                          <a:srgbClr val="FFFFFF"/>
                        </a:solidFill>
                        <a:ln w="9525">
                          <a:solidFill>
                            <a:srgbClr val="000000"/>
                          </a:solidFill>
                          <a:miter lim="800000"/>
                          <a:headEnd/>
                          <a:tailEnd/>
                        </a:ln>
                        <a:effectLst/>
                      </wps:spPr>
                      <wps:txbx>
                        <w:txbxContent>
                          <w:p w:rsidR="00882636" w:rsidRPr="007D2102" w:rsidRDefault="00882636" w:rsidP="00152557">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management structures and procedures are not sufficiently detailed. In particular, the measures to achieve efficient management communication are not adequately specified.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decision</w:t>
                            </w:r>
                            <w:r w:rsidR="00664FF9">
                              <w:rPr>
                                <w:rFonts w:ascii="Verdana" w:hAnsi="Verdana"/>
                                <w:sz w:val="20"/>
                              </w:rPr>
                              <w:t xml:space="preserve"> </w:t>
                            </w:r>
                            <w:r w:rsidRPr="003C18C9">
                              <w:rPr>
                                <w:rFonts w:ascii="Verdana" w:hAnsi="Verdana"/>
                                <w:sz w:val="20"/>
                              </w:rPr>
                              <w:t>making mechanism and conflict resolution schemes are insufficiently detailed.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 xml:space="preserve">The periodic reports are scheduled for only once per year, which is limited for the scale and duration of the project. </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Arrangements for practical support for the detached and incoming staff are not sufficiently considered.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risk management and contingency plans lack detail or are missing.  Personal, technical risks and associated contingency actions are not adequately identified.  IPR issues are not properly addressed. Please note: It is not realistic to classify all the risks associated with the project as low risk.</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quality management issues are not adequately addressed. For example, the Management board is described and it is described how it intends to mediate in case of conflicts, but it is not discussed in sufficient detail how it intends to monitor the quality of the project in practice.</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involvement of the participants in managing and monitoring of the project is not adequately described, and processes for overall evaluation of progress are not sufficiently addressed. Responsibilities lie largely with the coordinator, without devolvement of duties to work package leaders, which is not appropriate for a consortium of this size.</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management procedures are described in inadequate detail, e.g. the frequency of meetings of the board is not specified.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4" o:spid="_x0000_s1041" type="#_x0000_t202" style="position:absolute;left:0;text-align:left;margin-left:6.3pt;margin-top:5.5pt;width:484.6pt;height:323.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">
                <v:textbox style="mso-fit-shape-to-text:t">
                  <w:txbxContent>
                    <w:p w:rsidR="00882636" w:rsidRPr="007D2102" w:rsidRDefault="00882636" w:rsidP="00152557">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management structures and procedures are not sufficiently detailed. In particular, the measures to achieve efficient management communication are not adequately specified.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decision</w:t>
                      </w:r>
                      <w:r w:rsidR="00664FF9">
                        <w:rPr>
                          <w:rFonts w:ascii="Verdana" w:hAnsi="Verdana"/>
                          <w:sz w:val="20"/>
                        </w:rPr>
                        <w:t xml:space="preserve"> </w:t>
                      </w:r>
                      <w:r w:rsidRPr="003C18C9">
                        <w:rPr>
                          <w:rFonts w:ascii="Verdana" w:hAnsi="Verdana"/>
                          <w:sz w:val="20"/>
                        </w:rPr>
                        <w:t>making mechanism and conflict resolution schemes are insufficiently detailed.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 xml:space="preserve">The periodic reports are scheduled for only once per year, which is limited for the scale and duration of the project. </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Arrangements for practical support for the detached and incoming staff are not sufficiently considered.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risk management and contingency plans lack detail or are missing.  Personal, technical risks and associated contingency actions are not adequately identified.  IPR issues are not properly addressed. Please note: It is not realistic to classify all the risks associated with the project as low risk.</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quality management issues are not adequately addressed. For example, the Management board is described and it is described how it intends to mediate in case of conflicts, but it is not discussed in sufficient detail how it intends to monitor the quality of the project in practice.</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involvement of the participants in managing and monitoring of the project is not adequately described, and processes for overall evaluation of progress are not sufficiently addressed. Responsibilities lie largely with the coordinator, without devolvement of duties to work package leaders, which is not appropriate for a consortium of this size.</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management procedures are described in inadequate detail, e.g. the frequency of meetings of the board is not specified.</w:t>
                      </w:r>
                    </w:p>
                  </w:txbxContent>
                </v:textbox>
                <w10:wrap type="square"/>
              </v:shape>
            </w:pict>
          </mc:Fallback>
        </mc:AlternateContent>
      </w:r>
    </w:p>
    <w:p w:rsidR="00152557" w:rsidRDefault="00152557" w:rsidP="003A7E17">
      <w:pPr>
        <w:spacing w:after="120"/>
        <w:ind w:left="709" w:hanging="709"/>
        <w:jc w:val="both"/>
        <w:rPr>
          <w:rFonts w:ascii="Verdana" w:hAnsi="Verdana"/>
          <w:b/>
        </w:rPr>
      </w:pPr>
    </w:p>
    <w:p w:rsidR="003A7E17" w:rsidRPr="007462F4" w:rsidRDefault="003A7E17" w:rsidP="003A7E17">
      <w:pPr>
        <w:spacing w:after="120"/>
        <w:ind w:left="709" w:hanging="709"/>
        <w:jc w:val="both"/>
        <w:rPr>
          <w:rFonts w:ascii="Verdana" w:hAnsi="Verdana"/>
          <w:b/>
        </w:rPr>
      </w:pPr>
      <w:r w:rsidRPr="007462F4">
        <w:rPr>
          <w:rFonts w:ascii="Verdana" w:hAnsi="Verdana"/>
          <w:b/>
        </w:rPr>
        <w:t>4.3</w:t>
      </w:r>
      <w:r w:rsidRPr="007462F4">
        <w:rPr>
          <w:rFonts w:ascii="Verdana" w:hAnsi="Verdana"/>
          <w:b/>
        </w:rPr>
        <w:tab/>
        <w:t>Appropriateness of the institutional environment (hosting arrangements, infrastructure)</w:t>
      </w:r>
      <w:bookmarkEnd w:id="2"/>
    </w:p>
    <w:p w:rsidR="003A7E17" w:rsidRPr="007462F4" w:rsidRDefault="003A7E17" w:rsidP="003A7E17">
      <w:pPr>
        <w:spacing w:after="120"/>
        <w:jc w:val="both"/>
        <w:rPr>
          <w:rFonts w:ascii="Verdana" w:hAnsi="Verdana"/>
          <w:b/>
        </w:rPr>
      </w:pPr>
      <w:r w:rsidRPr="007462F4">
        <w:rPr>
          <w:rFonts w:ascii="Verdana" w:hAnsi="Verdana"/>
        </w:rPr>
        <w:t>Please develop your proposal according to the following lines:</w:t>
      </w:r>
      <w:r w:rsidRPr="007462F4">
        <w:rPr>
          <w:rFonts w:ascii="Verdana" w:hAnsi="Verdana"/>
          <w:b/>
        </w:rPr>
        <w:t xml:space="preserve"> </w:t>
      </w:r>
    </w:p>
    <w:p w:rsidR="003A7E17" w:rsidRPr="007462F4" w:rsidRDefault="003A7E17" w:rsidP="00D133CB">
      <w:pPr>
        <w:numPr>
          <w:ilvl w:val="0"/>
          <w:numId w:val="2"/>
        </w:numPr>
        <w:spacing w:after="0" w:line="240" w:lineRule="auto"/>
        <w:jc w:val="both"/>
        <w:rPr>
          <w:rFonts w:ascii="Verdana" w:hAnsi="Verdana"/>
          <w:i/>
        </w:rPr>
      </w:pPr>
      <w:r w:rsidRPr="007462F4">
        <w:rPr>
          <w:rFonts w:ascii="Verdana" w:hAnsi="Verdana"/>
          <w:i/>
          <w:u w:val="single"/>
        </w:rPr>
        <w:t>Explain the availability of the expertise and human resources,</w:t>
      </w:r>
      <w:r w:rsidRPr="007462F4">
        <w:rPr>
          <w:rFonts w:ascii="Verdana" w:hAnsi="Verdana"/>
          <w:i/>
        </w:rPr>
        <w:t xml:space="preserve"> to carry out the proposed research action as well as the hosting arrangements/infrastructure. </w:t>
      </w:r>
    </w:p>
    <w:p w:rsidR="003A7E17" w:rsidRPr="007462F4" w:rsidRDefault="003A7E17" w:rsidP="00D133CB">
      <w:pPr>
        <w:numPr>
          <w:ilvl w:val="0"/>
          <w:numId w:val="2"/>
        </w:numPr>
        <w:spacing w:after="0" w:line="240" w:lineRule="auto"/>
        <w:jc w:val="both"/>
        <w:rPr>
          <w:rFonts w:ascii="Verdana" w:hAnsi="Verdana"/>
          <w:i/>
        </w:rPr>
      </w:pPr>
      <w:r w:rsidRPr="007462F4">
        <w:rPr>
          <w:rFonts w:ascii="Verdana" w:hAnsi="Verdana"/>
          <w:i/>
          <w:u w:val="single"/>
        </w:rPr>
        <w:t>Describe the necessary infrastructures</w:t>
      </w:r>
      <w:r w:rsidRPr="007462F4">
        <w:rPr>
          <w:rFonts w:ascii="Verdana" w:hAnsi="Verdana"/>
          <w:i/>
        </w:rPr>
        <w:t xml:space="preserve"> and any major items of technical equipment (if required) relevant to the proposed action. </w:t>
      </w:r>
    </w:p>
    <w:p w:rsidR="003A7E17" w:rsidRPr="007462F4" w:rsidRDefault="003A7E17" w:rsidP="00D133CB">
      <w:pPr>
        <w:numPr>
          <w:ilvl w:val="0"/>
          <w:numId w:val="2"/>
        </w:numPr>
        <w:spacing w:after="0" w:line="240" w:lineRule="auto"/>
        <w:jc w:val="both"/>
        <w:rPr>
          <w:rFonts w:ascii="Verdana" w:hAnsi="Verdana"/>
          <w:i/>
        </w:rPr>
      </w:pPr>
      <w:r w:rsidRPr="007462F4">
        <w:rPr>
          <w:rFonts w:ascii="Verdana" w:hAnsi="Verdana"/>
          <w:b/>
          <w:i/>
          <w:u w:val="single"/>
        </w:rPr>
        <w:t>If applicable, include and list in Table B3d</w:t>
      </w:r>
      <w:r w:rsidRPr="007462F4">
        <w:rPr>
          <w:rFonts w:ascii="Verdana" w:hAnsi="Verdana"/>
          <w:i/>
        </w:rPr>
        <w:t xml:space="preserve"> the beneficiaries/partners organisations </w:t>
      </w:r>
      <w:r w:rsidR="005430F1">
        <w:rPr>
          <w:rFonts w:ascii="Verdana" w:hAnsi="Verdana"/>
          <w:i/>
        </w:rPr>
        <w:t xml:space="preserve">that </w:t>
      </w:r>
      <w:r w:rsidRPr="007462F4">
        <w:rPr>
          <w:rFonts w:ascii="Verdana" w:hAnsi="Verdana"/>
          <w:i/>
        </w:rPr>
        <w:t xml:space="preserve">will participate together with other </w:t>
      </w:r>
      <w:r w:rsidRPr="007462F4">
        <w:rPr>
          <w:rFonts w:ascii="Verdana" w:hAnsi="Verdana"/>
          <w:i/>
          <w:u w:val="single"/>
        </w:rPr>
        <w:t>entities under a capital link</w:t>
      </w:r>
      <w:r w:rsidRPr="007462F4">
        <w:rPr>
          <w:rFonts w:ascii="Verdana" w:hAnsi="Verdana"/>
          <w:i/>
        </w:rPr>
        <w:t xml:space="preserve"> and shortly describe the legal arrangement and the roles of each affiliated entity in the proposal (i.e. the tasks and the secondments allocated to affiliated entities should be included)</w:t>
      </w:r>
    </w:p>
    <w:p w:rsidR="003E759F" w:rsidRPr="00E4687D" w:rsidRDefault="003E759F" w:rsidP="003E759F">
      <w:pPr>
        <w:ind w:left="709"/>
        <w:jc w:val="both"/>
        <w:rPr>
          <w:rFonts w:ascii="Verdana" w:hAnsi="Verdana" w:cs="Arial"/>
          <w:color w:val="FF0000"/>
        </w:rPr>
      </w:pPr>
      <w:r w:rsidRPr="00E4687D">
        <w:rPr>
          <w:rFonts w:ascii="Verdana" w:hAnsi="Verdana" w:cs="Arial"/>
          <w:color w:val="FF0000"/>
        </w:rPr>
        <w:t>The aim here is to explain who is doing what, and show that they have the necessary infrastructure to do it.</w:t>
      </w:r>
    </w:p>
    <w:p w:rsidR="003E759F" w:rsidRPr="00E4687D" w:rsidRDefault="003E759F" w:rsidP="00D133CB">
      <w:pPr>
        <w:numPr>
          <w:ilvl w:val="0"/>
          <w:numId w:val="28"/>
        </w:numPr>
        <w:spacing w:after="0" w:line="240" w:lineRule="auto"/>
        <w:jc w:val="both"/>
        <w:rPr>
          <w:rFonts w:ascii="Verdana" w:hAnsi="Verdana" w:cs="Arial"/>
          <w:color w:val="FF0000"/>
        </w:rPr>
      </w:pPr>
      <w:r w:rsidRPr="00FB7207">
        <w:rPr>
          <w:rFonts w:ascii="Verdana" w:hAnsi="Verdana" w:cs="Arial"/>
          <w:color w:val="FF0000"/>
        </w:rPr>
        <w:t>Section 5</w:t>
      </w:r>
      <w:r w:rsidRPr="00E4687D">
        <w:rPr>
          <w:rFonts w:ascii="Verdana" w:hAnsi="Verdana" w:cs="Arial"/>
          <w:color w:val="FF0000"/>
        </w:rPr>
        <w:t xml:space="preserve"> will include a Capacities Table for each participant.</w:t>
      </w:r>
    </w:p>
    <w:p w:rsidR="003E759F" w:rsidRPr="00E4687D" w:rsidRDefault="003E759F" w:rsidP="00D133CB">
      <w:pPr>
        <w:numPr>
          <w:ilvl w:val="0"/>
          <w:numId w:val="28"/>
        </w:numPr>
        <w:spacing w:after="0" w:line="240" w:lineRule="auto"/>
        <w:jc w:val="both"/>
        <w:rPr>
          <w:rFonts w:ascii="Verdana" w:hAnsi="Verdana" w:cs="Arial"/>
          <w:color w:val="FF0000"/>
        </w:rPr>
      </w:pPr>
      <w:r w:rsidRPr="00E4687D">
        <w:rPr>
          <w:rFonts w:ascii="Verdana" w:hAnsi="Verdana" w:cs="Arial"/>
          <w:color w:val="FF0000"/>
        </w:rPr>
        <w:t>This section should complement Sec</w:t>
      </w:r>
      <w:r>
        <w:rPr>
          <w:rFonts w:ascii="Verdana" w:hAnsi="Verdana" w:cs="Arial"/>
          <w:color w:val="FF0000"/>
        </w:rPr>
        <w:t>tion</w:t>
      </w:r>
      <w:r w:rsidRPr="00E4687D">
        <w:rPr>
          <w:rFonts w:ascii="Verdana" w:hAnsi="Verdana" w:cs="Arial"/>
          <w:color w:val="FF0000"/>
        </w:rPr>
        <w:t xml:space="preserve"> 5 not duplicate it.</w:t>
      </w:r>
    </w:p>
    <w:p w:rsidR="003E759F" w:rsidRPr="00E4687D" w:rsidRDefault="003E759F" w:rsidP="00D133CB">
      <w:pPr>
        <w:numPr>
          <w:ilvl w:val="0"/>
          <w:numId w:val="28"/>
        </w:numPr>
        <w:spacing w:after="0" w:line="240" w:lineRule="auto"/>
        <w:jc w:val="both"/>
        <w:rPr>
          <w:rFonts w:ascii="Verdana" w:hAnsi="Verdana" w:cs="Arial"/>
          <w:color w:val="FF0000"/>
        </w:rPr>
      </w:pPr>
      <w:r w:rsidRPr="00E4687D">
        <w:rPr>
          <w:rFonts w:ascii="Verdana" w:hAnsi="Verdana" w:cs="Arial"/>
          <w:color w:val="FF0000"/>
        </w:rPr>
        <w:t>Describe how the consortium has the necessary infrastructure (research and administrative) to implement all aspects of th</w:t>
      </w:r>
      <w:r>
        <w:rPr>
          <w:rFonts w:ascii="Verdana" w:hAnsi="Verdana" w:cs="Arial"/>
          <w:color w:val="FF0000"/>
        </w:rPr>
        <w:t>e programme (research, training,</w:t>
      </w:r>
      <w:r w:rsidRPr="00E4687D">
        <w:rPr>
          <w:rFonts w:ascii="Verdana" w:hAnsi="Verdana" w:cs="Arial"/>
          <w:color w:val="FF0000"/>
        </w:rPr>
        <w:t xml:space="preserve"> admin, communications, exploitation etc.).</w:t>
      </w:r>
    </w:p>
    <w:p w:rsidR="003E759F" w:rsidRPr="004816BA" w:rsidRDefault="003E759F" w:rsidP="00D133CB">
      <w:pPr>
        <w:numPr>
          <w:ilvl w:val="0"/>
          <w:numId w:val="28"/>
        </w:numPr>
        <w:tabs>
          <w:tab w:val="num" w:pos="720"/>
        </w:tabs>
        <w:spacing w:after="0" w:line="240" w:lineRule="auto"/>
        <w:jc w:val="both"/>
        <w:rPr>
          <w:rFonts w:ascii="Verdana" w:hAnsi="Verdana" w:cs="Arial"/>
          <w:color w:val="FF0000"/>
        </w:rPr>
      </w:pPr>
      <w:r w:rsidRPr="004816BA">
        <w:rPr>
          <w:rFonts w:ascii="Verdana" w:hAnsi="Verdana" w:cs="Arial"/>
          <w:color w:val="FF0000"/>
        </w:rPr>
        <w:t>Describe how the participants provide an excellent environment for hosting and supporting the Staff who visit them</w:t>
      </w:r>
      <w:r>
        <w:rPr>
          <w:rFonts w:ascii="Verdana" w:hAnsi="Verdana" w:cs="Arial"/>
          <w:color w:val="FF0000"/>
        </w:rPr>
        <w:t xml:space="preserve"> such as help with finding accommodation, with immigration and other practical matters</w:t>
      </w:r>
      <w:r w:rsidRPr="004816BA">
        <w:rPr>
          <w:rFonts w:ascii="Verdana" w:hAnsi="Verdana" w:cs="Arial"/>
          <w:color w:val="FF0000"/>
        </w:rPr>
        <w:t>, including:</w:t>
      </w:r>
    </w:p>
    <w:p w:rsidR="003E759F" w:rsidRDefault="003E759F" w:rsidP="00D133CB">
      <w:pPr>
        <w:numPr>
          <w:ilvl w:val="1"/>
          <w:numId w:val="28"/>
        </w:numPr>
        <w:spacing w:after="0" w:line="240" w:lineRule="auto"/>
        <w:rPr>
          <w:rFonts w:ascii="Verdana" w:hAnsi="Verdana" w:cs="Arial"/>
          <w:color w:val="FF0000"/>
        </w:rPr>
      </w:pPr>
      <w:r>
        <w:rPr>
          <w:rFonts w:ascii="Verdana" w:hAnsi="Verdana" w:cs="Arial"/>
          <w:color w:val="FF0000"/>
        </w:rPr>
        <w:lastRenderedPageBreak/>
        <w:t xml:space="preserve">Affirming that the EURAXESS Service Centres will assist with mobility issues. There are &gt;200 service centres in 40 countries. See </w:t>
      </w:r>
      <w:hyperlink r:id="rId45" w:history="1">
        <w:r w:rsidRPr="00E32CF5">
          <w:rPr>
            <w:rStyle w:val="Hyperlink"/>
            <w:rFonts w:ascii="Verdana" w:hAnsi="Verdana"/>
          </w:rPr>
          <w:t>https://euraxess.ec.europa.eu/information/centres/search</w:t>
        </w:r>
      </w:hyperlink>
      <w:r w:rsidRPr="00E32CF5">
        <w:rPr>
          <w:rFonts w:ascii="Verdana" w:hAnsi="Verdana"/>
        </w:rPr>
        <w:t xml:space="preserve"> </w:t>
      </w:r>
      <w:r>
        <w:rPr>
          <w:rFonts w:ascii="Verdana" w:hAnsi="Verdana" w:cs="Arial"/>
          <w:color w:val="FF0000"/>
        </w:rPr>
        <w:t>All Irish HEIs are EURAXESS Local Contact Points and have a designated person who can help visiting researchers.</w:t>
      </w:r>
    </w:p>
    <w:p w:rsidR="003E759F" w:rsidRPr="004816BA" w:rsidRDefault="003E759F" w:rsidP="00D133CB">
      <w:pPr>
        <w:numPr>
          <w:ilvl w:val="1"/>
          <w:numId w:val="28"/>
        </w:numPr>
        <w:spacing w:after="0" w:line="240" w:lineRule="auto"/>
        <w:rPr>
          <w:rFonts w:ascii="Verdana" w:hAnsi="Verdana" w:cs="Arial"/>
          <w:color w:val="FF0000"/>
        </w:rPr>
      </w:pPr>
      <w:r w:rsidRPr="004816BA">
        <w:rPr>
          <w:rFonts w:ascii="Verdana" w:hAnsi="Verdana" w:cs="Arial"/>
          <w:color w:val="FF0000"/>
        </w:rPr>
        <w:t xml:space="preserve">Have the organisations endorsed the Charter &amp; Code – if yes, say so! List at </w:t>
      </w:r>
      <w:hyperlink r:id="rId46" w:history="1">
        <w:r w:rsidRPr="000D254B">
          <w:rPr>
            <w:rStyle w:val="Hyperlink"/>
            <w:rFonts w:ascii="Verdana" w:hAnsi="Verdana"/>
          </w:rPr>
          <w:t>https://euraxess.ec.europa.eu/jobs/charter</w:t>
        </w:r>
      </w:hyperlink>
      <w:r>
        <w:rPr>
          <w:rFonts w:ascii="Verdana" w:hAnsi="Verdana"/>
        </w:rPr>
        <w:t xml:space="preserve"> </w:t>
      </w:r>
    </w:p>
    <w:p w:rsidR="003E759F" w:rsidRPr="004816BA" w:rsidRDefault="003E759F" w:rsidP="00D133CB">
      <w:pPr>
        <w:numPr>
          <w:ilvl w:val="1"/>
          <w:numId w:val="28"/>
        </w:numPr>
        <w:spacing w:after="0" w:line="240" w:lineRule="auto"/>
        <w:rPr>
          <w:rFonts w:ascii="Verdana" w:hAnsi="Verdana" w:cs="Arial"/>
          <w:b/>
          <w:color w:val="0000FF"/>
          <w:lang w:val="en-IE"/>
        </w:rPr>
      </w:pPr>
      <w:r w:rsidRPr="004816BA">
        <w:rPr>
          <w:rFonts w:ascii="Verdana" w:hAnsi="Verdana" w:cs="Arial"/>
          <w:color w:val="FF0000"/>
        </w:rPr>
        <w:t xml:space="preserve">Have the organisations earned the “HR Excellence in Research” logo?  If yes, </w:t>
      </w:r>
      <w:r>
        <w:rPr>
          <w:rFonts w:ascii="Verdana" w:hAnsi="Verdana" w:cs="Arial"/>
          <w:color w:val="FF0000"/>
        </w:rPr>
        <w:t>state this</w:t>
      </w:r>
      <w:r w:rsidRPr="004816BA">
        <w:rPr>
          <w:rFonts w:ascii="Verdana" w:hAnsi="Verdana" w:cs="Arial"/>
          <w:color w:val="FF0000"/>
        </w:rPr>
        <w:t xml:space="preserve"> and </w:t>
      </w:r>
      <w:r w:rsidRPr="004816BA">
        <w:rPr>
          <w:rFonts w:ascii="Verdana" w:hAnsi="Verdana" w:cs="Arial"/>
          <w:b/>
          <w:color w:val="FF0000"/>
        </w:rPr>
        <w:t>include the logo in the Capacities Table</w:t>
      </w:r>
      <w:r w:rsidRPr="004816BA">
        <w:rPr>
          <w:rFonts w:ascii="Verdana" w:hAnsi="Verdana" w:cs="Arial"/>
          <w:color w:val="FF0000"/>
        </w:rPr>
        <w:t xml:space="preserve">!  List at </w:t>
      </w:r>
      <w:hyperlink r:id="rId47" w:history="1">
        <w:r w:rsidRPr="000D254B">
          <w:rPr>
            <w:rStyle w:val="Hyperlink"/>
            <w:rFonts w:ascii="Verdana" w:hAnsi="Verdana"/>
          </w:rPr>
          <w:t>https://euraxess.ec.europa.eu/jobs/hrs4r</w:t>
        </w:r>
      </w:hyperlink>
      <w:r>
        <w:rPr>
          <w:rFonts w:ascii="Verdana" w:hAnsi="Verdana"/>
        </w:rPr>
        <w:t xml:space="preserve"> </w:t>
      </w:r>
    </w:p>
    <w:p w:rsidR="003A7E17" w:rsidRPr="007462F4" w:rsidRDefault="003A7E17" w:rsidP="003A7E17">
      <w:pPr>
        <w:ind w:left="720"/>
        <w:jc w:val="both"/>
        <w:rPr>
          <w:rFonts w:ascii="Verdana" w:hAnsi="Verdana"/>
          <w:i/>
        </w:rPr>
      </w:pPr>
    </w:p>
    <w:p w:rsidR="003A7E17" w:rsidRPr="007462F4" w:rsidRDefault="003A7E17" w:rsidP="003A7E17">
      <w:pPr>
        <w:autoSpaceDE w:val="0"/>
        <w:autoSpaceDN w:val="0"/>
        <w:adjustRightInd w:val="0"/>
        <w:spacing w:after="120"/>
        <w:jc w:val="both"/>
        <w:rPr>
          <w:rFonts w:ascii="Verdana" w:hAnsi="Verdana" w:cs="Arial"/>
          <w:b/>
          <w:bCs/>
        </w:rPr>
      </w:pPr>
      <w:r w:rsidRPr="007462F4">
        <w:rPr>
          <w:rFonts w:ascii="Verdana" w:hAnsi="Verdana" w:cs="Arial"/>
          <w:b/>
          <w:bCs/>
        </w:rPr>
        <w:t>Table B3d</w:t>
      </w:r>
      <w:r w:rsidRPr="007462F4">
        <w:rPr>
          <w:rFonts w:ascii="Verdana" w:hAnsi="Verdana"/>
          <w:b/>
        </w:rPr>
        <w:t xml:space="preserve"> – </w:t>
      </w:r>
      <w:r w:rsidRPr="007462F4">
        <w:rPr>
          <w:rFonts w:ascii="Verdana" w:hAnsi="Verdana" w:cs="Arial"/>
          <w:b/>
          <w:bCs/>
        </w:rPr>
        <w:t>Secondments allocated to affiliated entities</w:t>
      </w:r>
    </w:p>
    <w:tbl>
      <w:tblPr>
        <w:tblStyle w:val="TableGrid"/>
        <w:tblW w:w="9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8"/>
        <w:gridCol w:w="1275"/>
        <w:gridCol w:w="2039"/>
        <w:gridCol w:w="1638"/>
        <w:gridCol w:w="1426"/>
        <w:gridCol w:w="1276"/>
        <w:gridCol w:w="1291"/>
      </w:tblGrid>
      <w:tr w:rsidR="003A7E17" w:rsidRPr="007462F4" w:rsidTr="008118DF">
        <w:trPr>
          <w:trHeight w:val="1025"/>
          <w:jc w:val="center"/>
        </w:trPr>
        <w:tc>
          <w:tcPr>
            <w:tcW w:w="978" w:type="dxa"/>
            <w:tcBorders>
              <w:top w:val="single" w:sz="12" w:space="0" w:color="auto"/>
            </w:tcBorders>
            <w:shd w:val="clear" w:color="auto" w:fill="A6A6A6" w:themeFill="background1" w:themeFillShade="A6"/>
            <w:vAlign w:val="center"/>
          </w:tcPr>
          <w:p w:rsidR="003A7E17" w:rsidRPr="007462F4" w:rsidRDefault="003A7E17" w:rsidP="008118DF">
            <w:pPr>
              <w:jc w:val="center"/>
              <w:rPr>
                <w:rFonts w:ascii="Verdana" w:hAnsi="Verdana"/>
                <w:b/>
                <w:sz w:val="20"/>
              </w:rPr>
            </w:pPr>
            <w:r w:rsidRPr="007462F4">
              <w:rPr>
                <w:rFonts w:ascii="Verdana" w:hAnsi="Verdana"/>
                <w:b/>
                <w:sz w:val="20"/>
              </w:rPr>
              <w:t>WP</w:t>
            </w:r>
          </w:p>
        </w:tc>
        <w:tc>
          <w:tcPr>
            <w:tcW w:w="1275" w:type="dxa"/>
            <w:tcBorders>
              <w:top w:val="single" w:sz="12" w:space="0" w:color="auto"/>
            </w:tcBorders>
            <w:shd w:val="clear" w:color="auto" w:fill="A6A6A6" w:themeFill="background1" w:themeFillShade="A6"/>
            <w:vAlign w:val="center"/>
          </w:tcPr>
          <w:p w:rsidR="003A7E17" w:rsidRPr="007462F4" w:rsidRDefault="003A7E17" w:rsidP="008118DF">
            <w:pPr>
              <w:jc w:val="center"/>
              <w:rPr>
                <w:rFonts w:ascii="Verdana" w:hAnsi="Verdana"/>
                <w:b/>
                <w:sz w:val="20"/>
              </w:rPr>
            </w:pPr>
            <w:r w:rsidRPr="007462F4">
              <w:rPr>
                <w:rFonts w:ascii="Verdana" w:hAnsi="Verdana"/>
                <w:b/>
                <w:sz w:val="20"/>
              </w:rPr>
              <w:t>Task name</w:t>
            </w:r>
          </w:p>
        </w:tc>
        <w:tc>
          <w:tcPr>
            <w:tcW w:w="2039" w:type="dxa"/>
            <w:tcBorders>
              <w:top w:val="single" w:sz="12" w:space="0" w:color="auto"/>
            </w:tcBorders>
            <w:shd w:val="clear" w:color="auto" w:fill="A6A6A6" w:themeFill="background1" w:themeFillShade="A6"/>
            <w:vAlign w:val="center"/>
          </w:tcPr>
          <w:p w:rsidR="003A7E17" w:rsidRPr="007462F4" w:rsidRDefault="003A7E17" w:rsidP="008118DF">
            <w:pPr>
              <w:jc w:val="center"/>
              <w:rPr>
                <w:rFonts w:ascii="Verdana" w:hAnsi="Verdana"/>
                <w:b/>
                <w:sz w:val="20"/>
              </w:rPr>
            </w:pPr>
            <w:r w:rsidRPr="007462F4">
              <w:rPr>
                <w:rFonts w:ascii="Verdana" w:hAnsi="Verdana"/>
                <w:b/>
                <w:sz w:val="20"/>
              </w:rPr>
              <w:t>Staff member profile (ER/ESR/MNG/ADM/TECH)</w:t>
            </w:r>
          </w:p>
        </w:tc>
        <w:tc>
          <w:tcPr>
            <w:tcW w:w="1638" w:type="dxa"/>
            <w:tcBorders>
              <w:top w:val="single" w:sz="12" w:space="0" w:color="auto"/>
            </w:tcBorders>
            <w:shd w:val="clear" w:color="auto" w:fill="A6A6A6" w:themeFill="background1" w:themeFillShade="A6"/>
            <w:vAlign w:val="center"/>
          </w:tcPr>
          <w:p w:rsidR="003A7E17" w:rsidRPr="007462F4" w:rsidRDefault="003A7E17" w:rsidP="008118DF">
            <w:pPr>
              <w:jc w:val="center"/>
              <w:rPr>
                <w:rFonts w:ascii="Verdana" w:hAnsi="Verdana"/>
                <w:b/>
                <w:sz w:val="20"/>
              </w:rPr>
            </w:pPr>
            <w:r w:rsidRPr="007462F4">
              <w:rPr>
                <w:rFonts w:ascii="Verdana" w:hAnsi="Verdana"/>
                <w:b/>
                <w:sz w:val="20"/>
              </w:rPr>
              <w:t>Beneficiary /partner short name</w:t>
            </w:r>
          </w:p>
        </w:tc>
        <w:tc>
          <w:tcPr>
            <w:tcW w:w="1426" w:type="dxa"/>
            <w:tcBorders>
              <w:top w:val="single" w:sz="12" w:space="0" w:color="auto"/>
            </w:tcBorders>
            <w:shd w:val="clear" w:color="auto" w:fill="A6A6A6" w:themeFill="background1" w:themeFillShade="A6"/>
            <w:vAlign w:val="center"/>
          </w:tcPr>
          <w:p w:rsidR="003A7E17" w:rsidRPr="007462F4" w:rsidRDefault="003A7E17" w:rsidP="008118DF">
            <w:pPr>
              <w:jc w:val="center"/>
              <w:rPr>
                <w:rFonts w:ascii="Verdana" w:hAnsi="Verdana"/>
                <w:b/>
                <w:sz w:val="20"/>
              </w:rPr>
            </w:pPr>
            <w:r w:rsidRPr="007462F4">
              <w:rPr>
                <w:rFonts w:ascii="Verdana" w:hAnsi="Verdana"/>
                <w:b/>
                <w:sz w:val="20"/>
              </w:rPr>
              <w:t>Affiliated entity short name</w:t>
            </w:r>
          </w:p>
        </w:tc>
        <w:tc>
          <w:tcPr>
            <w:tcW w:w="1276" w:type="dxa"/>
            <w:tcBorders>
              <w:top w:val="single" w:sz="12" w:space="0" w:color="auto"/>
            </w:tcBorders>
            <w:shd w:val="clear" w:color="auto" w:fill="A6A6A6" w:themeFill="background1" w:themeFillShade="A6"/>
            <w:vAlign w:val="center"/>
          </w:tcPr>
          <w:p w:rsidR="003A7E17" w:rsidRPr="007462F4" w:rsidRDefault="003A7E17" w:rsidP="008118DF">
            <w:pPr>
              <w:jc w:val="center"/>
              <w:rPr>
                <w:rFonts w:ascii="Verdana" w:hAnsi="Verdana"/>
                <w:b/>
                <w:sz w:val="20"/>
              </w:rPr>
            </w:pPr>
            <w:r w:rsidRPr="007462F4">
              <w:rPr>
                <w:rFonts w:ascii="Verdana" w:hAnsi="Verdana"/>
                <w:b/>
                <w:sz w:val="20"/>
              </w:rPr>
              <w:t>Country of the affiliated entity</w:t>
            </w:r>
          </w:p>
        </w:tc>
        <w:tc>
          <w:tcPr>
            <w:tcW w:w="1291" w:type="dxa"/>
            <w:tcBorders>
              <w:top w:val="single" w:sz="12" w:space="0" w:color="auto"/>
            </w:tcBorders>
            <w:shd w:val="clear" w:color="auto" w:fill="A6A6A6" w:themeFill="background1" w:themeFillShade="A6"/>
            <w:vAlign w:val="center"/>
          </w:tcPr>
          <w:p w:rsidR="003A7E17" w:rsidRPr="007462F4" w:rsidRDefault="003A7E17" w:rsidP="008118DF">
            <w:pPr>
              <w:jc w:val="center"/>
              <w:rPr>
                <w:rFonts w:ascii="Verdana" w:hAnsi="Verdana"/>
                <w:b/>
                <w:sz w:val="20"/>
              </w:rPr>
            </w:pPr>
            <w:r w:rsidRPr="007462F4">
              <w:rPr>
                <w:rFonts w:ascii="Verdana" w:hAnsi="Verdana"/>
                <w:b/>
                <w:sz w:val="20"/>
              </w:rPr>
              <w:t>Person-months allocated</w:t>
            </w:r>
          </w:p>
        </w:tc>
      </w:tr>
      <w:tr w:rsidR="003A7E17" w:rsidRPr="007462F4" w:rsidTr="008118DF">
        <w:trPr>
          <w:trHeight w:val="705"/>
          <w:jc w:val="center"/>
        </w:trPr>
        <w:tc>
          <w:tcPr>
            <w:tcW w:w="978" w:type="dxa"/>
            <w:tcBorders>
              <w:bottom w:val="single" w:sz="12" w:space="0" w:color="auto"/>
            </w:tcBorders>
            <w:vAlign w:val="center"/>
          </w:tcPr>
          <w:p w:rsidR="003A7E17" w:rsidRPr="007462F4" w:rsidRDefault="003A7E17" w:rsidP="008118DF">
            <w:pPr>
              <w:jc w:val="center"/>
              <w:rPr>
                <w:rFonts w:ascii="Verdana" w:hAnsi="Verdana"/>
              </w:rPr>
            </w:pPr>
          </w:p>
        </w:tc>
        <w:tc>
          <w:tcPr>
            <w:tcW w:w="1275" w:type="dxa"/>
            <w:tcBorders>
              <w:bottom w:val="single" w:sz="12" w:space="0" w:color="auto"/>
            </w:tcBorders>
            <w:vAlign w:val="center"/>
          </w:tcPr>
          <w:p w:rsidR="003A7E17" w:rsidRPr="007462F4" w:rsidRDefault="003A7E17" w:rsidP="008118DF">
            <w:pPr>
              <w:jc w:val="center"/>
              <w:rPr>
                <w:rFonts w:ascii="Verdana" w:hAnsi="Verdana"/>
              </w:rPr>
            </w:pPr>
          </w:p>
        </w:tc>
        <w:tc>
          <w:tcPr>
            <w:tcW w:w="2039" w:type="dxa"/>
            <w:tcBorders>
              <w:bottom w:val="single" w:sz="12" w:space="0" w:color="auto"/>
            </w:tcBorders>
            <w:vAlign w:val="center"/>
          </w:tcPr>
          <w:p w:rsidR="003A7E17" w:rsidRPr="007462F4" w:rsidRDefault="003A7E17" w:rsidP="008118DF">
            <w:pPr>
              <w:jc w:val="center"/>
              <w:rPr>
                <w:rFonts w:ascii="Verdana" w:hAnsi="Verdana"/>
              </w:rPr>
            </w:pPr>
          </w:p>
        </w:tc>
        <w:tc>
          <w:tcPr>
            <w:tcW w:w="1638" w:type="dxa"/>
            <w:tcBorders>
              <w:bottom w:val="single" w:sz="12" w:space="0" w:color="auto"/>
            </w:tcBorders>
            <w:vAlign w:val="center"/>
          </w:tcPr>
          <w:p w:rsidR="003A7E17" w:rsidRPr="007462F4" w:rsidRDefault="003A7E17" w:rsidP="008118DF">
            <w:pPr>
              <w:jc w:val="center"/>
              <w:rPr>
                <w:rFonts w:ascii="Verdana" w:hAnsi="Verdana"/>
              </w:rPr>
            </w:pPr>
          </w:p>
        </w:tc>
        <w:tc>
          <w:tcPr>
            <w:tcW w:w="1426" w:type="dxa"/>
            <w:tcBorders>
              <w:bottom w:val="single" w:sz="12" w:space="0" w:color="auto"/>
            </w:tcBorders>
            <w:vAlign w:val="center"/>
          </w:tcPr>
          <w:p w:rsidR="003A7E17" w:rsidRPr="007462F4" w:rsidRDefault="003A7E17" w:rsidP="008118DF">
            <w:pPr>
              <w:jc w:val="center"/>
              <w:rPr>
                <w:rFonts w:ascii="Verdana" w:hAnsi="Verdana"/>
              </w:rPr>
            </w:pPr>
          </w:p>
        </w:tc>
        <w:tc>
          <w:tcPr>
            <w:tcW w:w="1276" w:type="dxa"/>
            <w:tcBorders>
              <w:bottom w:val="single" w:sz="12" w:space="0" w:color="auto"/>
            </w:tcBorders>
            <w:vAlign w:val="center"/>
          </w:tcPr>
          <w:p w:rsidR="003A7E17" w:rsidRPr="007462F4" w:rsidRDefault="003A7E17" w:rsidP="008118DF">
            <w:pPr>
              <w:jc w:val="center"/>
              <w:rPr>
                <w:rFonts w:ascii="Verdana" w:hAnsi="Verdana"/>
              </w:rPr>
            </w:pPr>
          </w:p>
        </w:tc>
        <w:tc>
          <w:tcPr>
            <w:tcW w:w="1291" w:type="dxa"/>
            <w:tcBorders>
              <w:bottom w:val="single" w:sz="12" w:space="0" w:color="auto"/>
            </w:tcBorders>
            <w:vAlign w:val="center"/>
          </w:tcPr>
          <w:p w:rsidR="003A7E17" w:rsidRPr="007462F4" w:rsidRDefault="003A7E17" w:rsidP="008118DF">
            <w:pPr>
              <w:jc w:val="center"/>
              <w:rPr>
                <w:rFonts w:ascii="Verdana" w:hAnsi="Verdana"/>
              </w:rPr>
            </w:pPr>
          </w:p>
        </w:tc>
      </w:tr>
    </w:tbl>
    <w:p w:rsidR="003E759F" w:rsidRDefault="004E783F" w:rsidP="003E759F">
      <w:pPr>
        <w:ind w:left="709" w:hanging="709"/>
        <w:jc w:val="both"/>
        <w:rPr>
          <w:rFonts w:ascii="Verdana" w:hAnsi="Verdana"/>
        </w:rPr>
      </w:pPr>
      <w:r>
        <w:rPr>
          <w:noProof/>
        </w:rPr>
        <mc:AlternateContent>
          <mc:Choice Requires="wps">
            <w:drawing>
              <wp:anchor distT="0" distB="0" distL="114300" distR="114300" simplePos="0" relativeHeight="251663360" behindDoc="0" locked="0" layoutInCell="1" allowOverlap="1">
                <wp:simplePos x="0" y="0"/>
                <wp:positionH relativeFrom="column">
                  <wp:posOffset>-172085</wp:posOffset>
                </wp:positionH>
                <wp:positionV relativeFrom="paragraph">
                  <wp:posOffset>194310</wp:posOffset>
                </wp:positionV>
                <wp:extent cx="6039485" cy="1022985"/>
                <wp:effectExtent l="0" t="0" r="75565" b="82550"/>
                <wp:wrapSquare wrapText="bothSides"/>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102298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82636" w:rsidRPr="007D2102" w:rsidRDefault="00882636" w:rsidP="003E759F">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appropriateness of the institutional infrastructure has been insufficiently addressed.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infrastructures of some non-academic participants are only briefly described. Some necessary equipment is not fully described.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3" o:spid="_x0000_s1042" type="#_x0000_t202" style="position:absolute;left:0;text-align:left;margin-left:-13.55pt;margin-top:15.3pt;width:475.55pt;height:8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">
                <v:shadow on="t" opacity=".5" offset="6pt,6pt"/>
                <v:textbox style="mso-fit-shape-to-text:t">
                  <w:txbxContent>
                    <w:p w:rsidR="00882636" w:rsidRPr="007D2102" w:rsidRDefault="00882636" w:rsidP="003E759F">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appropriateness of the institutional infrastructure has been insufficiently addressed.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infrastructures of some non-academic participants are only briefly described. Some necessary equipment is not fully described.</w:t>
                      </w:r>
                    </w:p>
                  </w:txbxContent>
                </v:textbox>
                <w10:wrap type="square"/>
              </v:shape>
            </w:pict>
          </mc:Fallback>
        </mc:AlternateContent>
      </w:r>
    </w:p>
    <w:p w:rsidR="003E759F" w:rsidRPr="003A7E17" w:rsidRDefault="003E759F" w:rsidP="003E759F">
      <w:pPr>
        <w:jc w:val="both"/>
        <w:rPr>
          <w:rFonts w:ascii="Verdana" w:hAnsi="Verdana"/>
        </w:rPr>
      </w:pPr>
    </w:p>
    <w:p w:rsidR="003A7E17" w:rsidRPr="007462F4" w:rsidRDefault="003A7E17" w:rsidP="003A7E17">
      <w:pPr>
        <w:spacing w:after="120"/>
        <w:ind w:left="709" w:hanging="709"/>
        <w:jc w:val="both"/>
        <w:rPr>
          <w:rFonts w:ascii="Verdana" w:hAnsi="Verdana"/>
          <w:b/>
        </w:rPr>
      </w:pPr>
      <w:bookmarkStart w:id="3" w:name="_Toc372276038"/>
      <w:r w:rsidRPr="007462F4">
        <w:rPr>
          <w:rFonts w:ascii="Verdana" w:hAnsi="Verdana"/>
          <w:b/>
        </w:rPr>
        <w:t>4.4</w:t>
      </w:r>
      <w:r w:rsidRPr="007462F4">
        <w:rPr>
          <w:rFonts w:ascii="Verdana" w:hAnsi="Verdana"/>
          <w:b/>
        </w:rPr>
        <w:tab/>
        <w:t xml:space="preserve">Competences, experience and complementarity of the participating organisations and their commitment to the </w:t>
      </w:r>
      <w:bookmarkEnd w:id="3"/>
      <w:r w:rsidRPr="007462F4">
        <w:rPr>
          <w:rFonts w:ascii="Verdana" w:hAnsi="Verdana"/>
          <w:b/>
        </w:rPr>
        <w:t>action</w:t>
      </w:r>
    </w:p>
    <w:p w:rsidR="003A7E17" w:rsidRPr="007462F4" w:rsidRDefault="003A7E17" w:rsidP="003A7E17">
      <w:pPr>
        <w:spacing w:after="120"/>
        <w:jc w:val="both"/>
        <w:rPr>
          <w:rFonts w:ascii="Verdana" w:hAnsi="Verdana"/>
          <w:b/>
        </w:rPr>
      </w:pPr>
      <w:r w:rsidRPr="007462F4">
        <w:rPr>
          <w:rFonts w:ascii="Verdana" w:hAnsi="Verdana"/>
        </w:rPr>
        <w:t>Please develop your proposal according to the following lines:</w:t>
      </w:r>
      <w:r w:rsidRPr="007462F4">
        <w:rPr>
          <w:rFonts w:ascii="Verdana" w:hAnsi="Verdana"/>
          <w:b/>
        </w:rPr>
        <w:t xml:space="preserve"> </w:t>
      </w:r>
    </w:p>
    <w:p w:rsidR="003A7E17" w:rsidRPr="007462F4" w:rsidRDefault="003A7E17" w:rsidP="00D133CB">
      <w:pPr>
        <w:pStyle w:val="ListParagraph"/>
        <w:numPr>
          <w:ilvl w:val="0"/>
          <w:numId w:val="8"/>
        </w:numPr>
        <w:spacing w:after="0" w:line="240" w:lineRule="auto"/>
        <w:contextualSpacing w:val="0"/>
        <w:jc w:val="both"/>
        <w:rPr>
          <w:rFonts w:ascii="Verdana" w:hAnsi="Verdana"/>
          <w:i/>
        </w:rPr>
      </w:pPr>
      <w:r w:rsidRPr="007462F4">
        <w:rPr>
          <w:rFonts w:ascii="Verdana" w:hAnsi="Verdana"/>
          <w:i/>
          <w:u w:val="single"/>
        </w:rPr>
        <w:t>Describe the adequacy of the consortium to carry out the action by explaining how participating</w:t>
      </w:r>
      <w:r w:rsidRPr="007462F4">
        <w:rPr>
          <w:rFonts w:ascii="Verdana" w:hAnsi="Verdana"/>
          <w:i/>
        </w:rPr>
        <w:t xml:space="preserve"> organisations' synergies and complementarities will be exploited.</w:t>
      </w:r>
    </w:p>
    <w:p w:rsidR="003A7E17" w:rsidRPr="007462F4" w:rsidRDefault="003A7E17" w:rsidP="003A7E17">
      <w:pPr>
        <w:ind w:left="720"/>
        <w:jc w:val="both"/>
        <w:rPr>
          <w:rFonts w:ascii="Verdana" w:hAnsi="Verdana"/>
          <w:i/>
        </w:rPr>
      </w:pPr>
    </w:p>
    <w:p w:rsidR="003A7E17" w:rsidRPr="007462F4" w:rsidRDefault="003A7E17" w:rsidP="003A7E17">
      <w:pPr>
        <w:ind w:left="720"/>
        <w:jc w:val="both"/>
        <w:rPr>
          <w:rFonts w:ascii="Verdana" w:hAnsi="Verdana"/>
          <w:i/>
        </w:rPr>
      </w:pPr>
      <w:r w:rsidRPr="007462F4">
        <w:rPr>
          <w:rFonts w:ascii="Verdana" w:hAnsi="Verdana"/>
          <w:i/>
        </w:rPr>
        <w:t xml:space="preserve">NB: The individual members of the consortium are described </w:t>
      </w:r>
      <w:r w:rsidRPr="00C52F04">
        <w:rPr>
          <w:rFonts w:ascii="Verdana" w:hAnsi="Verdana"/>
          <w:i/>
        </w:rPr>
        <w:t>in Section 6.</w:t>
      </w:r>
      <w:r w:rsidRPr="007462F4">
        <w:rPr>
          <w:rFonts w:ascii="Verdana" w:hAnsi="Verdana"/>
          <w:i/>
        </w:rPr>
        <w:t xml:space="preserve"> There is no need to repeat that information in this section.</w:t>
      </w:r>
    </w:p>
    <w:p w:rsidR="003E759F" w:rsidRPr="00C005AB" w:rsidRDefault="003E759F" w:rsidP="00D133CB">
      <w:pPr>
        <w:numPr>
          <w:ilvl w:val="0"/>
          <w:numId w:val="28"/>
        </w:numPr>
        <w:tabs>
          <w:tab w:val="num" w:pos="720"/>
        </w:tabs>
        <w:spacing w:after="0" w:line="240" w:lineRule="auto"/>
        <w:jc w:val="both"/>
        <w:rPr>
          <w:rFonts w:ascii="Verdana" w:hAnsi="Verdana" w:cs="Arial"/>
          <w:color w:val="FF0000"/>
        </w:rPr>
      </w:pPr>
      <w:r w:rsidRPr="00C005AB">
        <w:rPr>
          <w:rFonts w:ascii="Verdana" w:hAnsi="Verdana" w:cs="Arial"/>
          <w:color w:val="FF0000"/>
        </w:rPr>
        <w:t>Explain how the consortium are the best people to implement this programme including:</w:t>
      </w:r>
    </w:p>
    <w:p w:rsidR="003E759F" w:rsidRPr="00C005AB" w:rsidRDefault="003E759F" w:rsidP="00D133CB">
      <w:pPr>
        <w:numPr>
          <w:ilvl w:val="1"/>
          <w:numId w:val="28"/>
        </w:numPr>
        <w:tabs>
          <w:tab w:val="num" w:pos="1440"/>
        </w:tabs>
        <w:spacing w:after="0" w:line="240" w:lineRule="auto"/>
        <w:jc w:val="both"/>
        <w:rPr>
          <w:rFonts w:ascii="Verdana" w:hAnsi="Verdana" w:cs="Arial"/>
          <w:color w:val="FF0000"/>
        </w:rPr>
      </w:pPr>
      <w:r w:rsidRPr="00C005AB">
        <w:rPr>
          <w:rFonts w:ascii="Verdana" w:hAnsi="Verdana" w:cs="Arial"/>
          <w:color w:val="FF0000"/>
        </w:rPr>
        <w:t>Complementarities/synergies in expertise between all participants and how this complementarity allows them to successfully deliver the programme (use a diagram or table)</w:t>
      </w:r>
      <w:r w:rsidR="008422D2">
        <w:rPr>
          <w:rFonts w:ascii="Verdana" w:hAnsi="Verdana" w:cs="Arial"/>
          <w:color w:val="FF0000"/>
        </w:rPr>
        <w:t>.</w:t>
      </w:r>
    </w:p>
    <w:p w:rsidR="003E759F" w:rsidRPr="00C005AB" w:rsidRDefault="003E759F" w:rsidP="00D133CB">
      <w:pPr>
        <w:numPr>
          <w:ilvl w:val="1"/>
          <w:numId w:val="28"/>
        </w:numPr>
        <w:tabs>
          <w:tab w:val="num" w:pos="1440"/>
        </w:tabs>
        <w:spacing w:after="0" w:line="240" w:lineRule="auto"/>
        <w:jc w:val="both"/>
        <w:rPr>
          <w:rFonts w:ascii="Verdana" w:hAnsi="Verdana" w:cs="Arial"/>
          <w:color w:val="FF0000"/>
        </w:rPr>
      </w:pPr>
      <w:r w:rsidRPr="00C005AB">
        <w:rPr>
          <w:rFonts w:ascii="Verdana" w:hAnsi="Verdana" w:cs="Arial"/>
          <w:color w:val="FF0000"/>
        </w:rPr>
        <w:t>How their previous experience makes them suitable for their tasks here</w:t>
      </w:r>
    </w:p>
    <w:p w:rsidR="003E759F" w:rsidRPr="00C005AB" w:rsidRDefault="003E759F" w:rsidP="00D133CB">
      <w:pPr>
        <w:numPr>
          <w:ilvl w:val="0"/>
          <w:numId w:val="28"/>
        </w:numPr>
        <w:tabs>
          <w:tab w:val="num" w:pos="720"/>
        </w:tabs>
        <w:spacing w:after="0" w:line="240" w:lineRule="auto"/>
        <w:jc w:val="both"/>
        <w:rPr>
          <w:rFonts w:ascii="Verdana" w:hAnsi="Verdana" w:cs="Arial"/>
          <w:color w:val="FF0000"/>
        </w:rPr>
      </w:pPr>
      <w:r w:rsidRPr="00C005AB">
        <w:rPr>
          <w:rFonts w:ascii="Verdana" w:hAnsi="Verdana" w:cs="Arial"/>
          <w:color w:val="FF0000"/>
        </w:rPr>
        <w:t>Outline the commitment of each participant by showing that they are all highly active in the project – refer to earlier sections</w:t>
      </w:r>
      <w:r>
        <w:rPr>
          <w:rFonts w:ascii="Verdana" w:hAnsi="Verdana" w:cs="Arial"/>
          <w:color w:val="FF0000"/>
        </w:rPr>
        <w:t xml:space="preserve"> – use a table</w:t>
      </w:r>
      <w:r w:rsidR="008422D2">
        <w:rPr>
          <w:rFonts w:ascii="Verdana" w:hAnsi="Verdana" w:cs="Arial"/>
          <w:color w:val="FF0000"/>
        </w:rPr>
        <w:t>.</w:t>
      </w:r>
    </w:p>
    <w:p w:rsidR="003E759F" w:rsidRPr="00C005AB" w:rsidRDefault="003E759F" w:rsidP="00D133CB">
      <w:pPr>
        <w:numPr>
          <w:ilvl w:val="0"/>
          <w:numId w:val="28"/>
        </w:numPr>
        <w:tabs>
          <w:tab w:val="num" w:pos="720"/>
        </w:tabs>
        <w:spacing w:after="0" w:line="240" w:lineRule="auto"/>
        <w:jc w:val="both"/>
        <w:rPr>
          <w:rFonts w:ascii="Verdana" w:hAnsi="Verdana" w:cs="Arial"/>
          <w:color w:val="FF0000"/>
        </w:rPr>
      </w:pPr>
      <w:r w:rsidRPr="00C005AB">
        <w:rPr>
          <w:rFonts w:ascii="Verdana" w:hAnsi="Verdana" w:cs="Arial"/>
          <w:color w:val="FF0000"/>
        </w:rPr>
        <w:lastRenderedPageBreak/>
        <w:t xml:space="preserve">For TC participants, refer to contents of Letters of Commitment from each TC participant – </w:t>
      </w:r>
      <w:r w:rsidR="00FB7207">
        <w:rPr>
          <w:rFonts w:ascii="Verdana" w:hAnsi="Verdana" w:cs="Arial"/>
          <w:color w:val="FF0000"/>
        </w:rPr>
        <w:t xml:space="preserve">the </w:t>
      </w:r>
      <w:r w:rsidRPr="00572CB8">
        <w:rPr>
          <w:rFonts w:ascii="Verdana" w:hAnsi="Verdana" w:cs="Arial"/>
          <w:b/>
          <w:color w:val="FF0000"/>
        </w:rPr>
        <w:t>proposal text must match the Letter</w:t>
      </w:r>
      <w:r w:rsidRPr="00C005AB">
        <w:rPr>
          <w:rFonts w:ascii="Verdana" w:hAnsi="Verdana" w:cs="Arial"/>
          <w:color w:val="FF0000"/>
        </w:rPr>
        <w:t xml:space="preserve">. </w:t>
      </w:r>
    </w:p>
    <w:p w:rsidR="003E759F" w:rsidRDefault="003E759F" w:rsidP="00D133CB">
      <w:pPr>
        <w:numPr>
          <w:ilvl w:val="0"/>
          <w:numId w:val="28"/>
        </w:numPr>
        <w:tabs>
          <w:tab w:val="num" w:pos="720"/>
        </w:tabs>
        <w:spacing w:after="0" w:line="240" w:lineRule="auto"/>
        <w:jc w:val="both"/>
        <w:rPr>
          <w:rFonts w:ascii="Verdana" w:hAnsi="Verdana" w:cs="Arial"/>
          <w:color w:val="FF0000"/>
        </w:rPr>
      </w:pPr>
      <w:r w:rsidRPr="00C005AB">
        <w:rPr>
          <w:rFonts w:ascii="Verdana" w:hAnsi="Verdana" w:cs="Arial"/>
          <w:color w:val="FF0000"/>
        </w:rPr>
        <w:t xml:space="preserve">Particularly important for high-income TC contributing their own budget – </w:t>
      </w:r>
      <w:r>
        <w:rPr>
          <w:rFonts w:ascii="Verdana" w:hAnsi="Verdana" w:cs="Arial"/>
          <w:color w:val="FF0000"/>
        </w:rPr>
        <w:t xml:space="preserve">they should make a </w:t>
      </w:r>
      <w:r w:rsidRPr="00C005AB">
        <w:rPr>
          <w:rFonts w:ascii="Verdana" w:hAnsi="Verdana" w:cs="Arial"/>
          <w:color w:val="FF0000"/>
        </w:rPr>
        <w:t>financial commitment</w:t>
      </w:r>
      <w:r>
        <w:rPr>
          <w:rFonts w:ascii="Verdana" w:hAnsi="Verdana" w:cs="Arial"/>
          <w:color w:val="FF0000"/>
        </w:rPr>
        <w:t xml:space="preserve"> in the letter.</w:t>
      </w:r>
    </w:p>
    <w:p w:rsidR="003E759F" w:rsidRPr="00C005AB" w:rsidRDefault="003E759F" w:rsidP="003E759F">
      <w:pPr>
        <w:tabs>
          <w:tab w:val="num" w:pos="720"/>
        </w:tabs>
        <w:spacing w:after="0" w:line="240" w:lineRule="auto"/>
        <w:jc w:val="both"/>
        <w:rPr>
          <w:rFonts w:ascii="Verdana" w:hAnsi="Verdana" w:cs="Arial"/>
          <w:color w:val="FF0000"/>
        </w:rPr>
      </w:pPr>
    </w:p>
    <w:p w:rsidR="003E759F" w:rsidRDefault="004E783F" w:rsidP="003A7E17">
      <w:pPr>
        <w:jc w:val="both"/>
        <w:rPr>
          <w:rFonts w:ascii="Verdana" w:hAnsi="Verdana"/>
        </w:rPr>
      </w:pPr>
      <w:r>
        <w:rPr>
          <w:noProof/>
        </w:rPr>
        <mc:AlternateContent>
          <mc:Choice Requires="wps">
            <w:drawing>
              <wp:anchor distT="0" distB="0" distL="114300" distR="114300" simplePos="0" relativeHeight="251664384" behindDoc="0" locked="0" layoutInCell="1" allowOverlap="1">
                <wp:simplePos x="0" y="0"/>
                <wp:positionH relativeFrom="column">
                  <wp:posOffset>102235</wp:posOffset>
                </wp:positionH>
                <wp:positionV relativeFrom="paragraph">
                  <wp:posOffset>77470</wp:posOffset>
                </wp:positionV>
                <wp:extent cx="6092825" cy="1177290"/>
                <wp:effectExtent l="0" t="0" r="79375" b="80645"/>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17729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82636" w:rsidRPr="007D2102" w:rsidRDefault="00882636" w:rsidP="003E759F">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partnership brings complementary expertise to the project</w:t>
                            </w:r>
                            <w:r>
                              <w:rPr>
                                <w:rFonts w:ascii="Verdana" w:hAnsi="Verdana"/>
                                <w:sz w:val="20"/>
                              </w:rPr>
                              <w:t>,</w:t>
                            </w:r>
                            <w:r w:rsidRPr="003C18C9">
                              <w:rPr>
                                <w:rFonts w:ascii="Verdana" w:hAnsi="Verdana"/>
                                <w:sz w:val="20"/>
                              </w:rPr>
                              <w:t xml:space="preserve"> however it is not sufficiently clear how the resulting synergies are to be exploited.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Competences and experiences of the non-academic partner have not been specified in sufficient detail.</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complementarity of the different partners is not sufficiently detailed</w:t>
                            </w:r>
                            <w:r>
                              <w:rPr>
                                <w:rFonts w:ascii="Verdana" w:hAnsi="Verdana"/>
                                <w:sz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2" o:spid="_x0000_s1043" type="#_x0000_t202" style="position:absolute;left:0;text-align:left;margin-left:8.05pt;margin-top:6.1pt;width:479.75pt;height:92.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">
                <v:shadow on="t" opacity=".5" offset="6pt,6pt"/>
                <v:textbox style="mso-fit-shape-to-text:t">
                  <w:txbxContent>
                    <w:p w:rsidR="00882636" w:rsidRPr="007D2102" w:rsidRDefault="00882636" w:rsidP="003E759F">
                      <w:pPr>
                        <w:rPr>
                          <w:rFonts w:ascii="Verdana" w:hAnsi="Verdana"/>
                          <w:b/>
                          <w:sz w:val="20"/>
                        </w:rPr>
                      </w:pPr>
                      <w:r w:rsidRPr="007D2102">
                        <w:rPr>
                          <w:rFonts w:ascii="Verdana" w:hAnsi="Verdana"/>
                          <w:b/>
                          <w:sz w:val="20"/>
                        </w:rPr>
                        <w:t xml:space="preserve">Common Weaknesses in unfunded </w:t>
                      </w:r>
                      <w:r>
                        <w:rPr>
                          <w:rFonts w:ascii="Verdana" w:hAnsi="Verdana"/>
                          <w:b/>
                          <w:sz w:val="20"/>
                        </w:rPr>
                        <w:t>RISE applications</w:t>
                      </w:r>
                      <w:r w:rsidRPr="007D2102">
                        <w:rPr>
                          <w:rFonts w:ascii="Verdana" w:hAnsi="Verdana"/>
                          <w:b/>
                          <w:sz w:val="20"/>
                        </w:rPr>
                        <w:t>:</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partnership brings complementary expertise to the project</w:t>
                      </w:r>
                      <w:r>
                        <w:rPr>
                          <w:rFonts w:ascii="Verdana" w:hAnsi="Verdana"/>
                          <w:sz w:val="20"/>
                        </w:rPr>
                        <w:t>,</w:t>
                      </w:r>
                      <w:r w:rsidRPr="003C18C9">
                        <w:rPr>
                          <w:rFonts w:ascii="Verdana" w:hAnsi="Verdana"/>
                          <w:sz w:val="20"/>
                        </w:rPr>
                        <w:t xml:space="preserve"> however it is not sufficiently clear how the resulting synergies are to be exploited.</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Competences and experiences of the non-academic partner have not been specified in sufficient detail.</w:t>
                      </w:r>
                    </w:p>
                    <w:p w:rsidR="00882636" w:rsidRPr="003C18C9" w:rsidRDefault="00882636" w:rsidP="00D133CB">
                      <w:pPr>
                        <w:pStyle w:val="ListParagraph"/>
                        <w:numPr>
                          <w:ilvl w:val="0"/>
                          <w:numId w:val="18"/>
                        </w:numPr>
                        <w:spacing w:after="0" w:line="240" w:lineRule="auto"/>
                        <w:rPr>
                          <w:rFonts w:ascii="Verdana" w:hAnsi="Verdana"/>
                          <w:sz w:val="20"/>
                        </w:rPr>
                      </w:pPr>
                      <w:r w:rsidRPr="003C18C9">
                        <w:rPr>
                          <w:rFonts w:ascii="Verdana" w:hAnsi="Verdana"/>
                          <w:sz w:val="20"/>
                        </w:rPr>
                        <w:t>The complementarity of the different partners is not sufficiently detailed</w:t>
                      </w:r>
                      <w:r>
                        <w:rPr>
                          <w:rFonts w:ascii="Verdana" w:hAnsi="Verdana"/>
                          <w:sz w:val="20"/>
                        </w:rPr>
                        <w:t>.</w:t>
                      </w:r>
                    </w:p>
                  </w:txbxContent>
                </v:textbox>
                <w10:wrap type="square"/>
              </v:shape>
            </w:pict>
          </mc:Fallback>
        </mc:AlternateContent>
      </w:r>
    </w:p>
    <w:p w:rsidR="003E759F" w:rsidRPr="007462F4" w:rsidRDefault="003E759F" w:rsidP="003A7E17">
      <w:pPr>
        <w:jc w:val="both"/>
        <w:rPr>
          <w:rFonts w:ascii="Verdana" w:hAnsi="Verdana"/>
        </w:rPr>
      </w:pPr>
    </w:p>
    <w:p w:rsidR="003A7E17" w:rsidRDefault="004E783F" w:rsidP="003A7E17">
      <w:pPr>
        <w:spacing w:after="0" w:line="240" w:lineRule="auto"/>
        <w:rPr>
          <w:rFonts w:ascii="Verdana" w:hAnsi="Verdana"/>
        </w:rPr>
      </w:pPr>
      <w:r>
        <w:rPr>
          <w:noProof/>
        </w:rPr>
        <mc:AlternateContent>
          <mc:Choice Requires="wps">
            <w:drawing>
              <wp:anchor distT="4294967295" distB="4294967295" distL="114300" distR="114300" simplePos="0" relativeHeight="251655168" behindDoc="0" locked="0" layoutInCell="0" allowOverlap="1">
                <wp:simplePos x="0" y="0"/>
                <wp:positionH relativeFrom="column">
                  <wp:posOffset>0</wp:posOffset>
                </wp:positionH>
                <wp:positionV relativeFrom="paragraph">
                  <wp:posOffset>184149</wp:posOffset>
                </wp:positionV>
                <wp:extent cx="6057900" cy="0"/>
                <wp:effectExtent l="0" t="19050" r="0" b="0"/>
                <wp:wrapNone/>
                <wp:docPr id="67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B4FFB" id="Line 9"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4.5pt" to="4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pDFw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" o:allowincell="f" strokecolor="red" strokeweight="2.25pt"/>
            </w:pict>
          </mc:Fallback>
        </mc:AlternateContent>
      </w:r>
      <w:r w:rsidR="003A7E17" w:rsidRPr="007462F4">
        <w:rPr>
          <w:rFonts w:ascii="Verdana" w:hAnsi="Verdana" w:cs="Arial"/>
          <w:b/>
          <w:caps/>
          <w:color w:val="FF0000"/>
        </w:rPr>
        <w:t>STOP page count – MAX 30 pages</w:t>
      </w:r>
    </w:p>
    <w:p w:rsidR="008A7942" w:rsidRDefault="008A7942" w:rsidP="00A1463F">
      <w:pPr>
        <w:spacing w:after="0" w:line="240" w:lineRule="auto"/>
        <w:rPr>
          <w:rFonts w:ascii="Verdana" w:hAnsi="Verdana"/>
        </w:rPr>
      </w:pPr>
    </w:p>
    <w:p w:rsidR="008A7942" w:rsidRDefault="008A7942" w:rsidP="00A1463F">
      <w:pPr>
        <w:spacing w:after="0" w:line="240" w:lineRule="auto"/>
        <w:rPr>
          <w:rFonts w:ascii="Verdana" w:hAnsi="Verdana"/>
        </w:rPr>
      </w:pPr>
    </w:p>
    <w:p w:rsidR="008A7942" w:rsidRPr="007462F4" w:rsidRDefault="008A7942" w:rsidP="008A7942">
      <w:pPr>
        <w:jc w:val="both"/>
        <w:rPr>
          <w:rFonts w:ascii="Verdana" w:hAnsi="Verdana"/>
          <w:b/>
          <w:sz w:val="28"/>
        </w:rPr>
      </w:pPr>
      <w:r w:rsidRPr="007462F4">
        <w:rPr>
          <w:rFonts w:ascii="Verdana" w:hAnsi="Verdana"/>
          <w:b/>
          <w:sz w:val="28"/>
        </w:rPr>
        <w:t>5.</w:t>
      </w:r>
      <w:r w:rsidRPr="007462F4">
        <w:rPr>
          <w:rFonts w:ascii="Verdana" w:hAnsi="Verdana"/>
          <w:b/>
          <w:sz w:val="28"/>
        </w:rPr>
        <w:tab/>
        <w:t>References</w:t>
      </w:r>
    </w:p>
    <w:p w:rsidR="008A7942" w:rsidRPr="007462F4" w:rsidRDefault="008A7942" w:rsidP="008A7942">
      <w:pPr>
        <w:jc w:val="both"/>
        <w:rPr>
          <w:rFonts w:ascii="Verdana" w:hAnsi="Verdana"/>
        </w:rPr>
      </w:pPr>
      <w:r w:rsidRPr="007462F4">
        <w:rPr>
          <w:rFonts w:ascii="Verdana" w:hAnsi="Verdana"/>
        </w:rPr>
        <w:t>Add all relevant references in a standard scientific citation form.</w:t>
      </w:r>
    </w:p>
    <w:p w:rsidR="008A7942" w:rsidRDefault="008A7942" w:rsidP="008A7942">
      <w:pPr>
        <w:jc w:val="both"/>
        <w:rPr>
          <w:rFonts w:ascii="Verdana" w:hAnsi="Verdana"/>
        </w:rPr>
      </w:pPr>
    </w:p>
    <w:p w:rsidR="008A7942" w:rsidRDefault="008A7942" w:rsidP="008A7942">
      <w:pPr>
        <w:jc w:val="both"/>
        <w:rPr>
          <w:rFonts w:ascii="Verdana" w:hAnsi="Verdana"/>
        </w:rPr>
      </w:pPr>
      <w:r>
        <w:rPr>
          <w:rFonts w:ascii="Verdana" w:hAnsi="Verdana"/>
        </w:rPr>
        <w:br w:type="page"/>
      </w:r>
    </w:p>
    <w:p w:rsidR="008A7942" w:rsidRPr="007462F4" w:rsidRDefault="008A7942" w:rsidP="008A7942">
      <w:pPr>
        <w:jc w:val="both"/>
        <w:rPr>
          <w:rFonts w:ascii="Verdana" w:hAnsi="Verdana"/>
          <w:b/>
          <w:sz w:val="28"/>
        </w:rPr>
      </w:pPr>
      <w:r w:rsidRPr="007462F4">
        <w:rPr>
          <w:rFonts w:ascii="Verdana" w:hAnsi="Verdana"/>
          <w:b/>
          <w:sz w:val="28"/>
        </w:rPr>
        <w:lastRenderedPageBreak/>
        <w:t>6.</w:t>
      </w:r>
      <w:r w:rsidRPr="007462F4">
        <w:rPr>
          <w:rFonts w:ascii="Verdana" w:hAnsi="Verdana"/>
          <w:b/>
          <w:sz w:val="28"/>
        </w:rPr>
        <w:tab/>
        <w:t xml:space="preserve">Participating organisations </w:t>
      </w:r>
    </w:p>
    <w:p w:rsidR="008A7942" w:rsidRPr="007462F4" w:rsidRDefault="008A7942" w:rsidP="008A7942">
      <w:pPr>
        <w:autoSpaceDE w:val="0"/>
        <w:autoSpaceDN w:val="0"/>
        <w:adjustRightInd w:val="0"/>
        <w:rPr>
          <w:rFonts w:ascii="Verdana" w:hAnsi="Verdana"/>
          <w:b/>
        </w:rPr>
      </w:pPr>
      <w:r w:rsidRPr="007462F4">
        <w:rPr>
          <w:rFonts w:ascii="Verdana" w:hAnsi="Verdana"/>
          <w:b/>
        </w:rPr>
        <w:t>Note that:</w:t>
      </w:r>
    </w:p>
    <w:p w:rsidR="008A7942" w:rsidRPr="007462F4" w:rsidRDefault="008A7942" w:rsidP="00D133CB">
      <w:pPr>
        <w:numPr>
          <w:ilvl w:val="0"/>
          <w:numId w:val="2"/>
        </w:numPr>
        <w:spacing w:after="0" w:line="240" w:lineRule="auto"/>
        <w:jc w:val="both"/>
        <w:rPr>
          <w:rFonts w:ascii="Verdana" w:hAnsi="Verdana"/>
          <w:i/>
        </w:rPr>
      </w:pPr>
      <w:r w:rsidRPr="007462F4">
        <w:rPr>
          <w:rFonts w:ascii="Verdana" w:hAnsi="Verdana"/>
          <w:i/>
        </w:rPr>
        <w:t>Any inter-relationship between different participating institutions or individuals (e.g. shared premises or facilities, joint ownership, financial interest, overlapping staff or directors, family-ties, etc.) must be declared and justified in this part of the proposal;</w:t>
      </w:r>
    </w:p>
    <w:p w:rsidR="008A7942" w:rsidRPr="007462F4" w:rsidRDefault="008A7942" w:rsidP="00D133CB">
      <w:pPr>
        <w:numPr>
          <w:ilvl w:val="0"/>
          <w:numId w:val="2"/>
        </w:numPr>
        <w:spacing w:after="0" w:line="240" w:lineRule="auto"/>
        <w:jc w:val="both"/>
        <w:rPr>
          <w:rFonts w:ascii="Verdana" w:hAnsi="Verdana"/>
          <w:i/>
        </w:rPr>
      </w:pPr>
      <w:r w:rsidRPr="007462F4">
        <w:rPr>
          <w:rFonts w:ascii="Verdana" w:hAnsi="Verdana"/>
          <w:i/>
        </w:rPr>
        <w:t xml:space="preserve">All information provided (including table B4) must be based on </w:t>
      </w:r>
      <w:r w:rsidRPr="007462F4">
        <w:rPr>
          <w:rFonts w:ascii="Verdana" w:hAnsi="Verdana"/>
          <w:i/>
          <w:u w:val="single"/>
        </w:rPr>
        <w:t>current data</w:t>
      </w:r>
      <w:r w:rsidRPr="007462F4">
        <w:rPr>
          <w:rFonts w:ascii="Verdana" w:hAnsi="Verdana"/>
          <w:i/>
        </w:rPr>
        <w:t>, not on projections; For the annual turnover, approximations are acceptable and any other additional explanations to help assess operational capacity.</w:t>
      </w:r>
    </w:p>
    <w:p w:rsidR="008A7942" w:rsidRPr="007462F4" w:rsidRDefault="008A7942" w:rsidP="00D133CB">
      <w:pPr>
        <w:numPr>
          <w:ilvl w:val="0"/>
          <w:numId w:val="2"/>
        </w:numPr>
        <w:spacing w:after="0" w:line="240" w:lineRule="auto"/>
        <w:jc w:val="both"/>
        <w:rPr>
          <w:rFonts w:ascii="Verdana" w:hAnsi="Verdana"/>
          <w:i/>
        </w:rPr>
      </w:pPr>
      <w:r w:rsidRPr="007462F4">
        <w:rPr>
          <w:rFonts w:ascii="Verdana" w:hAnsi="Verdana"/>
          <w:i/>
        </w:rPr>
        <w:t xml:space="preserve">The data provided relating to the capacity of the participating institutions </w:t>
      </w:r>
      <w:r w:rsidR="003E759F" w:rsidRPr="00E32CF5">
        <w:rPr>
          <w:rFonts w:ascii="Verdana" w:hAnsi="Verdana" w:cs="Arial"/>
          <w:color w:val="FF0000"/>
          <w:lang w:eastAsia="en-US"/>
        </w:rPr>
        <w:t>(“Operational Capacity”</w:t>
      </w:r>
      <w:r w:rsidR="003E759F">
        <w:rPr>
          <w:rFonts w:ascii="Verdana" w:hAnsi="Verdana" w:cs="Arial"/>
          <w:color w:val="FF0000"/>
          <w:lang w:eastAsia="en-US"/>
        </w:rPr>
        <w:t xml:space="preserve"> – particularly relevant for non-academic organisations</w:t>
      </w:r>
      <w:r w:rsidR="003E759F" w:rsidRPr="00E32CF5">
        <w:rPr>
          <w:rFonts w:ascii="Verdana" w:hAnsi="Verdana" w:cs="Arial"/>
          <w:color w:val="FF0000"/>
          <w:lang w:eastAsia="en-US"/>
        </w:rPr>
        <w:t xml:space="preserve">) </w:t>
      </w:r>
      <w:r w:rsidRPr="007462F4">
        <w:rPr>
          <w:rFonts w:ascii="Verdana" w:hAnsi="Verdana"/>
          <w:i/>
        </w:rPr>
        <w:t>will be subject to verification during the grant preparation phase;</w:t>
      </w:r>
    </w:p>
    <w:p w:rsidR="008A7942" w:rsidRDefault="008A7942" w:rsidP="00D133CB">
      <w:pPr>
        <w:numPr>
          <w:ilvl w:val="0"/>
          <w:numId w:val="2"/>
        </w:numPr>
        <w:spacing w:after="0" w:line="240" w:lineRule="auto"/>
        <w:jc w:val="both"/>
        <w:rPr>
          <w:rFonts w:ascii="Verdana" w:hAnsi="Verdana"/>
          <w:i/>
        </w:rPr>
      </w:pPr>
      <w:r w:rsidRPr="007462F4">
        <w:rPr>
          <w:rFonts w:ascii="Verdana" w:hAnsi="Verdana"/>
          <w:i/>
        </w:rPr>
        <w:t>The absence of sufficient information in this section may be considered by the REA as a ground to disregard the participation of an organisation based on insufficient operational capacity.</w:t>
      </w:r>
    </w:p>
    <w:p w:rsidR="00420443" w:rsidRPr="007462F4" w:rsidRDefault="00420443" w:rsidP="00420443">
      <w:pPr>
        <w:spacing w:after="0" w:line="240" w:lineRule="auto"/>
        <w:ind w:left="360"/>
        <w:jc w:val="both"/>
        <w:rPr>
          <w:rFonts w:ascii="Verdana" w:hAnsi="Verdana"/>
          <w:i/>
        </w:rPr>
      </w:pPr>
    </w:p>
    <w:p w:rsidR="003E759F" w:rsidRPr="00BA7416" w:rsidRDefault="003E759F" w:rsidP="003E759F">
      <w:pPr>
        <w:shd w:val="clear" w:color="auto" w:fill="FFFFFF"/>
        <w:spacing w:line="250" w:lineRule="exact"/>
        <w:ind w:right="10"/>
        <w:jc w:val="both"/>
        <w:rPr>
          <w:rFonts w:ascii="Verdana" w:hAnsi="Verdana" w:cs="Calibri"/>
          <w:b/>
          <w:color w:val="FF0000"/>
          <w:u w:val="single"/>
          <w:lang w:val="en-IE" w:eastAsia="en-IE"/>
        </w:rPr>
      </w:pPr>
      <w:r w:rsidRPr="00BA7416">
        <w:rPr>
          <w:rFonts w:ascii="Verdana" w:hAnsi="Verdana" w:cs="Calibri"/>
          <w:b/>
          <w:color w:val="FF0000"/>
          <w:u w:val="single"/>
          <w:lang w:val="en-IE" w:eastAsia="en-IE"/>
        </w:rPr>
        <w:t>General Reasons for Failing Operational Capacity:</w:t>
      </w:r>
    </w:p>
    <w:p w:rsidR="003E759F" w:rsidRPr="00BA7416" w:rsidRDefault="003E759F" w:rsidP="003E759F">
      <w:pPr>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1. The proposal does not offer sufficient description and evidence of participants' operational</w:t>
      </w:r>
      <w:r>
        <w:rPr>
          <w:rFonts w:ascii="Verdana" w:hAnsi="Verdana" w:cs="Calibri"/>
          <w:color w:val="FF0000"/>
          <w:lang w:val="en-IE" w:eastAsia="en-IE"/>
        </w:rPr>
        <w:t xml:space="preserve"> </w:t>
      </w:r>
      <w:r w:rsidRPr="00BA7416">
        <w:rPr>
          <w:rFonts w:ascii="Verdana" w:hAnsi="Verdana" w:cs="Calibri"/>
          <w:color w:val="FF0000"/>
          <w:lang w:val="en-IE" w:eastAsia="en-IE"/>
        </w:rPr>
        <w:t>capacity (including those of the project coordinator).</w:t>
      </w:r>
    </w:p>
    <w:p w:rsidR="003E759F" w:rsidRPr="00BA7416" w:rsidRDefault="003E759F" w:rsidP="003E759F">
      <w:pPr>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2. Participants’ capacity to provide training on the topics outlined in the proposal is not</w:t>
      </w:r>
      <w:r>
        <w:rPr>
          <w:rFonts w:ascii="Verdana" w:hAnsi="Verdana" w:cs="Calibri"/>
          <w:color w:val="FF0000"/>
          <w:lang w:val="en-IE" w:eastAsia="en-IE"/>
        </w:rPr>
        <w:t xml:space="preserve"> </w:t>
      </w:r>
      <w:r w:rsidRPr="00BA7416">
        <w:rPr>
          <w:rFonts w:ascii="Verdana" w:hAnsi="Verdana" w:cs="Calibri"/>
          <w:color w:val="FF0000"/>
          <w:lang w:val="en-IE" w:eastAsia="en-IE"/>
        </w:rPr>
        <w:t>substantiated.</w:t>
      </w:r>
    </w:p>
    <w:p w:rsidR="003E759F" w:rsidRPr="00BA7416" w:rsidRDefault="003E759F" w:rsidP="003E759F">
      <w:pPr>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3. The research work plan is insufficiently detailed.</w:t>
      </w:r>
    </w:p>
    <w:p w:rsidR="003E759F" w:rsidRPr="00BA7416" w:rsidRDefault="003E759F" w:rsidP="003E759F">
      <w:pPr>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4. Activities related to knowledge sharing are presented at a very basic level without necessary</w:t>
      </w:r>
      <w:r>
        <w:rPr>
          <w:rFonts w:ascii="Verdana" w:hAnsi="Verdana" w:cs="Calibri"/>
          <w:color w:val="FF0000"/>
          <w:lang w:val="en-IE" w:eastAsia="en-IE"/>
        </w:rPr>
        <w:t xml:space="preserve"> </w:t>
      </w:r>
      <w:r w:rsidRPr="00BA7416">
        <w:rPr>
          <w:rFonts w:ascii="Verdana" w:hAnsi="Verdana" w:cs="Calibri"/>
          <w:color w:val="FF0000"/>
          <w:lang w:val="en-IE" w:eastAsia="en-IE"/>
        </w:rPr>
        <w:t>details.</w:t>
      </w:r>
    </w:p>
    <w:p w:rsidR="003E759F" w:rsidRPr="00BA7416" w:rsidRDefault="003E759F" w:rsidP="003E759F">
      <w:pPr>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5. Secondments are not appropriately shared amongst participants in alignment with the</w:t>
      </w:r>
      <w:r>
        <w:rPr>
          <w:rFonts w:ascii="Verdana" w:hAnsi="Verdana" w:cs="Calibri"/>
          <w:color w:val="FF0000"/>
          <w:lang w:val="en-IE" w:eastAsia="en-IE"/>
        </w:rPr>
        <w:t xml:space="preserve"> </w:t>
      </w:r>
      <w:r w:rsidRPr="00BA7416">
        <w:rPr>
          <w:rFonts w:ascii="Verdana" w:hAnsi="Verdana" w:cs="Calibri"/>
          <w:color w:val="FF0000"/>
          <w:lang w:val="en-IE" w:eastAsia="en-IE"/>
        </w:rPr>
        <w:t>proposed research programme.</w:t>
      </w:r>
    </w:p>
    <w:p w:rsidR="003E759F" w:rsidRPr="00BA7416" w:rsidRDefault="003E759F" w:rsidP="003E759F">
      <w:pPr>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6. Secondments are not appropriately aligned with participant capacity.</w:t>
      </w:r>
      <w:r>
        <w:rPr>
          <w:rFonts w:ascii="Verdana" w:hAnsi="Verdana" w:cs="Calibri"/>
          <w:color w:val="FF0000"/>
          <w:lang w:val="en-IE" w:eastAsia="en-IE"/>
        </w:rPr>
        <w:t xml:space="preserve"> </w:t>
      </w:r>
      <w:r w:rsidRPr="00BA7416">
        <w:rPr>
          <w:rFonts w:ascii="Verdana" w:hAnsi="Verdana" w:cs="Calibri"/>
          <w:color w:val="FF0000"/>
          <w:lang w:val="en-IE" w:eastAsia="en-IE"/>
        </w:rPr>
        <w:t>E.g. A beneficiary with small capacity has been allocated a high proportion of the total</w:t>
      </w:r>
      <w:r>
        <w:rPr>
          <w:rFonts w:ascii="Verdana" w:hAnsi="Verdana" w:cs="Calibri"/>
          <w:color w:val="FF0000"/>
          <w:lang w:val="en-IE" w:eastAsia="en-IE"/>
        </w:rPr>
        <w:t xml:space="preserve"> </w:t>
      </w:r>
      <w:r w:rsidRPr="00BA7416">
        <w:rPr>
          <w:rFonts w:ascii="Verdana" w:hAnsi="Verdana" w:cs="Calibri"/>
          <w:color w:val="FF0000"/>
          <w:lang w:val="en-IE" w:eastAsia="en-IE"/>
        </w:rPr>
        <w:t>secondment person months.</w:t>
      </w:r>
    </w:p>
    <w:p w:rsidR="003E759F" w:rsidRPr="00BA7416" w:rsidRDefault="003E759F" w:rsidP="003E759F">
      <w:pPr>
        <w:autoSpaceDE w:val="0"/>
        <w:autoSpaceDN w:val="0"/>
        <w:adjustRightInd w:val="0"/>
        <w:jc w:val="both"/>
        <w:rPr>
          <w:rFonts w:ascii="Verdana" w:hAnsi="Verdana" w:cs="Calibri"/>
          <w:b/>
          <w:color w:val="FF0000"/>
          <w:lang w:val="en-IE" w:eastAsia="en-IE"/>
        </w:rPr>
      </w:pPr>
      <w:r w:rsidRPr="00BA7416">
        <w:rPr>
          <w:rFonts w:ascii="Verdana" w:hAnsi="Verdana" w:cs="Calibri"/>
          <w:b/>
          <w:color w:val="FF0000"/>
          <w:u w:val="single"/>
          <w:lang w:val="en-IE" w:eastAsia="en-IE"/>
        </w:rPr>
        <w:t>Non-academic beneficiaries</w:t>
      </w:r>
      <w:r w:rsidRPr="00BA7416">
        <w:rPr>
          <w:rFonts w:ascii="Verdana" w:hAnsi="Verdana" w:cs="Calibri"/>
          <w:b/>
          <w:color w:val="FF0000"/>
          <w:lang w:val="en-IE" w:eastAsia="en-IE"/>
        </w:rPr>
        <w:t>:</w:t>
      </w:r>
    </w:p>
    <w:p w:rsidR="003E759F" w:rsidRPr="00BA7416" w:rsidRDefault="003E759F" w:rsidP="003E759F">
      <w:pPr>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Many of the proposals which fail the operational capacity check d</w:t>
      </w:r>
      <w:r>
        <w:rPr>
          <w:rFonts w:ascii="Verdana" w:hAnsi="Verdana" w:cs="Calibri"/>
          <w:color w:val="FF0000"/>
          <w:lang w:val="en-IE" w:eastAsia="en-IE"/>
        </w:rPr>
        <w:t>o</w:t>
      </w:r>
      <w:r w:rsidRPr="00BA7416">
        <w:rPr>
          <w:rFonts w:ascii="Verdana" w:hAnsi="Verdana" w:cs="Calibri"/>
          <w:color w:val="FF0000"/>
          <w:lang w:val="en-IE" w:eastAsia="en-IE"/>
        </w:rPr>
        <w:t xml:space="preserve"> so owing to the failure of</w:t>
      </w:r>
      <w:r>
        <w:rPr>
          <w:rFonts w:ascii="Verdana" w:hAnsi="Verdana" w:cs="Calibri"/>
          <w:color w:val="FF0000"/>
          <w:lang w:val="en-IE" w:eastAsia="en-IE"/>
        </w:rPr>
        <w:t xml:space="preserve"> </w:t>
      </w:r>
      <w:r w:rsidRPr="00BA7416">
        <w:rPr>
          <w:rFonts w:ascii="Verdana" w:hAnsi="Verdana" w:cs="Calibri"/>
          <w:color w:val="FF0000"/>
          <w:lang w:val="en-IE" w:eastAsia="en-IE"/>
        </w:rPr>
        <w:t>non-academic participants in the consortium.</w:t>
      </w:r>
      <w:r>
        <w:rPr>
          <w:rFonts w:ascii="Verdana" w:hAnsi="Verdana" w:cs="Calibri"/>
          <w:color w:val="FF0000"/>
          <w:lang w:val="en-IE" w:eastAsia="en-IE"/>
        </w:rPr>
        <w:t xml:space="preserve"> </w:t>
      </w:r>
      <w:r w:rsidRPr="00BA7416">
        <w:rPr>
          <w:rFonts w:ascii="Verdana" w:hAnsi="Verdana" w:cs="Calibri"/>
          <w:color w:val="FF0000"/>
          <w:lang w:val="en-IE" w:eastAsia="en-IE"/>
        </w:rPr>
        <w:t xml:space="preserve">The operational capacity of non-academic beneficiaries </w:t>
      </w:r>
      <w:r>
        <w:rPr>
          <w:rFonts w:ascii="Verdana" w:hAnsi="Verdana" w:cs="Calibri"/>
          <w:color w:val="FF0000"/>
          <w:lang w:val="en-IE" w:eastAsia="en-IE"/>
        </w:rPr>
        <w:t xml:space="preserve">can </w:t>
      </w:r>
      <w:r w:rsidRPr="00BA7416">
        <w:rPr>
          <w:rFonts w:ascii="Verdana" w:hAnsi="Verdana" w:cs="Calibri"/>
          <w:color w:val="FF0000"/>
          <w:lang w:val="en-IE" w:eastAsia="en-IE"/>
        </w:rPr>
        <w:t>be questionable on the basis</w:t>
      </w:r>
      <w:r>
        <w:rPr>
          <w:rFonts w:ascii="Verdana" w:hAnsi="Verdana" w:cs="Calibri"/>
          <w:color w:val="FF0000"/>
          <w:lang w:val="en-IE" w:eastAsia="en-IE"/>
        </w:rPr>
        <w:t xml:space="preserve"> </w:t>
      </w:r>
      <w:r w:rsidRPr="00BA7416">
        <w:rPr>
          <w:rFonts w:ascii="Verdana" w:hAnsi="Verdana" w:cs="Calibri"/>
          <w:color w:val="FF0000"/>
          <w:lang w:val="en-IE" w:eastAsia="en-IE"/>
        </w:rPr>
        <w:t>of:</w:t>
      </w:r>
    </w:p>
    <w:p w:rsidR="003E759F" w:rsidRPr="00BA7416" w:rsidRDefault="003E759F" w:rsidP="00D133CB">
      <w:pPr>
        <w:pStyle w:val="ListParagraph"/>
        <w:numPr>
          <w:ilvl w:val="0"/>
          <w:numId w:val="29"/>
        </w:numPr>
        <w:autoSpaceDE w:val="0"/>
        <w:autoSpaceDN w:val="0"/>
        <w:adjustRightInd w:val="0"/>
        <w:spacing w:after="0" w:line="240" w:lineRule="auto"/>
        <w:jc w:val="both"/>
        <w:rPr>
          <w:rFonts w:ascii="Verdana" w:hAnsi="Verdana" w:cs="Calibri"/>
          <w:color w:val="FF0000"/>
          <w:lang w:val="en-IE" w:eastAsia="en-IE"/>
        </w:rPr>
      </w:pPr>
      <w:r w:rsidRPr="00BA7416">
        <w:rPr>
          <w:rFonts w:ascii="Verdana" w:hAnsi="Verdana" w:cs="Calibri,BoldItalic"/>
          <w:b/>
          <w:bCs/>
          <w:i/>
          <w:iCs/>
          <w:color w:val="FF0000"/>
          <w:lang w:val="en-IE" w:eastAsia="en-IE"/>
        </w:rPr>
        <w:t>A low number of employees/Inadequate human resources</w:t>
      </w:r>
      <w:r w:rsidRPr="00BA7416">
        <w:rPr>
          <w:rFonts w:ascii="Verdana" w:hAnsi="Verdana" w:cs="Calibri"/>
          <w:color w:val="FF0000"/>
          <w:lang w:val="en-IE" w:eastAsia="en-IE"/>
        </w:rPr>
        <w:t>.</w:t>
      </w:r>
    </w:p>
    <w:p w:rsidR="003E759F" w:rsidRPr="00BA7416" w:rsidRDefault="003E759F" w:rsidP="003E759F">
      <w:pPr>
        <w:pStyle w:val="ListParagraph"/>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Who will supervise secondees during their secondment at the auspices of the company?</w:t>
      </w:r>
      <w:r>
        <w:rPr>
          <w:rFonts w:ascii="Verdana" w:hAnsi="Verdana" w:cs="Calibri"/>
          <w:color w:val="FF0000"/>
          <w:lang w:val="en-IE" w:eastAsia="en-IE"/>
        </w:rPr>
        <w:t xml:space="preserve"> </w:t>
      </w:r>
      <w:r w:rsidRPr="00BA7416">
        <w:rPr>
          <w:rFonts w:ascii="Verdana" w:hAnsi="Verdana" w:cs="Calibri"/>
          <w:color w:val="FF0000"/>
          <w:lang w:val="en-IE" w:eastAsia="en-IE"/>
        </w:rPr>
        <w:t>In the case of a non-academic beneficiary with few fulltime employees, how will the company business be run when an employee from this beneficiary goes on secondment?</w:t>
      </w:r>
    </w:p>
    <w:p w:rsidR="003E759F" w:rsidRPr="00BA7416" w:rsidRDefault="003E759F" w:rsidP="00D133CB">
      <w:pPr>
        <w:pStyle w:val="ListParagraph"/>
        <w:numPr>
          <w:ilvl w:val="0"/>
          <w:numId w:val="29"/>
        </w:numPr>
        <w:autoSpaceDE w:val="0"/>
        <w:autoSpaceDN w:val="0"/>
        <w:adjustRightInd w:val="0"/>
        <w:spacing w:after="0" w:line="240" w:lineRule="auto"/>
        <w:jc w:val="both"/>
        <w:rPr>
          <w:rFonts w:ascii="Verdana" w:hAnsi="Verdana" w:cs="Calibri"/>
          <w:color w:val="FF0000"/>
          <w:lang w:val="en-IE" w:eastAsia="en-IE"/>
        </w:rPr>
      </w:pPr>
      <w:r w:rsidRPr="00BA7416">
        <w:rPr>
          <w:rFonts w:ascii="Verdana" w:hAnsi="Verdana" w:cs="Calibri,BoldItalic"/>
          <w:b/>
          <w:bCs/>
          <w:i/>
          <w:iCs/>
          <w:color w:val="FF0000"/>
          <w:lang w:val="en-IE" w:eastAsia="en-IE"/>
        </w:rPr>
        <w:t>A low annual turnover</w:t>
      </w:r>
      <w:r w:rsidRPr="00BA7416">
        <w:rPr>
          <w:rFonts w:ascii="Verdana" w:hAnsi="Verdana" w:cs="Calibri"/>
          <w:color w:val="FF0000"/>
          <w:lang w:val="en-IE" w:eastAsia="en-IE"/>
        </w:rPr>
        <w:t>.</w:t>
      </w:r>
    </w:p>
    <w:p w:rsidR="003E759F" w:rsidRPr="00BA7416" w:rsidRDefault="003E759F" w:rsidP="003E759F">
      <w:pPr>
        <w:pStyle w:val="ListParagraph"/>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In several cases the project budget allocated to a beneficiary was higher than the turnover of the company in one year.</w:t>
      </w:r>
    </w:p>
    <w:p w:rsidR="003E759F" w:rsidRPr="00BA7416" w:rsidRDefault="003E759F" w:rsidP="00D133CB">
      <w:pPr>
        <w:pStyle w:val="ListParagraph"/>
        <w:numPr>
          <w:ilvl w:val="0"/>
          <w:numId w:val="29"/>
        </w:numPr>
        <w:autoSpaceDE w:val="0"/>
        <w:autoSpaceDN w:val="0"/>
        <w:adjustRightInd w:val="0"/>
        <w:spacing w:after="0" w:line="240" w:lineRule="auto"/>
        <w:jc w:val="both"/>
        <w:rPr>
          <w:rFonts w:ascii="Verdana" w:hAnsi="Verdana" w:cs="Calibri,BoldItalic"/>
          <w:b/>
          <w:bCs/>
          <w:i/>
          <w:iCs/>
          <w:color w:val="FF0000"/>
          <w:lang w:val="en-IE" w:eastAsia="en-IE"/>
        </w:rPr>
      </w:pPr>
      <w:r w:rsidRPr="00BA7416">
        <w:rPr>
          <w:rFonts w:ascii="Verdana" w:hAnsi="Verdana" w:cs="Calibri,BoldItalic"/>
          <w:b/>
          <w:bCs/>
          <w:i/>
          <w:iCs/>
          <w:color w:val="FF0000"/>
          <w:lang w:val="en-IE" w:eastAsia="en-IE"/>
        </w:rPr>
        <w:lastRenderedPageBreak/>
        <w:t>A new company with no financial history.</w:t>
      </w:r>
    </w:p>
    <w:p w:rsidR="003E759F" w:rsidRPr="00BA7416" w:rsidRDefault="003E759F" w:rsidP="003E759F">
      <w:pPr>
        <w:pStyle w:val="ListParagraph"/>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A SME / start-up with an annual turnover of 0 will not pass the operational capacity check.</w:t>
      </w:r>
    </w:p>
    <w:p w:rsidR="003E759F" w:rsidRPr="00BA7416" w:rsidRDefault="003E759F" w:rsidP="00D133CB">
      <w:pPr>
        <w:pStyle w:val="ListParagraph"/>
        <w:numPr>
          <w:ilvl w:val="0"/>
          <w:numId w:val="29"/>
        </w:numPr>
        <w:autoSpaceDE w:val="0"/>
        <w:autoSpaceDN w:val="0"/>
        <w:adjustRightInd w:val="0"/>
        <w:spacing w:after="0" w:line="240" w:lineRule="auto"/>
        <w:jc w:val="both"/>
        <w:rPr>
          <w:rFonts w:ascii="Verdana" w:hAnsi="Verdana" w:cs="Calibri"/>
          <w:color w:val="FF0000"/>
          <w:lang w:val="en-IE" w:eastAsia="en-IE"/>
        </w:rPr>
      </w:pPr>
      <w:r w:rsidRPr="00BA7416">
        <w:rPr>
          <w:rFonts w:ascii="Verdana" w:hAnsi="Verdana" w:cs="Calibri,BoldItalic"/>
          <w:b/>
          <w:bCs/>
          <w:i/>
          <w:iCs/>
          <w:color w:val="FF0000"/>
          <w:lang w:val="en-IE" w:eastAsia="en-IE"/>
        </w:rPr>
        <w:t>A lack of significant outputs in the relevant research field</w:t>
      </w:r>
      <w:r w:rsidRPr="00BA7416">
        <w:rPr>
          <w:rFonts w:ascii="Verdana" w:hAnsi="Verdana" w:cs="Calibri"/>
          <w:color w:val="FF0000"/>
          <w:lang w:val="en-IE" w:eastAsia="en-IE"/>
        </w:rPr>
        <w:t>.</w:t>
      </w:r>
    </w:p>
    <w:p w:rsidR="003E759F" w:rsidRPr="00BA7416" w:rsidRDefault="003E759F" w:rsidP="003E759F">
      <w:pPr>
        <w:pStyle w:val="ListParagraph"/>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Non-academic beneficiaries should demonstrate that they have experience in the appropriate research area. Examples could include publications, patents, trade secrets or an actual product/service that is related to the research area.</w:t>
      </w:r>
    </w:p>
    <w:p w:rsidR="003E759F" w:rsidRPr="00BA7416" w:rsidRDefault="003E759F" w:rsidP="00D133CB">
      <w:pPr>
        <w:pStyle w:val="ListParagraph"/>
        <w:numPr>
          <w:ilvl w:val="0"/>
          <w:numId w:val="29"/>
        </w:numPr>
        <w:autoSpaceDE w:val="0"/>
        <w:autoSpaceDN w:val="0"/>
        <w:adjustRightInd w:val="0"/>
        <w:spacing w:after="0" w:line="240" w:lineRule="auto"/>
        <w:jc w:val="both"/>
        <w:rPr>
          <w:rFonts w:ascii="Verdana" w:hAnsi="Verdana" w:cs="Calibri,BoldItalic"/>
          <w:b/>
          <w:bCs/>
          <w:i/>
          <w:iCs/>
          <w:color w:val="FF0000"/>
          <w:lang w:val="en-IE" w:eastAsia="en-IE"/>
        </w:rPr>
      </w:pPr>
      <w:r w:rsidRPr="00BA7416">
        <w:rPr>
          <w:rFonts w:ascii="Verdana" w:hAnsi="Verdana" w:cs="Calibri,BoldItalic"/>
          <w:b/>
          <w:bCs/>
          <w:i/>
          <w:iCs/>
          <w:color w:val="FF0000"/>
          <w:lang w:val="en-IE" w:eastAsia="en-IE"/>
        </w:rPr>
        <w:t>Not enough space for all declared employees and secondees to work together.</w:t>
      </w:r>
    </w:p>
    <w:p w:rsidR="003E759F" w:rsidRPr="00BA7416" w:rsidRDefault="003E759F" w:rsidP="003E759F">
      <w:pPr>
        <w:pStyle w:val="ListParagraph"/>
        <w:autoSpaceDE w:val="0"/>
        <w:autoSpaceDN w:val="0"/>
        <w:adjustRightInd w:val="0"/>
        <w:jc w:val="both"/>
        <w:rPr>
          <w:rFonts w:ascii="Verdana" w:hAnsi="Verdana" w:cs="Calibri"/>
          <w:color w:val="FF0000"/>
          <w:lang w:val="en-IE" w:eastAsia="en-IE"/>
        </w:rPr>
      </w:pPr>
      <w:r w:rsidRPr="00BA7416">
        <w:rPr>
          <w:rFonts w:ascii="Verdana" w:hAnsi="Verdana" w:cs="Calibri"/>
          <w:color w:val="FF0000"/>
          <w:lang w:val="en-IE" w:eastAsia="en-IE"/>
        </w:rPr>
        <w:t>Reviewers took note of the physical space of non-academic organisations (in sqm) and judged whether this could realistically support the proposed number of staff / secondees.</w:t>
      </w:r>
    </w:p>
    <w:p w:rsidR="003E759F" w:rsidRPr="00BA7416" w:rsidRDefault="003E759F" w:rsidP="00D133CB">
      <w:pPr>
        <w:pStyle w:val="ListParagraph"/>
        <w:numPr>
          <w:ilvl w:val="0"/>
          <w:numId w:val="29"/>
        </w:numPr>
        <w:shd w:val="clear" w:color="auto" w:fill="FFFFFF"/>
        <w:spacing w:line="250" w:lineRule="exact"/>
        <w:ind w:right="10"/>
        <w:jc w:val="both"/>
        <w:rPr>
          <w:rFonts w:ascii="Verdana" w:hAnsi="Verdana" w:cs="Arial"/>
          <w:color w:val="FF0000"/>
          <w:lang w:eastAsia="en-US"/>
        </w:rPr>
      </w:pPr>
      <w:r w:rsidRPr="00BA7416">
        <w:rPr>
          <w:rFonts w:ascii="Verdana" w:hAnsi="Verdana" w:cs="Calibri,Bold"/>
          <w:b/>
          <w:bCs/>
          <w:color w:val="FF0000"/>
          <w:lang w:val="en-IE" w:eastAsia="en-IE"/>
        </w:rPr>
        <w:t>Lack of clarity with regards to independent research facilities</w:t>
      </w:r>
    </w:p>
    <w:p w:rsidR="008A7942" w:rsidRPr="007462F4" w:rsidRDefault="008A7942" w:rsidP="008A7942">
      <w:pPr>
        <w:jc w:val="both"/>
        <w:rPr>
          <w:rFonts w:ascii="Verdana" w:hAnsi="Verdana"/>
        </w:rPr>
      </w:pPr>
    </w:p>
    <w:p w:rsidR="008A7942" w:rsidRPr="007462F4" w:rsidRDefault="008A7942" w:rsidP="008A7942">
      <w:pPr>
        <w:spacing w:after="120"/>
        <w:jc w:val="both"/>
        <w:rPr>
          <w:rFonts w:ascii="Verdana" w:hAnsi="Verdana"/>
          <w:i/>
          <w:sz w:val="16"/>
        </w:rPr>
      </w:pPr>
      <w:r w:rsidRPr="007462F4">
        <w:rPr>
          <w:rFonts w:ascii="Verdana" w:hAnsi="Verdana"/>
          <w:b/>
        </w:rPr>
        <w:t xml:space="preserve">Table B4 – Data for </w:t>
      </w:r>
      <w:r w:rsidRPr="007462F4">
        <w:rPr>
          <w:rFonts w:ascii="Verdana" w:hAnsi="Verdana"/>
          <w:b/>
          <w:u w:val="single"/>
        </w:rPr>
        <w:t>non-academic</w:t>
      </w:r>
      <w:r w:rsidRPr="007462F4">
        <w:rPr>
          <w:rFonts w:ascii="Verdana" w:hAnsi="Verdana"/>
          <w:b/>
        </w:rPr>
        <w:t xml:space="preserve"> Beneficiaries </w:t>
      </w:r>
    </w:p>
    <w:tbl>
      <w:tblPr>
        <w:tblW w:w="98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4"/>
        <w:gridCol w:w="2117"/>
        <w:gridCol w:w="1417"/>
        <w:gridCol w:w="1560"/>
        <w:gridCol w:w="1559"/>
        <w:gridCol w:w="850"/>
        <w:gridCol w:w="1322"/>
      </w:tblGrid>
      <w:tr w:rsidR="008A7942" w:rsidRPr="004F49B3" w:rsidTr="00A865B2">
        <w:trPr>
          <w:trHeight w:val="1111"/>
          <w:jc w:val="center"/>
        </w:trPr>
        <w:tc>
          <w:tcPr>
            <w:tcW w:w="1054" w:type="dxa"/>
            <w:tcBorders>
              <w:top w:val="single" w:sz="12" w:space="0" w:color="auto"/>
            </w:tcBorders>
            <w:shd w:val="clear" w:color="auto" w:fill="BFBFBF"/>
            <w:vAlign w:val="center"/>
          </w:tcPr>
          <w:p w:rsidR="008A7942" w:rsidRPr="007462F4" w:rsidRDefault="008A7942" w:rsidP="00A865B2">
            <w:pPr>
              <w:jc w:val="center"/>
              <w:rPr>
                <w:rFonts w:ascii="Verdana" w:hAnsi="Verdana"/>
                <w:b/>
                <w:sz w:val="20"/>
              </w:rPr>
            </w:pPr>
            <w:r w:rsidRPr="007462F4">
              <w:rPr>
                <w:rFonts w:ascii="Verdana" w:hAnsi="Verdana"/>
                <w:b/>
                <w:sz w:val="20"/>
              </w:rPr>
              <w:t>Name</w:t>
            </w:r>
          </w:p>
        </w:tc>
        <w:tc>
          <w:tcPr>
            <w:tcW w:w="2117" w:type="dxa"/>
            <w:tcBorders>
              <w:top w:val="single" w:sz="12" w:space="0" w:color="auto"/>
            </w:tcBorders>
            <w:shd w:val="clear" w:color="auto" w:fill="BFBFBF"/>
            <w:vAlign w:val="center"/>
          </w:tcPr>
          <w:p w:rsidR="008A7942" w:rsidRPr="007462F4" w:rsidRDefault="008A7942" w:rsidP="00A865B2">
            <w:pPr>
              <w:jc w:val="center"/>
              <w:rPr>
                <w:rFonts w:ascii="Verdana" w:hAnsi="Verdana"/>
                <w:b/>
                <w:sz w:val="20"/>
              </w:rPr>
            </w:pPr>
            <w:r w:rsidRPr="007462F4">
              <w:rPr>
                <w:rFonts w:ascii="Verdana" w:hAnsi="Verdana"/>
                <w:b/>
                <w:sz w:val="20"/>
              </w:rPr>
              <w:t>Location of research premises</w:t>
            </w:r>
          </w:p>
          <w:p w:rsidR="008A7942" w:rsidRPr="007462F4" w:rsidRDefault="008A7942" w:rsidP="00A865B2">
            <w:pPr>
              <w:jc w:val="center"/>
              <w:rPr>
                <w:rFonts w:ascii="Verdana" w:hAnsi="Verdana"/>
                <w:b/>
                <w:sz w:val="20"/>
              </w:rPr>
            </w:pPr>
            <w:r w:rsidRPr="007462F4">
              <w:rPr>
                <w:rFonts w:ascii="Verdana" w:hAnsi="Verdana"/>
                <w:b/>
                <w:sz w:val="20"/>
              </w:rPr>
              <w:t>(city/country)</w:t>
            </w:r>
          </w:p>
        </w:tc>
        <w:tc>
          <w:tcPr>
            <w:tcW w:w="1417" w:type="dxa"/>
            <w:tcBorders>
              <w:top w:val="single" w:sz="12" w:space="0" w:color="auto"/>
            </w:tcBorders>
            <w:shd w:val="clear" w:color="auto" w:fill="BFBFBF"/>
            <w:vAlign w:val="center"/>
          </w:tcPr>
          <w:p w:rsidR="008A7942" w:rsidRPr="007462F4" w:rsidRDefault="008A7942" w:rsidP="00A865B2">
            <w:pPr>
              <w:jc w:val="center"/>
              <w:rPr>
                <w:rFonts w:ascii="Verdana" w:hAnsi="Verdana"/>
                <w:b/>
                <w:sz w:val="20"/>
              </w:rPr>
            </w:pPr>
            <w:r w:rsidRPr="007462F4">
              <w:rPr>
                <w:rFonts w:ascii="Verdana" w:hAnsi="Verdana"/>
                <w:b/>
                <w:sz w:val="20"/>
              </w:rPr>
              <w:t>Type of R&amp;I activities</w:t>
            </w:r>
          </w:p>
        </w:tc>
        <w:tc>
          <w:tcPr>
            <w:tcW w:w="1560" w:type="dxa"/>
            <w:tcBorders>
              <w:top w:val="single" w:sz="12" w:space="0" w:color="auto"/>
            </w:tcBorders>
            <w:shd w:val="clear" w:color="auto" w:fill="BFBFBF"/>
            <w:vAlign w:val="center"/>
          </w:tcPr>
          <w:p w:rsidR="008A7942" w:rsidRPr="007462F4" w:rsidRDefault="008A7942" w:rsidP="00A865B2">
            <w:pPr>
              <w:jc w:val="center"/>
              <w:rPr>
                <w:rFonts w:ascii="Verdana" w:hAnsi="Verdana"/>
                <w:b/>
                <w:sz w:val="20"/>
              </w:rPr>
            </w:pPr>
            <w:r w:rsidRPr="007462F4">
              <w:rPr>
                <w:rFonts w:ascii="Verdana" w:hAnsi="Verdana"/>
                <w:b/>
                <w:sz w:val="20"/>
              </w:rPr>
              <w:t>No. of full - time employees involved in the project</w:t>
            </w:r>
          </w:p>
        </w:tc>
        <w:tc>
          <w:tcPr>
            <w:tcW w:w="1559" w:type="dxa"/>
            <w:tcBorders>
              <w:top w:val="single" w:sz="12" w:space="0" w:color="auto"/>
            </w:tcBorders>
            <w:shd w:val="clear" w:color="auto" w:fill="BFBFBF"/>
            <w:vAlign w:val="center"/>
          </w:tcPr>
          <w:p w:rsidR="008A7942" w:rsidRPr="007462F4" w:rsidRDefault="008A7942" w:rsidP="00A865B2">
            <w:pPr>
              <w:jc w:val="center"/>
              <w:rPr>
                <w:rFonts w:ascii="Verdana" w:hAnsi="Verdana"/>
                <w:b/>
                <w:sz w:val="20"/>
              </w:rPr>
            </w:pPr>
            <w:r w:rsidRPr="007462F4">
              <w:rPr>
                <w:rFonts w:ascii="Verdana" w:hAnsi="Verdana"/>
                <w:b/>
                <w:sz w:val="20"/>
              </w:rPr>
              <w:t>No. of employees in R&amp;I</w:t>
            </w:r>
          </w:p>
        </w:tc>
        <w:tc>
          <w:tcPr>
            <w:tcW w:w="850" w:type="dxa"/>
            <w:tcBorders>
              <w:top w:val="single" w:sz="12" w:space="0" w:color="auto"/>
            </w:tcBorders>
            <w:shd w:val="clear" w:color="auto" w:fill="BFBFBF"/>
            <w:vAlign w:val="center"/>
          </w:tcPr>
          <w:p w:rsidR="008A7942" w:rsidRPr="007462F4" w:rsidRDefault="008A7942" w:rsidP="00A865B2">
            <w:pPr>
              <w:jc w:val="center"/>
              <w:rPr>
                <w:rFonts w:ascii="Verdana" w:hAnsi="Verdana"/>
                <w:b/>
                <w:sz w:val="20"/>
              </w:rPr>
            </w:pPr>
            <w:r w:rsidRPr="007462F4">
              <w:rPr>
                <w:rFonts w:ascii="Verdana" w:hAnsi="Verdana"/>
                <w:b/>
                <w:sz w:val="20"/>
              </w:rPr>
              <w:t>Web site</w:t>
            </w:r>
          </w:p>
        </w:tc>
        <w:tc>
          <w:tcPr>
            <w:tcW w:w="1322" w:type="dxa"/>
            <w:tcBorders>
              <w:top w:val="single" w:sz="12" w:space="0" w:color="auto"/>
            </w:tcBorders>
            <w:shd w:val="clear" w:color="auto" w:fill="BFBFBF"/>
            <w:vAlign w:val="center"/>
          </w:tcPr>
          <w:p w:rsidR="008A7942" w:rsidRPr="008055E6" w:rsidRDefault="008A7942" w:rsidP="00A865B2">
            <w:pPr>
              <w:jc w:val="center"/>
              <w:rPr>
                <w:rFonts w:ascii="Verdana" w:hAnsi="Verdana"/>
                <w:b/>
                <w:sz w:val="20"/>
                <w:lang w:val="it-IT"/>
              </w:rPr>
            </w:pPr>
            <w:r w:rsidRPr="008055E6">
              <w:rPr>
                <w:rFonts w:ascii="Verdana" w:hAnsi="Verdana"/>
                <w:b/>
                <w:sz w:val="20"/>
                <w:lang w:val="it-IT"/>
              </w:rPr>
              <w:t>Annual turnover (approx. in Euro)</w:t>
            </w:r>
          </w:p>
        </w:tc>
      </w:tr>
      <w:tr w:rsidR="008A7942" w:rsidRPr="004F49B3" w:rsidTr="00A865B2">
        <w:trPr>
          <w:trHeight w:val="595"/>
          <w:jc w:val="center"/>
        </w:trPr>
        <w:tc>
          <w:tcPr>
            <w:tcW w:w="1054" w:type="dxa"/>
            <w:tcBorders>
              <w:bottom w:val="single" w:sz="12" w:space="0" w:color="auto"/>
            </w:tcBorders>
            <w:shd w:val="clear" w:color="auto" w:fill="FFFFFF"/>
            <w:vAlign w:val="center"/>
          </w:tcPr>
          <w:p w:rsidR="008A7942" w:rsidRPr="008055E6" w:rsidRDefault="008A7942" w:rsidP="00A865B2">
            <w:pPr>
              <w:jc w:val="center"/>
              <w:rPr>
                <w:rFonts w:ascii="Verdana" w:hAnsi="Verdana" w:cs="Arial"/>
                <w:b/>
                <w:lang w:val="it-IT"/>
              </w:rPr>
            </w:pPr>
          </w:p>
        </w:tc>
        <w:tc>
          <w:tcPr>
            <w:tcW w:w="2117" w:type="dxa"/>
            <w:tcBorders>
              <w:bottom w:val="single" w:sz="12" w:space="0" w:color="auto"/>
            </w:tcBorders>
            <w:shd w:val="clear" w:color="auto" w:fill="FFFFFF"/>
            <w:vAlign w:val="center"/>
          </w:tcPr>
          <w:p w:rsidR="008A7942" w:rsidRPr="008055E6" w:rsidRDefault="008A7942" w:rsidP="00A865B2">
            <w:pPr>
              <w:jc w:val="center"/>
              <w:rPr>
                <w:rFonts w:ascii="Verdana" w:hAnsi="Verdana" w:cs="Arial"/>
                <w:b/>
                <w:lang w:val="it-IT"/>
              </w:rPr>
            </w:pPr>
          </w:p>
        </w:tc>
        <w:tc>
          <w:tcPr>
            <w:tcW w:w="1417" w:type="dxa"/>
            <w:tcBorders>
              <w:bottom w:val="single" w:sz="12" w:space="0" w:color="auto"/>
            </w:tcBorders>
            <w:shd w:val="clear" w:color="auto" w:fill="FFFFFF"/>
            <w:vAlign w:val="center"/>
          </w:tcPr>
          <w:p w:rsidR="008A7942" w:rsidRPr="008055E6" w:rsidRDefault="008A7942" w:rsidP="00A865B2">
            <w:pPr>
              <w:jc w:val="center"/>
              <w:rPr>
                <w:rFonts w:ascii="Verdana" w:hAnsi="Verdana" w:cs="Arial"/>
                <w:b/>
                <w:lang w:val="it-IT"/>
              </w:rPr>
            </w:pPr>
          </w:p>
        </w:tc>
        <w:tc>
          <w:tcPr>
            <w:tcW w:w="1560" w:type="dxa"/>
            <w:tcBorders>
              <w:bottom w:val="single" w:sz="12" w:space="0" w:color="auto"/>
            </w:tcBorders>
            <w:shd w:val="clear" w:color="auto" w:fill="FFFFFF"/>
            <w:vAlign w:val="center"/>
          </w:tcPr>
          <w:p w:rsidR="008A7942" w:rsidRPr="008055E6" w:rsidRDefault="008A7942" w:rsidP="00A865B2">
            <w:pPr>
              <w:jc w:val="center"/>
              <w:rPr>
                <w:rFonts w:ascii="Verdana" w:hAnsi="Verdana" w:cs="Arial"/>
                <w:b/>
                <w:lang w:val="it-IT"/>
              </w:rPr>
            </w:pPr>
          </w:p>
        </w:tc>
        <w:tc>
          <w:tcPr>
            <w:tcW w:w="1559" w:type="dxa"/>
            <w:tcBorders>
              <w:bottom w:val="single" w:sz="12" w:space="0" w:color="auto"/>
            </w:tcBorders>
            <w:shd w:val="clear" w:color="auto" w:fill="FFFFFF"/>
            <w:vAlign w:val="center"/>
          </w:tcPr>
          <w:p w:rsidR="008A7942" w:rsidRPr="008055E6" w:rsidRDefault="008A7942" w:rsidP="00A865B2">
            <w:pPr>
              <w:jc w:val="center"/>
              <w:rPr>
                <w:rFonts w:ascii="Verdana" w:hAnsi="Verdana" w:cs="Arial"/>
                <w:b/>
                <w:lang w:val="it-IT"/>
              </w:rPr>
            </w:pPr>
          </w:p>
        </w:tc>
        <w:tc>
          <w:tcPr>
            <w:tcW w:w="850" w:type="dxa"/>
            <w:tcBorders>
              <w:bottom w:val="single" w:sz="12" w:space="0" w:color="auto"/>
            </w:tcBorders>
            <w:shd w:val="clear" w:color="auto" w:fill="FFFFFF"/>
            <w:vAlign w:val="center"/>
          </w:tcPr>
          <w:p w:rsidR="008A7942" w:rsidRPr="008055E6" w:rsidRDefault="008A7942" w:rsidP="00A865B2">
            <w:pPr>
              <w:jc w:val="center"/>
              <w:rPr>
                <w:rFonts w:ascii="Verdana" w:hAnsi="Verdana" w:cs="Arial"/>
                <w:b/>
                <w:lang w:val="it-IT"/>
              </w:rPr>
            </w:pPr>
          </w:p>
        </w:tc>
        <w:tc>
          <w:tcPr>
            <w:tcW w:w="1322" w:type="dxa"/>
            <w:tcBorders>
              <w:bottom w:val="single" w:sz="12" w:space="0" w:color="auto"/>
            </w:tcBorders>
            <w:shd w:val="clear" w:color="auto" w:fill="FFFFFF"/>
            <w:vAlign w:val="center"/>
          </w:tcPr>
          <w:p w:rsidR="008A7942" w:rsidRPr="008055E6" w:rsidRDefault="008A7942" w:rsidP="00A865B2">
            <w:pPr>
              <w:jc w:val="center"/>
              <w:rPr>
                <w:rFonts w:ascii="Verdana" w:hAnsi="Verdana" w:cs="Arial"/>
                <w:b/>
                <w:lang w:val="it-IT"/>
              </w:rPr>
            </w:pPr>
          </w:p>
        </w:tc>
      </w:tr>
    </w:tbl>
    <w:p w:rsidR="008A7942" w:rsidRPr="008055E6" w:rsidRDefault="008A7942" w:rsidP="008A7942">
      <w:pPr>
        <w:spacing w:after="120"/>
        <w:jc w:val="both"/>
        <w:rPr>
          <w:rFonts w:ascii="Verdana" w:hAnsi="Verdana" w:cs="Arial"/>
          <w:lang w:val="it-IT"/>
        </w:rPr>
      </w:pPr>
    </w:p>
    <w:p w:rsidR="008A7942" w:rsidRPr="007462F4" w:rsidRDefault="008A7942" w:rsidP="00D133CB">
      <w:pPr>
        <w:pStyle w:val="ListParagraph"/>
        <w:numPr>
          <w:ilvl w:val="0"/>
          <w:numId w:val="12"/>
        </w:numPr>
        <w:shd w:val="clear" w:color="auto" w:fill="FFFFCC"/>
        <w:spacing w:after="120" w:line="240" w:lineRule="auto"/>
        <w:ind w:left="567" w:hanging="283"/>
        <w:contextualSpacing w:val="0"/>
        <w:jc w:val="both"/>
        <w:rPr>
          <w:rFonts w:ascii="Verdana" w:hAnsi="Verdana"/>
        </w:rPr>
      </w:pPr>
      <w:r w:rsidRPr="007462F4">
        <w:rPr>
          <w:rFonts w:ascii="Verdana" w:hAnsi="Verdana" w:cs="Arial"/>
          <w:b/>
          <w:color w:val="C00000"/>
        </w:rPr>
        <w:t>Important!</w:t>
      </w:r>
      <w:r w:rsidRPr="007462F4">
        <w:rPr>
          <w:rFonts w:ascii="Verdana" w:hAnsi="Verdana" w:cs="Arial"/>
          <w:color w:val="C00000"/>
        </w:rPr>
        <w:t xml:space="preserve"> </w:t>
      </w:r>
      <w:r w:rsidRPr="007462F4">
        <w:rPr>
          <w:rFonts w:ascii="Verdana" w:hAnsi="Verdana"/>
        </w:rPr>
        <w:t xml:space="preserve">This table is mandatory to correctly assess the operational capacity of non-academic beneficiaries. </w:t>
      </w:r>
    </w:p>
    <w:p w:rsidR="008A7942" w:rsidRPr="007462F4" w:rsidRDefault="008A7942" w:rsidP="008A7942">
      <w:pPr>
        <w:shd w:val="clear" w:color="auto" w:fill="FFFFFF"/>
        <w:spacing w:line="250" w:lineRule="exact"/>
        <w:ind w:right="10"/>
        <w:jc w:val="both"/>
        <w:rPr>
          <w:rFonts w:ascii="Verdana" w:hAnsi="Verdana"/>
          <w:color w:val="000000"/>
          <w:lang w:eastAsia="en-US"/>
        </w:rPr>
      </w:pPr>
    </w:p>
    <w:p w:rsidR="008A7942" w:rsidRPr="007462F4" w:rsidRDefault="008A7942" w:rsidP="008A7942">
      <w:pPr>
        <w:jc w:val="both"/>
        <w:rPr>
          <w:rFonts w:ascii="Verdana" w:hAnsi="Verdana"/>
        </w:rPr>
      </w:pPr>
      <w:r w:rsidRPr="007462F4">
        <w:rPr>
          <w:rFonts w:ascii="Verdana" w:hAnsi="Verdana"/>
        </w:rPr>
        <w:t xml:space="preserve">All organisations (whether Beneficiaries or TC Partner organisations) must complete the appropriate table below. Complete one table of maximum </w:t>
      </w:r>
      <w:r w:rsidRPr="007462F4">
        <w:rPr>
          <w:rFonts w:ascii="Verdana" w:hAnsi="Verdana"/>
          <w:u w:val="single"/>
        </w:rPr>
        <w:t>one page per Beneficiary</w:t>
      </w:r>
      <w:r w:rsidRPr="007462F4">
        <w:rPr>
          <w:rFonts w:ascii="Verdana" w:hAnsi="Verdana"/>
        </w:rPr>
        <w:t xml:space="preserve"> and </w:t>
      </w:r>
      <w:r w:rsidRPr="007462F4">
        <w:rPr>
          <w:rFonts w:ascii="Verdana" w:hAnsi="Verdana"/>
          <w:u w:val="single"/>
        </w:rPr>
        <w:t>half a page per TC Partner organisation</w:t>
      </w:r>
      <w:r w:rsidRPr="007462F4">
        <w:rPr>
          <w:rFonts w:ascii="Verdana" w:hAnsi="Verdana"/>
        </w:rPr>
        <w:t>. The experts will be instructed to disregard content above this limit (Min font size: 9).</w:t>
      </w:r>
    </w:p>
    <w:p w:rsidR="008A7942" w:rsidRPr="007462F4" w:rsidRDefault="008A7942" w:rsidP="008A7942">
      <w:pPr>
        <w:jc w:val="both"/>
        <w:rPr>
          <w:rFonts w:ascii="Verdana" w:hAnsi="Verdana"/>
        </w:rPr>
      </w:pPr>
    </w:p>
    <w:p w:rsidR="008A7942" w:rsidRDefault="008A7942" w:rsidP="008A7942">
      <w:pPr>
        <w:rPr>
          <w:rFonts w:ascii="Verdana" w:hAnsi="Verdana"/>
          <w:b/>
        </w:rPr>
      </w:pPr>
      <w:r>
        <w:rPr>
          <w:rFonts w:ascii="Verdana" w:hAnsi="Verdana"/>
          <w:b/>
        </w:rPr>
        <w:br w:type="page"/>
      </w:r>
    </w:p>
    <w:p w:rsidR="008A7942" w:rsidRPr="007462F4" w:rsidRDefault="008A7942" w:rsidP="008A7942">
      <w:pPr>
        <w:spacing w:after="120"/>
        <w:jc w:val="both"/>
        <w:rPr>
          <w:rFonts w:ascii="Verdana" w:hAnsi="Verdana"/>
        </w:rPr>
      </w:pPr>
      <w:r w:rsidRPr="007462F4">
        <w:rPr>
          <w:rFonts w:ascii="Verdana" w:hAnsi="Verdana"/>
          <w:b/>
        </w:rPr>
        <w:lastRenderedPageBreak/>
        <w:t>Table B5 – Organisations (Beneficiaries and TC Partner organisations) data</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02"/>
        <w:gridCol w:w="6379"/>
      </w:tblGrid>
      <w:tr w:rsidR="008A7942" w:rsidRPr="007462F4" w:rsidTr="00A865B2">
        <w:trPr>
          <w:trHeight w:val="423"/>
        </w:trPr>
        <w:tc>
          <w:tcPr>
            <w:tcW w:w="9781" w:type="dxa"/>
            <w:gridSpan w:val="2"/>
            <w:tcBorders>
              <w:top w:val="single" w:sz="12" w:space="0" w:color="auto"/>
            </w:tcBorders>
            <w:shd w:val="pct15" w:color="auto" w:fill="auto"/>
            <w:vAlign w:val="center"/>
          </w:tcPr>
          <w:p w:rsidR="008A7942" w:rsidRPr="007462F4" w:rsidRDefault="008A7942" w:rsidP="00A865B2">
            <w:pPr>
              <w:keepLines/>
              <w:spacing w:after="0" w:line="240" w:lineRule="auto"/>
              <w:rPr>
                <w:rFonts w:ascii="Verdana" w:hAnsi="Verdana"/>
                <w:b/>
              </w:rPr>
            </w:pPr>
            <w:r w:rsidRPr="007462F4">
              <w:rPr>
                <w:rFonts w:ascii="Verdana" w:hAnsi="Verdana"/>
                <w:b/>
              </w:rPr>
              <w:t>Beneficiary (Organisations in EU MS/AC) Legal Name</w:t>
            </w:r>
          </w:p>
        </w:tc>
      </w:tr>
      <w:tr w:rsidR="00B54B63" w:rsidRPr="007462F4" w:rsidTr="00A865B2">
        <w:trPr>
          <w:trHeight w:val="588"/>
        </w:trPr>
        <w:tc>
          <w:tcPr>
            <w:tcW w:w="3402" w:type="dxa"/>
            <w:vAlign w:val="center"/>
          </w:tcPr>
          <w:p w:rsidR="00B54B63" w:rsidRDefault="00B54B63" w:rsidP="00B54B63">
            <w:pPr>
              <w:keepLines/>
              <w:spacing w:after="0" w:line="240" w:lineRule="auto"/>
              <w:rPr>
                <w:rFonts w:ascii="Verdana" w:hAnsi="Verdana"/>
                <w:b/>
              </w:rPr>
            </w:pPr>
            <w:r w:rsidRPr="007462F4">
              <w:rPr>
                <w:rFonts w:ascii="Verdana" w:hAnsi="Verdana"/>
                <w:b/>
              </w:rPr>
              <w:t>General Description</w:t>
            </w:r>
          </w:p>
          <w:p w:rsidR="00B54B63" w:rsidRPr="007462F4" w:rsidRDefault="00B54B63" w:rsidP="00B54B63">
            <w:pPr>
              <w:keepLines/>
              <w:spacing w:after="0" w:line="240" w:lineRule="auto"/>
              <w:rPr>
                <w:rFonts w:ascii="Verdana" w:hAnsi="Verdana"/>
                <w:b/>
              </w:rPr>
            </w:pPr>
            <w:r w:rsidRPr="001F6C97">
              <w:rPr>
                <w:rFonts w:ascii="Verdana" w:hAnsi="Verdana" w:cs="Arial"/>
                <w:bCs/>
                <w:color w:val="FF0000"/>
                <w:sz w:val="18"/>
                <w:szCs w:val="18"/>
              </w:rPr>
              <w:t xml:space="preserve">Include HR Excellence in Research </w:t>
            </w:r>
            <w:r>
              <w:rPr>
                <w:rFonts w:ascii="Verdana" w:hAnsi="Verdana" w:cs="Arial"/>
                <w:bCs/>
                <w:color w:val="FF0000"/>
                <w:sz w:val="18"/>
                <w:szCs w:val="18"/>
              </w:rPr>
              <w:t xml:space="preserve">and/or Athena SWAN </w:t>
            </w:r>
            <w:r w:rsidRPr="001F6C97">
              <w:rPr>
                <w:rFonts w:ascii="Verdana" w:hAnsi="Verdana" w:cs="Arial"/>
                <w:bCs/>
                <w:color w:val="FF0000"/>
                <w:sz w:val="18"/>
                <w:szCs w:val="18"/>
              </w:rPr>
              <w:t>logo here if applicable</w:t>
            </w:r>
          </w:p>
        </w:tc>
        <w:tc>
          <w:tcPr>
            <w:tcW w:w="6379" w:type="dxa"/>
            <w:vAlign w:val="center"/>
          </w:tcPr>
          <w:p w:rsidR="00B54B63" w:rsidRPr="005D7458" w:rsidRDefault="00B54B63" w:rsidP="00B54B63">
            <w:pPr>
              <w:keepLines/>
              <w:rPr>
                <w:rFonts w:ascii="Verdana" w:hAnsi="Verdana" w:cs="Arial"/>
                <w:b/>
                <w:bCs/>
              </w:rPr>
            </w:pPr>
            <w:r w:rsidRPr="00B85526">
              <w:rPr>
                <w:rFonts w:ascii="Verdana" w:hAnsi="Verdana" w:cs="Arial"/>
                <w:bCs/>
                <w:color w:val="FF0000"/>
                <w:sz w:val="18"/>
                <w:szCs w:val="18"/>
              </w:rPr>
              <w:t>Add a general description of the beneficiary and a short description of the actual centre/department/school participating in the action</w:t>
            </w:r>
          </w:p>
        </w:tc>
      </w:tr>
      <w:tr w:rsidR="00B54B63" w:rsidRPr="007462F4" w:rsidTr="00A865B2">
        <w:tc>
          <w:tcPr>
            <w:tcW w:w="3402" w:type="dxa"/>
            <w:vAlign w:val="center"/>
          </w:tcPr>
          <w:p w:rsidR="00B54B63" w:rsidRPr="007462F4" w:rsidRDefault="00B54B63" w:rsidP="00B54B63">
            <w:pPr>
              <w:keepLines/>
              <w:spacing w:after="0" w:line="240" w:lineRule="auto"/>
              <w:rPr>
                <w:rFonts w:ascii="Verdana" w:hAnsi="Verdana"/>
                <w:b/>
              </w:rPr>
            </w:pPr>
            <w:r w:rsidRPr="007462F4">
              <w:rPr>
                <w:rFonts w:ascii="Verdana" w:hAnsi="Verdana"/>
                <w:b/>
              </w:rPr>
              <w:t>Role and Profile of key people</w:t>
            </w:r>
          </w:p>
        </w:tc>
        <w:tc>
          <w:tcPr>
            <w:tcW w:w="6379" w:type="dxa"/>
            <w:vAlign w:val="center"/>
          </w:tcPr>
          <w:p w:rsidR="00B54B63" w:rsidRPr="007462F4" w:rsidRDefault="00B54B63" w:rsidP="00B54B63">
            <w:pPr>
              <w:keepLines/>
              <w:spacing w:after="0" w:line="240" w:lineRule="auto"/>
              <w:rPr>
                <w:rFonts w:ascii="Verdana" w:hAnsi="Verdana"/>
              </w:rPr>
            </w:pPr>
            <w:r w:rsidRPr="007462F4">
              <w:rPr>
                <w:rFonts w:ascii="Verdana" w:hAnsi="Verdana"/>
              </w:rPr>
              <w:t>Include names, qualifications of the person(s) supervising the action.</w:t>
            </w:r>
          </w:p>
        </w:tc>
      </w:tr>
      <w:tr w:rsidR="00B54B63" w:rsidRPr="007462F4" w:rsidTr="00A865B2">
        <w:tc>
          <w:tcPr>
            <w:tcW w:w="3402" w:type="dxa"/>
            <w:vAlign w:val="center"/>
          </w:tcPr>
          <w:p w:rsidR="00B54B63" w:rsidRPr="007462F4" w:rsidRDefault="00B54B63" w:rsidP="00B54B63">
            <w:pPr>
              <w:keepLines/>
              <w:spacing w:after="0" w:line="240" w:lineRule="auto"/>
              <w:rPr>
                <w:rFonts w:ascii="Verdana" w:hAnsi="Verdana"/>
                <w:b/>
              </w:rPr>
            </w:pPr>
            <w:r w:rsidRPr="007462F4">
              <w:rPr>
                <w:rFonts w:ascii="Verdana" w:hAnsi="Verdana"/>
                <w:b/>
              </w:rPr>
              <w:t>Key Research Facilities, Infrastructure and Equipment</w:t>
            </w:r>
          </w:p>
        </w:tc>
        <w:tc>
          <w:tcPr>
            <w:tcW w:w="6379" w:type="dxa"/>
            <w:vAlign w:val="center"/>
          </w:tcPr>
          <w:p w:rsidR="00B54B63" w:rsidRPr="007462F4" w:rsidRDefault="00B54B63" w:rsidP="00B54B63">
            <w:pPr>
              <w:keepLines/>
              <w:spacing w:after="0" w:line="240" w:lineRule="auto"/>
              <w:rPr>
                <w:rFonts w:ascii="Verdana" w:hAnsi="Verdana"/>
              </w:rPr>
            </w:pPr>
            <w:r w:rsidRPr="007462F4">
              <w:rPr>
                <w:rFonts w:ascii="Verdana" w:hAnsi="Verdana"/>
              </w:rPr>
              <w:t>Demonstrate that the team has sufficient resources to offer a suitable environment to seconded staff and to significantly contribute to the research/innovation activities proposed.</w:t>
            </w:r>
          </w:p>
        </w:tc>
      </w:tr>
      <w:tr w:rsidR="00B54B63" w:rsidRPr="007462F4" w:rsidTr="00A865B2">
        <w:tc>
          <w:tcPr>
            <w:tcW w:w="3402" w:type="dxa"/>
            <w:vAlign w:val="center"/>
          </w:tcPr>
          <w:p w:rsidR="00B54B63" w:rsidRPr="007462F4" w:rsidRDefault="00B54B63" w:rsidP="00B54B63">
            <w:pPr>
              <w:keepLines/>
              <w:spacing w:after="0" w:line="240" w:lineRule="auto"/>
              <w:rPr>
                <w:rFonts w:ascii="Verdana" w:hAnsi="Verdana"/>
                <w:b/>
              </w:rPr>
            </w:pPr>
            <w:r w:rsidRPr="007462F4">
              <w:rPr>
                <w:rFonts w:ascii="Verdana" w:hAnsi="Verdana"/>
                <w:b/>
              </w:rPr>
              <w:t>Independent research premises?</w:t>
            </w:r>
          </w:p>
        </w:tc>
        <w:tc>
          <w:tcPr>
            <w:tcW w:w="6379" w:type="dxa"/>
            <w:vAlign w:val="center"/>
          </w:tcPr>
          <w:p w:rsidR="00B54B63" w:rsidRPr="007462F4" w:rsidRDefault="00B54B63" w:rsidP="00B54B63">
            <w:pPr>
              <w:autoSpaceDE w:val="0"/>
              <w:autoSpaceDN w:val="0"/>
              <w:adjustRightInd w:val="0"/>
              <w:spacing w:after="0" w:line="240" w:lineRule="auto"/>
              <w:rPr>
                <w:rFonts w:ascii="Verdana" w:hAnsi="Verdana"/>
              </w:rPr>
            </w:pPr>
            <w:r w:rsidRPr="007462F4">
              <w:rPr>
                <w:rFonts w:ascii="Verdana" w:hAnsi="Verdana"/>
              </w:rPr>
              <w:t>Please explain the status of the Beneficiary's research facilities – i.e. are they owned by the Beneficiary or rented by it? Are its research premises wholly independent from other Beneficiaries and/or TC Partner organisations in the consortium?</w:t>
            </w:r>
          </w:p>
        </w:tc>
      </w:tr>
      <w:tr w:rsidR="00B54B63" w:rsidRPr="007462F4" w:rsidTr="00A865B2">
        <w:tc>
          <w:tcPr>
            <w:tcW w:w="3402" w:type="dxa"/>
            <w:vAlign w:val="center"/>
          </w:tcPr>
          <w:p w:rsidR="00B54B63" w:rsidRPr="007462F4" w:rsidRDefault="00B54B63" w:rsidP="00B54B63">
            <w:pPr>
              <w:keepLines/>
              <w:spacing w:after="0" w:line="240" w:lineRule="auto"/>
              <w:rPr>
                <w:rFonts w:ascii="Verdana" w:hAnsi="Verdana"/>
                <w:b/>
              </w:rPr>
            </w:pPr>
            <w:r w:rsidRPr="007462F4">
              <w:rPr>
                <w:rFonts w:ascii="Verdana" w:hAnsi="Verdana"/>
                <w:b/>
              </w:rPr>
              <w:t>Previous Involvement in Research and innovation actions</w:t>
            </w:r>
          </w:p>
        </w:tc>
        <w:tc>
          <w:tcPr>
            <w:tcW w:w="6379" w:type="dxa"/>
            <w:vAlign w:val="center"/>
          </w:tcPr>
          <w:p w:rsidR="00B54B63" w:rsidRPr="007462F4" w:rsidRDefault="00B54B63" w:rsidP="00B54B63">
            <w:pPr>
              <w:keepLines/>
              <w:spacing w:after="0" w:line="240" w:lineRule="auto"/>
              <w:rPr>
                <w:rFonts w:ascii="Verdana" w:hAnsi="Verdana"/>
                <w:b/>
              </w:rPr>
            </w:pPr>
            <w:r w:rsidRPr="007462F4">
              <w:rPr>
                <w:rFonts w:ascii="Verdana" w:hAnsi="Verdana"/>
              </w:rPr>
              <w:t>Describe relevant research/ innovation actions in which the organisation took part</w:t>
            </w:r>
            <w:r w:rsidRPr="007462F4" w:rsidDel="00797C0B">
              <w:rPr>
                <w:rFonts w:ascii="Verdana" w:hAnsi="Verdana"/>
              </w:rPr>
              <w:t xml:space="preserve"> </w:t>
            </w:r>
          </w:p>
        </w:tc>
      </w:tr>
      <w:tr w:rsidR="00B54B63" w:rsidRPr="007462F4" w:rsidTr="00A865B2">
        <w:tc>
          <w:tcPr>
            <w:tcW w:w="3402" w:type="dxa"/>
            <w:vAlign w:val="center"/>
          </w:tcPr>
          <w:p w:rsidR="00B54B63" w:rsidRPr="007462F4" w:rsidRDefault="00B54B63" w:rsidP="00B54B63">
            <w:pPr>
              <w:keepLines/>
              <w:spacing w:after="0" w:line="240" w:lineRule="auto"/>
              <w:rPr>
                <w:rFonts w:ascii="Verdana" w:hAnsi="Verdana"/>
                <w:b/>
              </w:rPr>
            </w:pPr>
            <w:r w:rsidRPr="007462F4">
              <w:rPr>
                <w:rFonts w:ascii="Verdana" w:hAnsi="Verdana"/>
                <w:b/>
              </w:rPr>
              <w:t>Current involvement in Research and Innovation actions</w:t>
            </w:r>
          </w:p>
        </w:tc>
        <w:tc>
          <w:tcPr>
            <w:tcW w:w="6379" w:type="dxa"/>
            <w:vAlign w:val="center"/>
          </w:tcPr>
          <w:p w:rsidR="00B54B63" w:rsidRPr="007462F4" w:rsidRDefault="00B54B63" w:rsidP="00B54B63">
            <w:pPr>
              <w:keepLines/>
              <w:spacing w:after="0" w:line="240" w:lineRule="auto"/>
              <w:rPr>
                <w:rFonts w:ascii="Verdana" w:hAnsi="Verdana"/>
                <w:b/>
              </w:rPr>
            </w:pPr>
            <w:r w:rsidRPr="007462F4">
              <w:rPr>
                <w:rFonts w:ascii="Verdana" w:hAnsi="Verdana"/>
              </w:rPr>
              <w:t>Describe relevant research/ innovation actions in which the organisation is currently participating</w:t>
            </w:r>
          </w:p>
        </w:tc>
      </w:tr>
      <w:tr w:rsidR="00B54B63" w:rsidRPr="007462F4" w:rsidTr="00A865B2">
        <w:tc>
          <w:tcPr>
            <w:tcW w:w="3402" w:type="dxa"/>
            <w:tcBorders>
              <w:bottom w:val="single" w:sz="12" w:space="0" w:color="auto"/>
            </w:tcBorders>
            <w:vAlign w:val="center"/>
          </w:tcPr>
          <w:p w:rsidR="00B54B63" w:rsidRPr="007462F4" w:rsidRDefault="00B54B63" w:rsidP="00B54B63">
            <w:pPr>
              <w:keepLines/>
              <w:spacing w:after="0" w:line="240" w:lineRule="auto"/>
              <w:rPr>
                <w:rFonts w:ascii="Verdana" w:hAnsi="Verdana"/>
                <w:b/>
              </w:rPr>
            </w:pPr>
            <w:r w:rsidRPr="007462F4">
              <w:rPr>
                <w:rFonts w:ascii="Verdana" w:hAnsi="Verdana"/>
                <w:b/>
              </w:rPr>
              <w:t>Publications and/or research/innovation products</w:t>
            </w:r>
          </w:p>
        </w:tc>
        <w:tc>
          <w:tcPr>
            <w:tcW w:w="6379" w:type="dxa"/>
            <w:tcBorders>
              <w:bottom w:val="single" w:sz="12" w:space="0" w:color="auto"/>
            </w:tcBorders>
            <w:vAlign w:val="center"/>
          </w:tcPr>
          <w:p w:rsidR="00B54B63" w:rsidRDefault="00B54B63" w:rsidP="00B54B63">
            <w:pPr>
              <w:keepLines/>
              <w:spacing w:after="0" w:line="240" w:lineRule="auto"/>
              <w:rPr>
                <w:rFonts w:ascii="Verdana" w:hAnsi="Verdana"/>
              </w:rPr>
            </w:pPr>
            <w:r w:rsidRPr="007462F4">
              <w:rPr>
                <w:rFonts w:ascii="Verdana" w:hAnsi="Verdana"/>
              </w:rPr>
              <w:t>Max 5</w:t>
            </w:r>
          </w:p>
          <w:p w:rsidR="00B54B63" w:rsidRPr="007462F4" w:rsidRDefault="00B54B63" w:rsidP="00B54B63">
            <w:pPr>
              <w:keepLines/>
              <w:spacing w:after="0" w:line="240" w:lineRule="auto"/>
              <w:rPr>
                <w:rFonts w:ascii="Verdana" w:hAnsi="Verdana"/>
              </w:rPr>
            </w:pPr>
            <w:r w:rsidRPr="00B85526">
              <w:rPr>
                <w:rFonts w:ascii="Verdana" w:hAnsi="Verdana" w:cs="Arial"/>
                <w:bCs/>
                <w:color w:val="FF0000"/>
              </w:rPr>
              <w:t>For non-academic organisations, do not leave this blank. It could be publications, patents, policy interventions, trade secrets, new products (including software) or processes</w:t>
            </w:r>
            <w:r>
              <w:rPr>
                <w:rFonts w:ascii="Verdana" w:hAnsi="Verdana" w:cs="Arial"/>
                <w:bCs/>
                <w:color w:val="FF0000"/>
              </w:rPr>
              <w:t>…</w:t>
            </w:r>
          </w:p>
        </w:tc>
      </w:tr>
    </w:tbl>
    <w:p w:rsidR="008A7942" w:rsidRPr="007462F4" w:rsidRDefault="008A7942" w:rsidP="008A7942">
      <w:pPr>
        <w:autoSpaceDE w:val="0"/>
        <w:autoSpaceDN w:val="0"/>
        <w:adjustRightInd w:val="0"/>
        <w:rPr>
          <w:rFonts w:ascii="Verdana" w:hAnsi="Verdana"/>
          <w:color w:val="000000"/>
          <w:lang w:eastAsia="en-US"/>
        </w:rPr>
      </w:pPr>
    </w:p>
    <w:tbl>
      <w:tblPr>
        <w:tblW w:w="980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02"/>
        <w:gridCol w:w="6398"/>
      </w:tblGrid>
      <w:tr w:rsidR="008A7942" w:rsidRPr="007462F4" w:rsidTr="00A865B2">
        <w:trPr>
          <w:trHeight w:val="396"/>
        </w:trPr>
        <w:tc>
          <w:tcPr>
            <w:tcW w:w="9800" w:type="dxa"/>
            <w:gridSpan w:val="2"/>
            <w:tcBorders>
              <w:top w:val="single" w:sz="12" w:space="0" w:color="auto"/>
            </w:tcBorders>
            <w:shd w:val="pct15" w:color="auto" w:fill="auto"/>
            <w:vAlign w:val="center"/>
          </w:tcPr>
          <w:p w:rsidR="008A7942" w:rsidRPr="007462F4" w:rsidRDefault="008A7942" w:rsidP="00A865B2">
            <w:pPr>
              <w:keepLines/>
              <w:spacing w:after="0" w:line="240" w:lineRule="auto"/>
              <w:rPr>
                <w:rFonts w:ascii="Verdana" w:hAnsi="Verdana"/>
                <w:b/>
              </w:rPr>
            </w:pPr>
            <w:r w:rsidRPr="007462F4">
              <w:rPr>
                <w:rFonts w:ascii="Verdana" w:hAnsi="Verdana"/>
                <w:b/>
              </w:rPr>
              <w:t>Partner Organisations in TC Legal Name</w:t>
            </w:r>
          </w:p>
        </w:tc>
      </w:tr>
      <w:tr w:rsidR="008A7942" w:rsidRPr="007462F4" w:rsidTr="00A865B2">
        <w:trPr>
          <w:trHeight w:val="459"/>
        </w:trPr>
        <w:tc>
          <w:tcPr>
            <w:tcW w:w="3402" w:type="dxa"/>
            <w:vAlign w:val="center"/>
          </w:tcPr>
          <w:p w:rsidR="008A7942" w:rsidRPr="007462F4" w:rsidRDefault="008A7942" w:rsidP="00A865B2">
            <w:pPr>
              <w:keepLines/>
              <w:spacing w:after="0" w:line="240" w:lineRule="auto"/>
              <w:rPr>
                <w:rFonts w:ascii="Verdana" w:hAnsi="Verdana"/>
                <w:b/>
              </w:rPr>
            </w:pPr>
            <w:r w:rsidRPr="007462F4">
              <w:rPr>
                <w:rFonts w:ascii="Verdana" w:hAnsi="Verdana"/>
                <w:b/>
              </w:rPr>
              <w:t>General Description</w:t>
            </w:r>
          </w:p>
        </w:tc>
        <w:tc>
          <w:tcPr>
            <w:tcW w:w="6398" w:type="dxa"/>
            <w:vAlign w:val="center"/>
          </w:tcPr>
          <w:p w:rsidR="008A7942" w:rsidRPr="007462F4" w:rsidRDefault="008A7942" w:rsidP="00A865B2">
            <w:pPr>
              <w:keepLines/>
              <w:spacing w:after="0" w:line="240" w:lineRule="auto"/>
              <w:rPr>
                <w:rFonts w:ascii="Verdana" w:hAnsi="Verdana"/>
                <w:b/>
              </w:rPr>
            </w:pPr>
          </w:p>
        </w:tc>
      </w:tr>
      <w:tr w:rsidR="008A7942" w:rsidRPr="007462F4" w:rsidTr="00A865B2">
        <w:tc>
          <w:tcPr>
            <w:tcW w:w="3402" w:type="dxa"/>
            <w:vAlign w:val="center"/>
          </w:tcPr>
          <w:p w:rsidR="008A7942" w:rsidRPr="007462F4" w:rsidRDefault="008A7942" w:rsidP="00A865B2">
            <w:pPr>
              <w:keepLines/>
              <w:spacing w:after="0" w:line="240" w:lineRule="auto"/>
              <w:rPr>
                <w:rFonts w:ascii="Verdana" w:hAnsi="Verdana"/>
                <w:b/>
              </w:rPr>
            </w:pPr>
            <w:r w:rsidRPr="007462F4">
              <w:rPr>
                <w:rFonts w:ascii="Verdana" w:hAnsi="Verdana"/>
                <w:b/>
              </w:rPr>
              <w:t xml:space="preserve">Role and Profile of key people </w:t>
            </w:r>
          </w:p>
        </w:tc>
        <w:tc>
          <w:tcPr>
            <w:tcW w:w="6398" w:type="dxa"/>
            <w:vAlign w:val="center"/>
          </w:tcPr>
          <w:p w:rsidR="008A7942" w:rsidRPr="007462F4" w:rsidRDefault="008A7942" w:rsidP="00A865B2">
            <w:pPr>
              <w:keepLines/>
              <w:spacing w:after="0" w:line="240" w:lineRule="auto"/>
              <w:rPr>
                <w:rFonts w:ascii="Verdana" w:hAnsi="Verdana"/>
              </w:rPr>
            </w:pPr>
            <w:r w:rsidRPr="007462F4">
              <w:rPr>
                <w:rFonts w:ascii="Verdana" w:hAnsi="Verdana"/>
              </w:rPr>
              <w:t>As above</w:t>
            </w:r>
          </w:p>
        </w:tc>
      </w:tr>
      <w:tr w:rsidR="008A7942" w:rsidRPr="007462F4" w:rsidTr="00A865B2">
        <w:trPr>
          <w:trHeight w:val="941"/>
        </w:trPr>
        <w:tc>
          <w:tcPr>
            <w:tcW w:w="3402" w:type="dxa"/>
            <w:vAlign w:val="center"/>
          </w:tcPr>
          <w:p w:rsidR="008A7942" w:rsidRPr="007462F4" w:rsidRDefault="008A7942" w:rsidP="00A865B2">
            <w:pPr>
              <w:keepLines/>
              <w:spacing w:after="0" w:line="240" w:lineRule="auto"/>
              <w:rPr>
                <w:rFonts w:ascii="Verdana" w:hAnsi="Verdana"/>
                <w:b/>
              </w:rPr>
            </w:pPr>
            <w:r w:rsidRPr="007462F4">
              <w:rPr>
                <w:rFonts w:ascii="Verdana" w:hAnsi="Verdana"/>
                <w:b/>
              </w:rPr>
              <w:t>Key Research Facilities, Infrastructure and Equipment</w:t>
            </w:r>
          </w:p>
        </w:tc>
        <w:tc>
          <w:tcPr>
            <w:tcW w:w="6398" w:type="dxa"/>
            <w:vAlign w:val="center"/>
          </w:tcPr>
          <w:p w:rsidR="008A7942" w:rsidRPr="007462F4" w:rsidRDefault="008A7942" w:rsidP="00A865B2">
            <w:pPr>
              <w:keepLines/>
              <w:spacing w:after="0" w:line="240" w:lineRule="auto"/>
              <w:rPr>
                <w:rFonts w:ascii="Verdana" w:hAnsi="Verdana"/>
                <w:b/>
              </w:rPr>
            </w:pPr>
            <w:r w:rsidRPr="007462F4">
              <w:rPr>
                <w:rFonts w:ascii="Verdana" w:hAnsi="Verdana"/>
              </w:rPr>
              <w:t>As above</w:t>
            </w:r>
          </w:p>
        </w:tc>
      </w:tr>
      <w:tr w:rsidR="008A7942" w:rsidRPr="007462F4" w:rsidTr="00A865B2">
        <w:tc>
          <w:tcPr>
            <w:tcW w:w="3402" w:type="dxa"/>
            <w:vAlign w:val="center"/>
          </w:tcPr>
          <w:p w:rsidR="008A7942" w:rsidRPr="007462F4" w:rsidRDefault="008A7942" w:rsidP="00A865B2">
            <w:pPr>
              <w:keepLines/>
              <w:spacing w:after="0" w:line="240" w:lineRule="auto"/>
              <w:rPr>
                <w:rFonts w:ascii="Verdana" w:hAnsi="Verdana"/>
                <w:b/>
              </w:rPr>
            </w:pPr>
            <w:r w:rsidRPr="007462F4">
              <w:rPr>
                <w:rFonts w:ascii="Verdana" w:hAnsi="Verdana"/>
                <w:b/>
              </w:rPr>
              <w:t>Do you have independent research premises?</w:t>
            </w:r>
          </w:p>
        </w:tc>
        <w:tc>
          <w:tcPr>
            <w:tcW w:w="6398" w:type="dxa"/>
            <w:vAlign w:val="center"/>
          </w:tcPr>
          <w:p w:rsidR="008A7942" w:rsidRPr="007462F4" w:rsidRDefault="008A7942" w:rsidP="00A865B2">
            <w:pPr>
              <w:keepLines/>
              <w:spacing w:after="0" w:line="240" w:lineRule="auto"/>
              <w:rPr>
                <w:rFonts w:ascii="Verdana" w:hAnsi="Verdana"/>
                <w:b/>
              </w:rPr>
            </w:pPr>
            <w:r w:rsidRPr="007462F4">
              <w:rPr>
                <w:rFonts w:ascii="Verdana" w:hAnsi="Verdana"/>
              </w:rPr>
              <w:t>As above</w:t>
            </w:r>
          </w:p>
        </w:tc>
      </w:tr>
      <w:tr w:rsidR="008A7942" w:rsidRPr="007462F4" w:rsidTr="00A865B2">
        <w:tc>
          <w:tcPr>
            <w:tcW w:w="3402" w:type="dxa"/>
            <w:vAlign w:val="center"/>
          </w:tcPr>
          <w:p w:rsidR="008A7942" w:rsidRPr="007462F4" w:rsidRDefault="008A7942" w:rsidP="00A865B2">
            <w:pPr>
              <w:keepLines/>
              <w:spacing w:after="0" w:line="240" w:lineRule="auto"/>
              <w:rPr>
                <w:rFonts w:ascii="Verdana" w:hAnsi="Verdana"/>
                <w:b/>
              </w:rPr>
            </w:pPr>
            <w:r w:rsidRPr="007462F4">
              <w:rPr>
                <w:rFonts w:ascii="Verdana" w:hAnsi="Verdana"/>
                <w:b/>
              </w:rPr>
              <w:t>Previous Involvement in Research and innovation actions</w:t>
            </w:r>
          </w:p>
        </w:tc>
        <w:tc>
          <w:tcPr>
            <w:tcW w:w="6398" w:type="dxa"/>
            <w:vAlign w:val="center"/>
          </w:tcPr>
          <w:p w:rsidR="008A7942" w:rsidRPr="007462F4" w:rsidRDefault="008A7942" w:rsidP="00A865B2">
            <w:pPr>
              <w:keepLines/>
              <w:spacing w:after="0" w:line="240" w:lineRule="auto"/>
              <w:rPr>
                <w:rFonts w:ascii="Verdana" w:hAnsi="Verdana"/>
                <w:b/>
              </w:rPr>
            </w:pPr>
            <w:r w:rsidRPr="007462F4">
              <w:rPr>
                <w:rFonts w:ascii="Verdana" w:hAnsi="Verdana"/>
              </w:rPr>
              <w:t>As above</w:t>
            </w:r>
          </w:p>
        </w:tc>
      </w:tr>
      <w:tr w:rsidR="008A7942" w:rsidRPr="007462F4" w:rsidTr="00A865B2">
        <w:tc>
          <w:tcPr>
            <w:tcW w:w="3402" w:type="dxa"/>
            <w:vAlign w:val="center"/>
          </w:tcPr>
          <w:p w:rsidR="008A7942" w:rsidRPr="007462F4" w:rsidRDefault="008A7942" w:rsidP="00A865B2">
            <w:pPr>
              <w:keepLines/>
              <w:spacing w:after="0" w:line="240" w:lineRule="auto"/>
              <w:rPr>
                <w:rFonts w:ascii="Verdana" w:hAnsi="Verdana"/>
                <w:b/>
              </w:rPr>
            </w:pPr>
            <w:r w:rsidRPr="007462F4">
              <w:rPr>
                <w:rFonts w:ascii="Verdana" w:hAnsi="Verdana"/>
                <w:b/>
              </w:rPr>
              <w:t>Current involvement in Research and Innovation actions</w:t>
            </w:r>
          </w:p>
        </w:tc>
        <w:tc>
          <w:tcPr>
            <w:tcW w:w="6398" w:type="dxa"/>
            <w:vAlign w:val="center"/>
          </w:tcPr>
          <w:p w:rsidR="008A7942" w:rsidRPr="007462F4" w:rsidRDefault="008A7942" w:rsidP="00A865B2">
            <w:pPr>
              <w:keepLines/>
              <w:spacing w:after="0" w:line="240" w:lineRule="auto"/>
              <w:rPr>
                <w:rFonts w:ascii="Verdana" w:hAnsi="Verdana"/>
              </w:rPr>
            </w:pPr>
            <w:r w:rsidRPr="007462F4">
              <w:rPr>
                <w:rFonts w:ascii="Verdana" w:hAnsi="Verdana"/>
              </w:rPr>
              <w:t>As above</w:t>
            </w:r>
          </w:p>
        </w:tc>
      </w:tr>
      <w:tr w:rsidR="008A7942" w:rsidRPr="007462F4" w:rsidTr="00A865B2">
        <w:tc>
          <w:tcPr>
            <w:tcW w:w="3402" w:type="dxa"/>
            <w:tcBorders>
              <w:bottom w:val="single" w:sz="12" w:space="0" w:color="auto"/>
            </w:tcBorders>
            <w:vAlign w:val="center"/>
          </w:tcPr>
          <w:p w:rsidR="008A7942" w:rsidRPr="007462F4" w:rsidRDefault="008A7942" w:rsidP="00A865B2">
            <w:pPr>
              <w:keepLines/>
              <w:spacing w:after="0" w:line="240" w:lineRule="auto"/>
              <w:rPr>
                <w:rFonts w:ascii="Verdana" w:hAnsi="Verdana"/>
                <w:b/>
              </w:rPr>
            </w:pPr>
            <w:r w:rsidRPr="007462F4">
              <w:rPr>
                <w:rFonts w:ascii="Verdana" w:hAnsi="Verdana"/>
                <w:b/>
              </w:rPr>
              <w:t>Relevant publications and/or research/innovation products</w:t>
            </w:r>
          </w:p>
        </w:tc>
        <w:tc>
          <w:tcPr>
            <w:tcW w:w="6398" w:type="dxa"/>
            <w:tcBorders>
              <w:bottom w:val="single" w:sz="12" w:space="0" w:color="auto"/>
            </w:tcBorders>
            <w:vAlign w:val="center"/>
          </w:tcPr>
          <w:p w:rsidR="008A7942" w:rsidRDefault="008A7942" w:rsidP="00A865B2">
            <w:pPr>
              <w:keepLines/>
              <w:spacing w:after="0" w:line="240" w:lineRule="auto"/>
              <w:rPr>
                <w:rFonts w:ascii="Verdana" w:hAnsi="Verdana"/>
              </w:rPr>
            </w:pPr>
            <w:r w:rsidRPr="007462F4">
              <w:rPr>
                <w:rFonts w:ascii="Verdana" w:hAnsi="Verdana"/>
              </w:rPr>
              <w:t>Max 3</w:t>
            </w:r>
          </w:p>
          <w:p w:rsidR="00B54B63" w:rsidRPr="007462F4" w:rsidRDefault="00B54B63" w:rsidP="00A865B2">
            <w:pPr>
              <w:keepLines/>
              <w:spacing w:after="0" w:line="240" w:lineRule="auto"/>
              <w:rPr>
                <w:rFonts w:ascii="Verdana" w:hAnsi="Verdana"/>
              </w:rPr>
            </w:pPr>
            <w:r w:rsidRPr="00B85526">
              <w:rPr>
                <w:rFonts w:ascii="Verdana" w:hAnsi="Verdana" w:cs="Arial"/>
                <w:bCs/>
                <w:color w:val="FF0000"/>
              </w:rPr>
              <w:t>For non-academic organisations, do not leave this blank. It could be publications, patents, policy interventions, trade secrets, new products (including software) or processes</w:t>
            </w:r>
            <w:r>
              <w:rPr>
                <w:rFonts w:ascii="Verdana" w:hAnsi="Verdana" w:cs="Arial"/>
                <w:bCs/>
                <w:color w:val="FF0000"/>
              </w:rPr>
              <w:t>…</w:t>
            </w:r>
          </w:p>
        </w:tc>
      </w:tr>
    </w:tbl>
    <w:p w:rsidR="008A7942" w:rsidRPr="007462F4" w:rsidRDefault="008A7942" w:rsidP="008A7942">
      <w:pPr>
        <w:spacing w:line="360" w:lineRule="auto"/>
        <w:jc w:val="both"/>
        <w:rPr>
          <w:rFonts w:ascii="Verdana" w:hAnsi="Verdana"/>
          <w:b/>
        </w:rPr>
        <w:sectPr w:rsidR="008A7942" w:rsidRPr="007462F4" w:rsidSect="00B5793C">
          <w:headerReference w:type="default" r:id="rId48"/>
          <w:footerReference w:type="default" r:id="rId49"/>
          <w:headerReference w:type="first" r:id="rId50"/>
          <w:pgSz w:w="11906" w:h="16838"/>
          <w:pgMar w:top="1134" w:right="1134" w:bottom="1134" w:left="1134" w:header="708" w:footer="708" w:gutter="0"/>
          <w:cols w:space="708"/>
          <w:docGrid w:linePitch="360"/>
        </w:sectPr>
      </w:pPr>
    </w:p>
    <w:p w:rsidR="008A7942" w:rsidRPr="007462F4" w:rsidRDefault="008A7942" w:rsidP="008A7942">
      <w:pPr>
        <w:spacing w:after="240"/>
        <w:rPr>
          <w:rFonts w:ascii="Verdana" w:hAnsi="Verdana"/>
          <w:b/>
          <w:sz w:val="28"/>
        </w:rPr>
      </w:pPr>
      <w:r w:rsidRPr="007462F4">
        <w:rPr>
          <w:rFonts w:ascii="Verdana" w:hAnsi="Verdana"/>
          <w:b/>
          <w:sz w:val="28"/>
        </w:rPr>
        <w:lastRenderedPageBreak/>
        <w:t>7.</w:t>
      </w:r>
      <w:r w:rsidRPr="007462F4">
        <w:rPr>
          <w:rFonts w:ascii="Verdana" w:hAnsi="Verdana"/>
          <w:b/>
          <w:sz w:val="28"/>
        </w:rPr>
        <w:tab/>
        <w:t>Ethics Issues</w:t>
      </w:r>
    </w:p>
    <w:p w:rsidR="00B54B63" w:rsidRPr="00B54B63" w:rsidRDefault="00B54B63" w:rsidP="00B54B63">
      <w:pPr>
        <w:spacing w:after="120"/>
        <w:rPr>
          <w:rFonts w:ascii="Verdana" w:hAnsi="Verdana" w:cs="Calibri"/>
          <w:color w:val="FF0000"/>
        </w:rPr>
      </w:pPr>
      <w:r w:rsidRPr="00B85526">
        <w:rPr>
          <w:rFonts w:ascii="Verdana" w:hAnsi="Verdana" w:cs="Calibri"/>
          <w:color w:val="FF0000"/>
        </w:rPr>
        <w:t xml:space="preserve">To assist with preparing this section, please consult the “H2020 How to complete your Ethics Self-Assessment” guide at </w:t>
      </w:r>
      <w:hyperlink r:id="rId51" w:history="1">
        <w:r w:rsidRPr="000D254B">
          <w:rPr>
            <w:rStyle w:val="Hyperlink"/>
            <w:rFonts w:ascii="Verdana" w:hAnsi="Verdana" w:cs="Calibri"/>
          </w:rPr>
          <w:t>http://ec.europa.eu/research/participants/data/ref/h2020/grants_manual/hi/ethics/h2020_hi_ethics-self-assess_en.pdf</w:t>
        </w:r>
      </w:hyperlink>
      <w:r>
        <w:rPr>
          <w:rFonts w:ascii="Verdana" w:hAnsi="Verdana" w:cs="Calibri"/>
          <w:color w:val="FF0000"/>
        </w:rPr>
        <w:t xml:space="preserve"> </w:t>
      </w:r>
      <w:r w:rsidRPr="00B85526">
        <w:rPr>
          <w:rFonts w:ascii="Verdana" w:hAnsi="Verdana" w:cs="Calibri"/>
          <w:color w:val="FF0000"/>
        </w:rPr>
        <w:t xml:space="preserve">and the Ethics section of the Horizon 2020 Online Manual at </w:t>
      </w:r>
      <w:hyperlink r:id="rId52" w:history="1">
        <w:r w:rsidRPr="000D254B">
          <w:rPr>
            <w:rStyle w:val="Hyperlink"/>
            <w:rFonts w:ascii="Verdana" w:hAnsi="Verdana" w:cs="Calibri"/>
          </w:rPr>
          <w:t>http://ec.europa.eu/research/participants/docs/h2020-funding-guide/cross-cutting-issues/ethics_en.htm</w:t>
        </w:r>
      </w:hyperlink>
      <w:r w:rsidRPr="00B85526">
        <w:rPr>
          <w:rFonts w:ascii="Verdana" w:hAnsi="Verdana" w:cs="Calibri"/>
          <w:color w:val="FF0000"/>
        </w:rPr>
        <w:t xml:space="preserve">. If necessary, please consult with the ethics committee and/or data protection officer of your organisation before writing this section.   </w:t>
      </w:r>
    </w:p>
    <w:p w:rsidR="008A7942" w:rsidRPr="007462F4" w:rsidRDefault="008A7942" w:rsidP="008A7942">
      <w:pPr>
        <w:spacing w:after="120"/>
        <w:jc w:val="both"/>
        <w:rPr>
          <w:rFonts w:ascii="Verdana" w:hAnsi="Verdana"/>
        </w:rPr>
      </w:pPr>
      <w:r w:rsidRPr="007462F4">
        <w:rPr>
          <w:rFonts w:ascii="Verdana" w:hAnsi="Verdana"/>
        </w:rPr>
        <w:t>All research activities in Horizon 2020 should respect fundamental ethics principles, including those reflected in the Charter of Fundamental Rights of the European Union</w:t>
      </w:r>
      <w:r w:rsidRPr="007462F4">
        <w:rPr>
          <w:rStyle w:val="FootnoteReference"/>
          <w:rFonts w:ascii="Verdana" w:hAnsi="Verdana" w:cs="Calibri"/>
        </w:rPr>
        <w:footnoteReference w:id="25"/>
      </w:r>
      <w:r w:rsidRPr="007462F4">
        <w:rPr>
          <w:rFonts w:ascii="Verdana" w:hAnsi="Verdana" w:cs="Calibri"/>
        </w:rPr>
        <w:t>. These principles include the need to ensure the freedom of research and the need to protect the physical and moral integrity of individuals and the welfare of animals.</w:t>
      </w:r>
    </w:p>
    <w:p w:rsidR="008A7942" w:rsidRPr="007462F4" w:rsidRDefault="008A7942" w:rsidP="008A7942">
      <w:pPr>
        <w:spacing w:after="120"/>
        <w:jc w:val="both"/>
        <w:rPr>
          <w:rFonts w:ascii="Verdana" w:hAnsi="Verdana"/>
        </w:rPr>
      </w:pPr>
      <w:r w:rsidRPr="007462F4">
        <w:rPr>
          <w:rFonts w:ascii="Verdana" w:hAnsi="Verdana"/>
          <w:b/>
          <w:u w:val="single"/>
        </w:rPr>
        <w:t>Research ethics is of crucial importance for all scientific domains</w:t>
      </w:r>
      <w:r w:rsidRPr="007462F4">
        <w:rPr>
          <w:rFonts w:ascii="Verdana" w:hAnsi="Verdana"/>
        </w:rPr>
        <w:t>. Informed consent and confidentiality are as important for a sociological study as they are for clinical research.</w:t>
      </w:r>
    </w:p>
    <w:p w:rsidR="008A7942" w:rsidRPr="007462F4" w:rsidRDefault="008A7942" w:rsidP="008A7942">
      <w:pPr>
        <w:spacing w:after="120"/>
        <w:jc w:val="both"/>
        <w:rPr>
          <w:rFonts w:ascii="Verdana" w:hAnsi="Verdana"/>
        </w:rPr>
      </w:pPr>
    </w:p>
    <w:p w:rsidR="008A7942" w:rsidRPr="007462F4" w:rsidRDefault="008A7942" w:rsidP="008A7942">
      <w:pPr>
        <w:spacing w:after="120"/>
        <w:jc w:val="both"/>
        <w:rPr>
          <w:rFonts w:ascii="Verdana" w:hAnsi="Verdana"/>
        </w:rPr>
      </w:pPr>
      <w:r w:rsidRPr="007462F4">
        <w:rPr>
          <w:rFonts w:ascii="Verdana" w:hAnsi="Verdana"/>
          <w:b/>
        </w:rPr>
        <w:t>All proposals considered for funding will be submitted to an Ethics Review procedure</w:t>
      </w:r>
      <w:r w:rsidRPr="007462F4">
        <w:rPr>
          <w:rFonts w:ascii="Verdana" w:hAnsi="Verdana"/>
        </w:rPr>
        <w:t xml:space="preserve">. </w:t>
      </w:r>
    </w:p>
    <w:p w:rsidR="008A7942" w:rsidRPr="007462F4" w:rsidRDefault="008A7942" w:rsidP="008A7942">
      <w:pPr>
        <w:spacing w:after="120"/>
        <w:jc w:val="both"/>
        <w:rPr>
          <w:rFonts w:ascii="Verdana" w:hAnsi="Verdana"/>
        </w:rPr>
      </w:pPr>
      <w:r w:rsidRPr="007462F4">
        <w:rPr>
          <w:rFonts w:ascii="Verdana" w:hAnsi="Verdana"/>
        </w:rPr>
        <w:t>Ethics Review is part of the overall H2020 Appraisal Scheme and Ethics Review concerns all proposals and actions including Ethics Screening and Ethics Assessment (if necessary). Under the H2020 Ethics Appraisal Scheme, Ethics Checks can be carried out during the action's implementation and for a period of up to two years afterwards.</w:t>
      </w:r>
    </w:p>
    <w:p w:rsidR="008A7942" w:rsidRPr="007462F4" w:rsidRDefault="008A7942" w:rsidP="008A7942">
      <w:pPr>
        <w:spacing w:after="120"/>
        <w:jc w:val="both"/>
        <w:rPr>
          <w:rFonts w:ascii="Verdana" w:hAnsi="Verdana" w:cs="Calibri"/>
        </w:rPr>
      </w:pPr>
      <w:r w:rsidRPr="007462F4">
        <w:rPr>
          <w:rFonts w:ascii="Verdana" w:hAnsi="Verdana"/>
        </w:rPr>
        <w:t xml:space="preserve">When preparing a proposal, </w:t>
      </w:r>
      <w:r w:rsidRPr="007462F4">
        <w:rPr>
          <w:rFonts w:ascii="Verdana" w:hAnsi="Verdana"/>
          <w:b/>
        </w:rPr>
        <w:t>it is required to conduct an Ethics Self-assessment</w:t>
      </w:r>
      <w:r w:rsidRPr="007462F4">
        <w:rPr>
          <w:rFonts w:ascii="Verdana" w:hAnsi="Verdana"/>
        </w:rPr>
        <w:t xml:space="preserve"> starting with the completion of an Ethics Issues Table (Part A). In this context, please be aware that it is the applicants’ responsibility to identify any potential ethics issues, to handle the ethics aspects of their proposal, and to detail how they plan to address them. </w:t>
      </w:r>
      <w:r w:rsidRPr="007462F4">
        <w:rPr>
          <w:rFonts w:ascii="Verdana" w:hAnsi="Verdana"/>
          <w:b/>
          <w:u w:val="single"/>
        </w:rPr>
        <w:t>Please refer to the Ethics Self-Assessment Guidelines under Horizon 2020</w:t>
      </w:r>
      <w:r w:rsidRPr="007462F4">
        <w:rPr>
          <w:rStyle w:val="FootnoteReference"/>
          <w:rFonts w:ascii="Verdana" w:hAnsi="Verdana" w:cs="Calibri"/>
        </w:rPr>
        <w:footnoteReference w:id="26"/>
      </w:r>
      <w:r w:rsidRPr="007462F4">
        <w:rPr>
          <w:rFonts w:ascii="Verdana" w:hAnsi="Verdana" w:cs="Calibri"/>
        </w:rPr>
        <w:t>.</w:t>
      </w:r>
    </w:p>
    <w:p w:rsidR="008A7942" w:rsidRPr="007462F4" w:rsidRDefault="008A7942" w:rsidP="008A7942">
      <w:pPr>
        <w:spacing w:after="120"/>
        <w:jc w:val="both"/>
        <w:rPr>
          <w:rFonts w:ascii="Verdana" w:hAnsi="Verdana"/>
        </w:rPr>
      </w:pPr>
      <w:r w:rsidRPr="007462F4">
        <w:rPr>
          <w:rFonts w:ascii="Verdana" w:hAnsi="Verdana"/>
        </w:rPr>
        <w:t>If you have entered any ethics issues in the ethics issues table in Part A of the proposal, you must submit an ethics self-assessment in Part B2 Section 7.</w:t>
      </w:r>
    </w:p>
    <w:p w:rsidR="008A7942" w:rsidRPr="007462F4" w:rsidRDefault="008A7942" w:rsidP="008A7942">
      <w:pPr>
        <w:spacing w:after="120"/>
        <w:jc w:val="both"/>
        <w:rPr>
          <w:rFonts w:ascii="Verdana" w:hAnsi="Verdana"/>
        </w:rPr>
      </w:pPr>
      <w:r w:rsidRPr="007462F4">
        <w:rPr>
          <w:rFonts w:ascii="Verdana" w:hAnsi="Verdana"/>
        </w:rPr>
        <w:t>Your self-assessment must:</w:t>
      </w:r>
    </w:p>
    <w:p w:rsidR="008A7942" w:rsidRPr="007462F4" w:rsidRDefault="008A7942" w:rsidP="008A7942">
      <w:pPr>
        <w:jc w:val="both"/>
        <w:rPr>
          <w:rFonts w:ascii="Verdana" w:hAnsi="Verdana"/>
          <w:b/>
        </w:rPr>
      </w:pPr>
      <w:r w:rsidRPr="007462F4">
        <w:rPr>
          <w:rFonts w:ascii="Verdana" w:hAnsi="Verdana"/>
          <w:b/>
        </w:rPr>
        <w:t xml:space="preserve">1) Describe how the proposal meets the national legal and ethics requirements of the country or countries where the tasks raising ethics issues are to be carried out. </w:t>
      </w:r>
    </w:p>
    <w:p w:rsidR="008A7942" w:rsidRPr="007462F4" w:rsidRDefault="008A7942" w:rsidP="008A7942">
      <w:pPr>
        <w:spacing w:after="120"/>
        <w:jc w:val="both"/>
        <w:rPr>
          <w:rFonts w:ascii="Verdana" w:hAnsi="Verdana"/>
        </w:rPr>
      </w:pPr>
      <w:r w:rsidRPr="007462F4">
        <w:rPr>
          <w:rFonts w:ascii="Verdana" w:hAnsi="Verdana"/>
        </w:rPr>
        <w:t>Should your proposal be selected for funding, you will be required to provide the following documents, if they are already in your possession:</w:t>
      </w:r>
    </w:p>
    <w:p w:rsidR="008A7942" w:rsidRPr="007462F4" w:rsidRDefault="008A7942" w:rsidP="00D133CB">
      <w:pPr>
        <w:numPr>
          <w:ilvl w:val="0"/>
          <w:numId w:val="5"/>
        </w:numPr>
        <w:autoSpaceDE w:val="0"/>
        <w:autoSpaceDN w:val="0"/>
        <w:adjustRightInd w:val="0"/>
        <w:spacing w:after="0" w:line="240" w:lineRule="auto"/>
        <w:jc w:val="both"/>
        <w:rPr>
          <w:rFonts w:ascii="Verdana" w:hAnsi="Verdana"/>
          <w:color w:val="000000"/>
        </w:rPr>
      </w:pPr>
      <w:r w:rsidRPr="007462F4">
        <w:rPr>
          <w:rFonts w:ascii="Verdana" w:hAnsi="Verdana"/>
          <w:color w:val="000000"/>
        </w:rPr>
        <w:t>The ethics committee opinion required under national law;</w:t>
      </w:r>
    </w:p>
    <w:p w:rsidR="008A7942" w:rsidRPr="007462F4" w:rsidRDefault="008A7942" w:rsidP="00D133CB">
      <w:pPr>
        <w:numPr>
          <w:ilvl w:val="0"/>
          <w:numId w:val="5"/>
        </w:numPr>
        <w:spacing w:after="0" w:line="240" w:lineRule="auto"/>
        <w:jc w:val="both"/>
        <w:rPr>
          <w:rFonts w:ascii="Verdana" w:hAnsi="Verdana"/>
          <w:color w:val="000000"/>
        </w:rPr>
      </w:pPr>
      <w:r w:rsidRPr="007462F4">
        <w:rPr>
          <w:rFonts w:ascii="Verdana" w:hAnsi="Verdana"/>
          <w:color w:val="000000"/>
        </w:rPr>
        <w:lastRenderedPageBreak/>
        <w:t>The document that is mandatory under national law notifying activities raising ethics issues or authorising such activities.</w:t>
      </w:r>
    </w:p>
    <w:p w:rsidR="008A7942" w:rsidRPr="007462F4" w:rsidRDefault="008A7942" w:rsidP="008A7942">
      <w:pPr>
        <w:jc w:val="both"/>
        <w:rPr>
          <w:rFonts w:ascii="Verdana" w:hAnsi="Verdana"/>
          <w:i/>
        </w:rPr>
      </w:pPr>
    </w:p>
    <w:p w:rsidR="008A7942" w:rsidRPr="00F15EB5" w:rsidRDefault="008A7942" w:rsidP="00D133CB">
      <w:pPr>
        <w:pStyle w:val="ListParagraph"/>
        <w:numPr>
          <w:ilvl w:val="0"/>
          <w:numId w:val="14"/>
        </w:numPr>
        <w:shd w:val="clear" w:color="auto" w:fill="FFFFCC"/>
        <w:spacing w:after="0" w:line="240" w:lineRule="auto"/>
        <w:contextualSpacing w:val="0"/>
        <w:jc w:val="both"/>
        <w:rPr>
          <w:rFonts w:ascii="Verdana" w:hAnsi="Verdana"/>
        </w:rPr>
      </w:pPr>
      <w:r w:rsidRPr="007462F4">
        <w:rPr>
          <w:rFonts w:ascii="Verdana" w:hAnsi="Verdana"/>
          <w:b/>
          <w:color w:val="C00000"/>
        </w:rPr>
        <w:t>Important!</w:t>
      </w:r>
      <w:r w:rsidRPr="007462F4">
        <w:rPr>
          <w:rFonts w:ascii="Verdana" w:hAnsi="Verdana"/>
          <w:color w:val="C00000"/>
        </w:rPr>
        <w:t xml:space="preserve"> </w:t>
      </w:r>
      <w:r w:rsidRPr="00F15EB5">
        <w:rPr>
          <w:rFonts w:ascii="Verdana" w:hAnsi="Verdana"/>
        </w:rPr>
        <w:t>Note that according to the revised Art. 34.2 Grant Agreement, before the beginning of an activity raising an ethical activity, the appropriate ethics committee opinions required under national law or any notification/authorisation for activities raising ethical issues required under national and/or European law must be obtained. The documents must be kept on file and be submitted upon request to the Executive Agency. If they are not in English, they must be submitted together with an English summary which shows that the action tasks in question are covered and includes the conclusions of the committee or authority concerned.</w:t>
      </w:r>
    </w:p>
    <w:p w:rsidR="008A7942" w:rsidRPr="007462F4" w:rsidRDefault="008A7942" w:rsidP="008A7942">
      <w:pPr>
        <w:jc w:val="both"/>
        <w:rPr>
          <w:rFonts w:ascii="Verdana" w:hAnsi="Verdana"/>
          <w:b/>
        </w:rPr>
      </w:pPr>
    </w:p>
    <w:p w:rsidR="008A7942" w:rsidRPr="007462F4" w:rsidRDefault="008A7942" w:rsidP="008A7942">
      <w:pPr>
        <w:jc w:val="both"/>
        <w:rPr>
          <w:rFonts w:ascii="Verdana" w:hAnsi="Verdana"/>
          <w:b/>
        </w:rPr>
      </w:pPr>
      <w:r w:rsidRPr="007462F4">
        <w:rPr>
          <w:rFonts w:ascii="Verdana" w:hAnsi="Verdana"/>
          <w:b/>
        </w:rPr>
        <w:t>2) Explain in detail how you intend to address the issues mentioned in the ethics issues table (Part A), in particular as regards:</w:t>
      </w:r>
    </w:p>
    <w:p w:rsidR="008A7942" w:rsidRPr="007462F4" w:rsidRDefault="008A7942" w:rsidP="008A7942">
      <w:pPr>
        <w:jc w:val="both"/>
        <w:rPr>
          <w:rFonts w:ascii="Verdana" w:hAnsi="Verdana"/>
          <w:b/>
        </w:rPr>
      </w:pPr>
    </w:p>
    <w:p w:rsidR="008A7942" w:rsidRPr="007462F4" w:rsidRDefault="008A7942" w:rsidP="00D133CB">
      <w:pPr>
        <w:numPr>
          <w:ilvl w:val="0"/>
          <w:numId w:val="6"/>
        </w:numPr>
        <w:spacing w:after="0" w:line="240" w:lineRule="auto"/>
        <w:jc w:val="both"/>
        <w:rPr>
          <w:rFonts w:ascii="Verdana" w:hAnsi="Verdana"/>
        </w:rPr>
      </w:pPr>
      <w:r w:rsidRPr="007462F4">
        <w:rPr>
          <w:rFonts w:ascii="Verdana" w:hAnsi="Verdana"/>
        </w:rPr>
        <w:t xml:space="preserve">Research </w:t>
      </w:r>
      <w:r w:rsidRPr="007462F4">
        <w:rPr>
          <w:rFonts w:ascii="Verdana" w:hAnsi="Verdana"/>
          <w:b/>
        </w:rPr>
        <w:t>objectives</w:t>
      </w:r>
      <w:r w:rsidRPr="007462F4">
        <w:rPr>
          <w:rFonts w:ascii="Verdana" w:hAnsi="Verdana"/>
        </w:rPr>
        <w:t xml:space="preserve"> (e.g. study of vulnerable populations, dual use, etc.);</w:t>
      </w:r>
    </w:p>
    <w:p w:rsidR="008A7942" w:rsidRPr="007462F4" w:rsidRDefault="008A7942" w:rsidP="00D133CB">
      <w:pPr>
        <w:numPr>
          <w:ilvl w:val="0"/>
          <w:numId w:val="6"/>
        </w:numPr>
        <w:spacing w:after="0" w:line="240" w:lineRule="auto"/>
        <w:jc w:val="both"/>
        <w:rPr>
          <w:rFonts w:ascii="Verdana" w:hAnsi="Verdana"/>
        </w:rPr>
      </w:pPr>
      <w:r w:rsidRPr="007462F4">
        <w:rPr>
          <w:rFonts w:ascii="Verdana" w:hAnsi="Verdana"/>
        </w:rPr>
        <w:t xml:space="preserve">Research </w:t>
      </w:r>
      <w:r w:rsidRPr="007462F4">
        <w:rPr>
          <w:rFonts w:ascii="Verdana" w:hAnsi="Verdana"/>
          <w:b/>
        </w:rPr>
        <w:t>methodology</w:t>
      </w:r>
      <w:r w:rsidRPr="007462F4">
        <w:rPr>
          <w:rFonts w:ascii="Verdana" w:hAnsi="Verdana"/>
        </w:rPr>
        <w:t xml:space="preserve"> (e.g. protection of </w:t>
      </w:r>
      <w:r w:rsidRPr="007462F4">
        <w:rPr>
          <w:rFonts w:ascii="Verdana" w:hAnsi="Verdana"/>
          <w:u w:val="single"/>
        </w:rPr>
        <w:t>any</w:t>
      </w:r>
      <w:r w:rsidRPr="007462F4">
        <w:rPr>
          <w:rFonts w:ascii="Verdana" w:hAnsi="Verdana"/>
        </w:rPr>
        <w:t xml:space="preserve"> personal data collected, consent procedures, involvement of children, clinical trials, etc.);</w:t>
      </w:r>
    </w:p>
    <w:p w:rsidR="008A7942" w:rsidRPr="007462F4" w:rsidRDefault="008A7942" w:rsidP="00D133CB">
      <w:pPr>
        <w:numPr>
          <w:ilvl w:val="0"/>
          <w:numId w:val="6"/>
        </w:numPr>
        <w:spacing w:after="0" w:line="240" w:lineRule="auto"/>
        <w:jc w:val="both"/>
        <w:rPr>
          <w:rFonts w:ascii="Verdana" w:hAnsi="Verdana"/>
          <w:b/>
        </w:rPr>
      </w:pPr>
      <w:r w:rsidRPr="007462F4">
        <w:rPr>
          <w:rFonts w:ascii="Verdana" w:hAnsi="Verdana"/>
        </w:rPr>
        <w:t xml:space="preserve">The potential </w:t>
      </w:r>
      <w:r w:rsidRPr="007462F4">
        <w:rPr>
          <w:rFonts w:ascii="Verdana" w:hAnsi="Verdana"/>
          <w:b/>
        </w:rPr>
        <w:t>impact</w:t>
      </w:r>
      <w:r w:rsidRPr="007462F4">
        <w:rPr>
          <w:rFonts w:ascii="Verdana" w:hAnsi="Verdana"/>
        </w:rPr>
        <w:t xml:space="preserve"> of the research (e.g. dual use issues, environmental damage, stigmatisation of particular social groups, political or financial retaliation, benefit-sharing, malevolent use, etc.).</w:t>
      </w:r>
    </w:p>
    <w:p w:rsidR="008A7942" w:rsidRPr="007462F4" w:rsidRDefault="008A7942" w:rsidP="00D133CB">
      <w:pPr>
        <w:numPr>
          <w:ilvl w:val="0"/>
          <w:numId w:val="6"/>
        </w:numPr>
        <w:spacing w:after="0" w:line="240" w:lineRule="auto"/>
        <w:jc w:val="both"/>
        <w:rPr>
          <w:rFonts w:ascii="Verdana" w:hAnsi="Verdana"/>
          <w:b/>
        </w:rPr>
      </w:pPr>
      <w:r w:rsidRPr="007462F4">
        <w:rPr>
          <w:rFonts w:ascii="Verdana" w:hAnsi="Verdana"/>
        </w:rPr>
        <w:t xml:space="preserve">Include a table explaining the task and the WP where the activities will be performed to fulfil the ethical requirements. </w:t>
      </w:r>
    </w:p>
    <w:p w:rsidR="008A7942" w:rsidRPr="007462F4" w:rsidRDefault="008A7942" w:rsidP="008A7942">
      <w:pPr>
        <w:jc w:val="both"/>
        <w:rPr>
          <w:rFonts w:ascii="Verdana" w:hAnsi="Verdana"/>
        </w:rPr>
      </w:pPr>
    </w:p>
    <w:p w:rsidR="008A7942" w:rsidRPr="007462F4" w:rsidRDefault="008A7942" w:rsidP="008A7942">
      <w:pPr>
        <w:jc w:val="both"/>
        <w:rPr>
          <w:rFonts w:ascii="Verdana" w:hAnsi="Verdana"/>
        </w:rPr>
      </w:pPr>
      <w:r w:rsidRPr="007462F4">
        <w:rPr>
          <w:rFonts w:ascii="Verdana" w:hAnsi="Verdana"/>
        </w:rPr>
        <w:t xml:space="preserve">Make sure to follow the guidance provided in </w:t>
      </w:r>
      <w:r w:rsidRPr="00FB7207">
        <w:rPr>
          <w:rFonts w:ascii="Verdana" w:hAnsi="Verdana"/>
        </w:rPr>
        <w:t>the ethics self-assessment guidance</w:t>
      </w:r>
      <w:r w:rsidRPr="007462F4">
        <w:rPr>
          <w:rFonts w:ascii="Verdana" w:hAnsi="Verdana"/>
        </w:rPr>
        <w:t xml:space="preserve"> note when addressing the different issues raised by your proposal and keep in mind that all proposals selected for funding will undergo an ethics evaluation that will consider this section. </w:t>
      </w:r>
    </w:p>
    <w:p w:rsidR="008A7942" w:rsidRPr="007462F4" w:rsidRDefault="008A7942" w:rsidP="008A7942">
      <w:pPr>
        <w:jc w:val="both"/>
        <w:rPr>
          <w:rFonts w:ascii="Verdana" w:hAnsi="Verdana"/>
        </w:rPr>
      </w:pPr>
    </w:p>
    <w:p w:rsidR="008A7942" w:rsidRPr="007462F4" w:rsidRDefault="008A7942" w:rsidP="00D133CB">
      <w:pPr>
        <w:pStyle w:val="ListParagraph"/>
        <w:numPr>
          <w:ilvl w:val="0"/>
          <w:numId w:val="13"/>
        </w:numPr>
        <w:shd w:val="clear" w:color="auto" w:fill="FFFFCC"/>
        <w:spacing w:after="0" w:line="240" w:lineRule="auto"/>
        <w:ind w:left="567" w:hanging="283"/>
        <w:contextualSpacing w:val="0"/>
        <w:jc w:val="both"/>
        <w:rPr>
          <w:rFonts w:ascii="Verdana" w:hAnsi="Verdana"/>
        </w:rPr>
      </w:pPr>
      <w:r w:rsidRPr="007462F4">
        <w:rPr>
          <w:rFonts w:ascii="Verdana" w:hAnsi="Verdana"/>
          <w:b/>
          <w:color w:val="C00000"/>
        </w:rPr>
        <w:t>Important!</w:t>
      </w:r>
      <w:r w:rsidRPr="007462F4">
        <w:rPr>
          <w:rFonts w:ascii="Verdana" w:hAnsi="Verdana"/>
          <w:color w:val="C00000"/>
        </w:rPr>
        <w:t xml:space="preserve"> </w:t>
      </w:r>
      <w:r w:rsidRPr="007462F4">
        <w:rPr>
          <w:rFonts w:ascii="Verdana" w:hAnsi="Verdana"/>
        </w:rPr>
        <w:t>Please indicate which WP, deliverable, and/or task concerns the ethical issue you describe to avoid any unnecessary confusion during the Ethics Evaluation process.</w:t>
      </w:r>
    </w:p>
    <w:p w:rsidR="008A7942" w:rsidRDefault="008A7942" w:rsidP="008A7942">
      <w:pPr>
        <w:jc w:val="both"/>
        <w:rPr>
          <w:rFonts w:ascii="Verdana" w:hAnsi="Verdana"/>
        </w:rPr>
      </w:pPr>
    </w:p>
    <w:p w:rsidR="008A7942" w:rsidRDefault="008A7942" w:rsidP="008A7942">
      <w:pPr>
        <w:jc w:val="both"/>
        <w:rPr>
          <w:rFonts w:ascii="Verdana" w:hAnsi="Verdana"/>
        </w:rPr>
      </w:pPr>
      <w:r>
        <w:rPr>
          <w:rFonts w:ascii="Verdana" w:hAnsi="Verdana"/>
        </w:rPr>
        <w:br w:type="page"/>
      </w:r>
    </w:p>
    <w:p w:rsidR="008A7942" w:rsidRPr="007462F4" w:rsidRDefault="008A7942" w:rsidP="008A7942">
      <w:pPr>
        <w:jc w:val="both"/>
        <w:rPr>
          <w:rFonts w:ascii="Verdana" w:hAnsi="Verdana"/>
          <w:b/>
        </w:rPr>
      </w:pPr>
      <w:r w:rsidRPr="007462F4">
        <w:rPr>
          <w:rFonts w:ascii="Verdana" w:hAnsi="Verdana"/>
          <w:b/>
          <w:sz w:val="28"/>
        </w:rPr>
        <w:lastRenderedPageBreak/>
        <w:t>8.</w:t>
      </w:r>
      <w:r w:rsidRPr="007462F4">
        <w:rPr>
          <w:rFonts w:ascii="Verdana" w:hAnsi="Verdana"/>
          <w:b/>
        </w:rPr>
        <w:tab/>
      </w:r>
      <w:r w:rsidRPr="007462F4">
        <w:rPr>
          <w:rFonts w:ascii="Verdana" w:hAnsi="Verdana"/>
          <w:b/>
          <w:sz w:val="28"/>
        </w:rPr>
        <w:t>Letters of Commitment of Third Country Partner organisations</w:t>
      </w:r>
    </w:p>
    <w:p w:rsidR="008A7942" w:rsidRPr="007462F4" w:rsidRDefault="008A7942" w:rsidP="008A7942">
      <w:pPr>
        <w:rPr>
          <w:rFonts w:ascii="Verdana" w:hAnsi="Verdana"/>
          <w:b/>
        </w:rPr>
      </w:pPr>
    </w:p>
    <w:p w:rsidR="008A7942" w:rsidRDefault="008A7942" w:rsidP="008A7942">
      <w:pPr>
        <w:spacing w:after="120"/>
        <w:jc w:val="both"/>
        <w:rPr>
          <w:rFonts w:ascii="Verdana" w:hAnsi="Verdana"/>
        </w:rPr>
      </w:pPr>
      <w:r w:rsidRPr="007462F4">
        <w:rPr>
          <w:rFonts w:ascii="Verdana" w:hAnsi="Verdana"/>
        </w:rPr>
        <w:t xml:space="preserve">Please use this section to insert scanned copies of signed letters of commitment from TC Partner organisations (see details </w:t>
      </w:r>
      <w:hyperlink r:id="rId53" w:history="1">
        <w:r w:rsidRPr="00DE2A67">
          <w:rPr>
            <w:rStyle w:val="Hyperlink"/>
            <w:rFonts w:ascii="Verdana" w:hAnsi="Verdana"/>
          </w:rPr>
          <w:t>Annex 4 - point 2 of the Guide for Applicants</w:t>
        </w:r>
      </w:hyperlink>
      <w:r w:rsidRPr="007462F4">
        <w:rPr>
          <w:rFonts w:ascii="Verdana" w:hAnsi="Verdana"/>
        </w:rPr>
        <w:t xml:space="preserve">). The letter of commitment must explicitly refer to the proposal (call and acronym) as well as to motivate/explain the engagement to implement the secondments planned in the proposal. Please note that the letter must be signed by the legal representative of the concerned institution. Template provided in </w:t>
      </w:r>
      <w:hyperlink w:anchor="A6" w:history="1">
        <w:hyperlink r:id="rId54" w:history="1">
          <w:r w:rsidRPr="00DE2A67">
            <w:rPr>
              <w:rStyle w:val="Hyperlink"/>
              <w:rFonts w:ascii="Verdana" w:hAnsi="Verdana"/>
            </w:rPr>
            <w:t xml:space="preserve">Annex </w:t>
          </w:r>
          <w:r>
            <w:rPr>
              <w:rStyle w:val="Hyperlink"/>
              <w:rFonts w:ascii="Verdana" w:hAnsi="Verdana"/>
            </w:rPr>
            <w:t>6</w:t>
          </w:r>
          <w:r w:rsidRPr="00DE2A67">
            <w:rPr>
              <w:rStyle w:val="Hyperlink"/>
              <w:rFonts w:ascii="Verdana" w:hAnsi="Verdana"/>
            </w:rPr>
            <w:t xml:space="preserve"> of the Guide for Applicants</w:t>
          </w:r>
        </w:hyperlink>
      </w:hyperlink>
      <w:r w:rsidRPr="007462F4">
        <w:rPr>
          <w:rFonts w:ascii="Verdana" w:hAnsi="Verdana"/>
        </w:rPr>
        <w:t>.</w:t>
      </w:r>
    </w:p>
    <w:p w:rsidR="00B54B63" w:rsidRPr="00B54B63" w:rsidRDefault="00B54B63" w:rsidP="00B54B63">
      <w:pPr>
        <w:jc w:val="both"/>
        <w:rPr>
          <w:rFonts w:ascii="Verdana" w:hAnsi="Verdana" w:cs="Arial"/>
          <w:color w:val="FF0000"/>
        </w:rPr>
      </w:pPr>
      <w:r w:rsidRPr="00B85526">
        <w:rPr>
          <w:rFonts w:ascii="Verdana" w:hAnsi="Verdana" w:cs="Arial"/>
          <w:color w:val="FF0000"/>
        </w:rPr>
        <w:t>Ensure that the content of the Letter of Commitment from Partner Organisation</w:t>
      </w:r>
      <w:r>
        <w:rPr>
          <w:rFonts w:ascii="Verdana" w:hAnsi="Verdana" w:cs="Arial"/>
          <w:color w:val="FF0000"/>
        </w:rPr>
        <w:t xml:space="preserve"> </w:t>
      </w:r>
      <w:r w:rsidRPr="00B85526">
        <w:rPr>
          <w:rFonts w:ascii="Verdana" w:hAnsi="Verdana" w:cs="Arial"/>
          <w:color w:val="FF0000"/>
        </w:rPr>
        <w:t>precisely</w:t>
      </w:r>
      <w:r>
        <w:rPr>
          <w:rFonts w:ascii="Verdana" w:hAnsi="Verdana" w:cs="Arial"/>
          <w:color w:val="FF0000"/>
        </w:rPr>
        <w:t xml:space="preserve"> matches</w:t>
      </w:r>
      <w:r w:rsidRPr="00B85526">
        <w:rPr>
          <w:rFonts w:ascii="Verdana" w:hAnsi="Verdana" w:cs="Arial"/>
          <w:color w:val="FF0000"/>
        </w:rPr>
        <w:t xml:space="preserve"> their stated tasks in the programme.</w:t>
      </w:r>
    </w:p>
    <w:p w:rsidR="008A7942" w:rsidRDefault="008A7942" w:rsidP="008A7942">
      <w:pPr>
        <w:spacing w:after="120"/>
        <w:jc w:val="both"/>
        <w:rPr>
          <w:rFonts w:ascii="Verdana" w:hAnsi="Verdana"/>
        </w:rPr>
      </w:pPr>
    </w:p>
    <w:p w:rsidR="008A7942" w:rsidRPr="007462F4" w:rsidRDefault="008A7942" w:rsidP="008A7942">
      <w:pPr>
        <w:spacing w:after="120"/>
        <w:jc w:val="both"/>
        <w:rPr>
          <w:rFonts w:ascii="Verdana" w:hAnsi="Verdana"/>
        </w:rPr>
      </w:pPr>
    </w:p>
    <w:p w:rsidR="008A7942" w:rsidRDefault="008A7942" w:rsidP="008A7942">
      <w:pPr>
        <w:spacing w:after="120"/>
        <w:jc w:val="both"/>
        <w:rPr>
          <w:rFonts w:ascii="Verdana" w:hAnsi="Verdana"/>
        </w:rPr>
        <w:sectPr w:rsidR="008A7942" w:rsidSect="00933207">
          <w:headerReference w:type="default" r:id="rId55"/>
          <w:footerReference w:type="default" r:id="rId56"/>
          <w:footerReference w:type="first" r:id="rId57"/>
          <w:pgSz w:w="11909" w:h="16834"/>
          <w:pgMar w:top="1134" w:right="1134" w:bottom="1134" w:left="1134" w:header="426" w:footer="448" w:gutter="0"/>
          <w:cols w:space="720"/>
          <w:noEndnote/>
          <w:docGrid w:linePitch="360"/>
        </w:sectPr>
      </w:pPr>
    </w:p>
    <w:p w:rsidR="008A7942" w:rsidRPr="00933207" w:rsidRDefault="008A7942" w:rsidP="008A7942">
      <w:pPr>
        <w:jc w:val="center"/>
        <w:rPr>
          <w:rFonts w:ascii="Verdana" w:hAnsi="Verdana"/>
          <w:sz w:val="36"/>
        </w:rPr>
      </w:pPr>
      <w:bookmarkStart w:id="4" w:name="_Annex_2.2_-_Proposal_Part_B_–_Stage"/>
      <w:bookmarkStart w:id="5" w:name="_Hlt38881946"/>
      <w:bookmarkEnd w:id="4"/>
      <w:bookmarkEnd w:id="5"/>
    </w:p>
    <w:p w:rsidR="008A7942" w:rsidRPr="00933207" w:rsidRDefault="008A7942" w:rsidP="008A7942">
      <w:pPr>
        <w:jc w:val="center"/>
        <w:rPr>
          <w:rFonts w:ascii="Verdana" w:hAnsi="Verdana"/>
          <w:sz w:val="36"/>
        </w:rPr>
      </w:pPr>
    </w:p>
    <w:p w:rsidR="008A7942" w:rsidRPr="007462F4" w:rsidRDefault="008A7942" w:rsidP="008A7942">
      <w:pPr>
        <w:jc w:val="center"/>
        <w:rPr>
          <w:rFonts w:ascii="Verdana" w:hAnsi="Verdana"/>
          <w:b/>
          <w:sz w:val="36"/>
        </w:rPr>
      </w:pPr>
      <w:r w:rsidRPr="007462F4">
        <w:rPr>
          <w:rFonts w:ascii="Verdana" w:hAnsi="Verdana"/>
          <w:b/>
          <w:sz w:val="36"/>
        </w:rPr>
        <w:t>ENDPAGE</w:t>
      </w: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r w:rsidRPr="007462F4">
        <w:rPr>
          <w:rFonts w:ascii="Verdana" w:hAnsi="Verdana"/>
          <w:sz w:val="32"/>
        </w:rPr>
        <w:t xml:space="preserve">MARIE </w:t>
      </w:r>
      <w:r w:rsidRPr="007462F4">
        <w:rPr>
          <w:rFonts w:ascii="Verdana" w:hAnsi="Verdana"/>
          <w:caps/>
          <w:sz w:val="32"/>
        </w:rPr>
        <w:t>Skłodowska</w:t>
      </w:r>
      <w:r w:rsidRPr="007462F4">
        <w:rPr>
          <w:rFonts w:ascii="Verdana" w:hAnsi="Verdana"/>
          <w:sz w:val="32"/>
        </w:rPr>
        <w:t>-CURIE ACTIONS</w:t>
      </w: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b/>
          <w:sz w:val="32"/>
        </w:rPr>
      </w:pPr>
      <w:r w:rsidRPr="007462F4">
        <w:rPr>
          <w:rFonts w:ascii="Verdana" w:hAnsi="Verdana"/>
          <w:b/>
          <w:sz w:val="32"/>
        </w:rPr>
        <w:t>Research and Innovation Staff Exchange (RISE)</w:t>
      </w:r>
    </w:p>
    <w:p w:rsidR="008A7942" w:rsidRPr="007462F4" w:rsidRDefault="008A7942" w:rsidP="008A7942">
      <w:pPr>
        <w:jc w:val="center"/>
        <w:rPr>
          <w:rFonts w:ascii="Verdana" w:hAnsi="Verdana"/>
          <w:sz w:val="28"/>
        </w:rPr>
      </w:pPr>
      <w:r w:rsidRPr="007462F4">
        <w:rPr>
          <w:rFonts w:ascii="Verdana" w:hAnsi="Verdana"/>
          <w:b/>
          <w:sz w:val="32"/>
        </w:rPr>
        <w:t>Call:</w:t>
      </w:r>
      <w:r w:rsidRPr="007462F4">
        <w:rPr>
          <w:rFonts w:ascii="Verdana" w:hAnsi="Verdana"/>
          <w:sz w:val="32"/>
        </w:rPr>
        <w:t xml:space="preserve"> </w:t>
      </w:r>
      <w:r w:rsidRPr="007462F4">
        <w:rPr>
          <w:rFonts w:ascii="Verdana" w:hAnsi="Verdana"/>
          <w:b/>
          <w:sz w:val="32"/>
        </w:rPr>
        <w:t>H2020-MSCA-RISE-2018</w:t>
      </w: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r w:rsidRPr="007462F4">
        <w:rPr>
          <w:rFonts w:ascii="Verdana" w:hAnsi="Verdana"/>
          <w:sz w:val="32"/>
        </w:rPr>
        <w:t>PART B</w:t>
      </w: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p>
    <w:p w:rsidR="008A7942" w:rsidRPr="007462F4" w:rsidRDefault="008A7942" w:rsidP="008A7942">
      <w:pPr>
        <w:jc w:val="center"/>
        <w:rPr>
          <w:rFonts w:ascii="Verdana" w:hAnsi="Verdana"/>
          <w:sz w:val="32"/>
        </w:rPr>
      </w:pPr>
    </w:p>
    <w:p w:rsidR="008A7942" w:rsidRDefault="008A7942" w:rsidP="008A7942">
      <w:pPr>
        <w:jc w:val="center"/>
        <w:rPr>
          <w:rFonts w:ascii="Verdana" w:hAnsi="Verdana"/>
          <w:sz w:val="32"/>
        </w:rPr>
      </w:pPr>
      <w:r w:rsidRPr="007462F4">
        <w:rPr>
          <w:rFonts w:ascii="Verdana" w:hAnsi="Verdana"/>
          <w:sz w:val="32"/>
        </w:rPr>
        <w:t>“PROPOSAL ACRONYM”</w:t>
      </w:r>
    </w:p>
    <w:p w:rsidR="008A7942" w:rsidRDefault="008A7942" w:rsidP="008A7942">
      <w:pPr>
        <w:jc w:val="center"/>
        <w:rPr>
          <w:rFonts w:ascii="Verdana" w:hAnsi="Verdana"/>
          <w:sz w:val="32"/>
        </w:rPr>
      </w:pPr>
    </w:p>
    <w:p w:rsidR="008A7942" w:rsidRDefault="008A7942" w:rsidP="008A7942">
      <w:pPr>
        <w:jc w:val="center"/>
        <w:rPr>
          <w:rFonts w:ascii="Verdana" w:hAnsi="Verdana"/>
          <w:sz w:val="32"/>
        </w:rPr>
      </w:pPr>
    </w:p>
    <w:p w:rsidR="009717F9" w:rsidRPr="00901AD8" w:rsidRDefault="00F81F4C" w:rsidP="00F81F4C">
      <w:pPr>
        <w:pStyle w:val="TOC1"/>
        <w:rPr>
          <w:rFonts w:ascii="Verdana" w:eastAsia="MS Mincho" w:hAnsi="Verdana" w:cs="Arial"/>
          <w:b/>
          <w:noProof/>
          <w:sz w:val="32"/>
          <w:szCs w:val="32"/>
        </w:rPr>
      </w:pPr>
      <w:r w:rsidRPr="00901AD8">
        <w:rPr>
          <w:rFonts w:ascii="Verdana" w:hAnsi="Verdana"/>
          <w:b/>
          <w:sz w:val="32"/>
          <w:szCs w:val="32"/>
        </w:rPr>
        <w:lastRenderedPageBreak/>
        <w:t>3. Proposal Submission Process</w:t>
      </w:r>
      <w:r w:rsidR="009717F9" w:rsidRPr="00901AD8">
        <w:rPr>
          <w:rFonts w:ascii="Verdana" w:hAnsi="Verdana"/>
          <w:b/>
          <w:sz w:val="32"/>
          <w:szCs w:val="32"/>
        </w:rPr>
        <w:fldChar w:fldCharType="begin"/>
      </w:r>
      <w:r w:rsidR="009717F9" w:rsidRPr="00901AD8">
        <w:rPr>
          <w:rFonts w:ascii="Verdana" w:hAnsi="Verdana"/>
          <w:b/>
          <w:sz w:val="32"/>
          <w:szCs w:val="32"/>
        </w:rPr>
        <w:instrText xml:space="preserve"> TOC \o "1-3" \h \z \u </w:instrText>
      </w:r>
      <w:r w:rsidR="009717F9" w:rsidRPr="00901AD8">
        <w:rPr>
          <w:rFonts w:ascii="Verdana" w:hAnsi="Verdana"/>
          <w:b/>
          <w:sz w:val="32"/>
          <w:szCs w:val="32"/>
        </w:rPr>
        <w:fldChar w:fldCharType="separate"/>
      </w:r>
    </w:p>
    <w:p w:rsidR="00176825" w:rsidRDefault="009717F9" w:rsidP="009717F9">
      <w:pPr>
        <w:rPr>
          <w:rFonts w:ascii="Verdana" w:hAnsi="Verdana"/>
          <w:b/>
          <w:sz w:val="32"/>
          <w:szCs w:val="32"/>
        </w:rPr>
      </w:pPr>
      <w:r w:rsidRPr="00901AD8">
        <w:rPr>
          <w:rFonts w:ascii="Verdana" w:hAnsi="Verdana"/>
          <w:b/>
          <w:sz w:val="32"/>
          <w:szCs w:val="32"/>
        </w:rPr>
        <w:fldChar w:fldCharType="end"/>
      </w:r>
    </w:p>
    <w:p w:rsidR="009717F9" w:rsidRPr="00176825" w:rsidRDefault="00901AD8" w:rsidP="009717F9">
      <w:pPr>
        <w:rPr>
          <w:rFonts w:ascii="Verdana" w:hAnsi="Verdana"/>
          <w:sz w:val="24"/>
          <w:szCs w:val="24"/>
        </w:rPr>
      </w:pPr>
      <w:r w:rsidRPr="00176825">
        <w:rPr>
          <w:rFonts w:ascii="Verdana" w:hAnsi="Verdana"/>
          <w:sz w:val="24"/>
          <w:szCs w:val="24"/>
        </w:rPr>
        <w:t>A guide to the proposal submission process is outlined in the following sections:</w:t>
      </w:r>
    </w:p>
    <w:p w:rsidR="00901AD8" w:rsidRPr="00176825" w:rsidRDefault="00901AD8" w:rsidP="009717F9">
      <w:pPr>
        <w:rPr>
          <w:rFonts w:ascii="Verdana" w:hAnsi="Verdana"/>
          <w:sz w:val="24"/>
          <w:szCs w:val="24"/>
        </w:rPr>
      </w:pPr>
    </w:p>
    <w:p w:rsidR="00901AD8" w:rsidRPr="00176825" w:rsidRDefault="00901AD8" w:rsidP="00901AD8">
      <w:pPr>
        <w:pStyle w:val="NoSpacing"/>
        <w:rPr>
          <w:rFonts w:ascii="Verdana" w:hAnsi="Verdana"/>
          <w:sz w:val="24"/>
          <w:szCs w:val="24"/>
        </w:rPr>
      </w:pPr>
      <w:r w:rsidRPr="00176825">
        <w:rPr>
          <w:rFonts w:ascii="Verdana" w:hAnsi="Verdana"/>
          <w:sz w:val="24"/>
          <w:szCs w:val="24"/>
        </w:rPr>
        <w:t xml:space="preserve">Part 1. Participant Portal Log-in and RISE call page </w:t>
      </w:r>
    </w:p>
    <w:p w:rsidR="00901AD8" w:rsidRPr="00176825" w:rsidRDefault="00901AD8" w:rsidP="00901AD8">
      <w:pPr>
        <w:pStyle w:val="NoSpacing"/>
        <w:rPr>
          <w:rFonts w:ascii="Verdana" w:hAnsi="Verdana"/>
          <w:sz w:val="24"/>
          <w:szCs w:val="24"/>
        </w:rPr>
      </w:pPr>
    </w:p>
    <w:p w:rsidR="00901AD8" w:rsidRPr="00176825" w:rsidRDefault="00901AD8" w:rsidP="00901AD8">
      <w:pPr>
        <w:pStyle w:val="NoSpacing"/>
        <w:rPr>
          <w:rFonts w:ascii="Verdana" w:eastAsiaTheme="majorEastAsia" w:hAnsi="Verdana"/>
          <w:bCs/>
          <w:sz w:val="24"/>
          <w:szCs w:val="24"/>
        </w:rPr>
      </w:pPr>
      <w:r w:rsidRPr="00176825">
        <w:rPr>
          <w:rFonts w:ascii="Verdana" w:hAnsi="Verdana"/>
          <w:sz w:val="24"/>
          <w:szCs w:val="24"/>
        </w:rPr>
        <w:t>Part 2. RISE Information and Submission Service</w:t>
      </w:r>
    </w:p>
    <w:p w:rsidR="00901AD8" w:rsidRPr="00176825" w:rsidRDefault="00901AD8" w:rsidP="00901AD8">
      <w:pPr>
        <w:pStyle w:val="NoSpacing"/>
        <w:rPr>
          <w:rFonts w:ascii="Verdana" w:hAnsi="Verdana"/>
          <w:sz w:val="24"/>
          <w:szCs w:val="24"/>
        </w:rPr>
      </w:pPr>
    </w:p>
    <w:p w:rsidR="00901AD8" w:rsidRPr="00176825" w:rsidRDefault="00901AD8" w:rsidP="00901AD8">
      <w:pPr>
        <w:pStyle w:val="NoSpacing"/>
        <w:rPr>
          <w:rFonts w:ascii="Verdana" w:hAnsi="Verdana"/>
          <w:sz w:val="24"/>
          <w:szCs w:val="24"/>
        </w:rPr>
      </w:pPr>
      <w:r w:rsidRPr="00176825">
        <w:rPr>
          <w:rFonts w:ascii="Verdana" w:hAnsi="Verdana"/>
          <w:sz w:val="24"/>
          <w:szCs w:val="24"/>
        </w:rPr>
        <w:t>Part 3. Create a Draft on the Online Submission Service</w:t>
      </w:r>
    </w:p>
    <w:p w:rsidR="00901AD8" w:rsidRPr="00176825" w:rsidRDefault="00901AD8" w:rsidP="00901AD8">
      <w:pPr>
        <w:pStyle w:val="NoSpacing"/>
        <w:rPr>
          <w:rFonts w:ascii="Verdana" w:hAnsi="Verdana"/>
          <w:sz w:val="24"/>
          <w:szCs w:val="24"/>
        </w:rPr>
      </w:pPr>
    </w:p>
    <w:p w:rsidR="00901AD8" w:rsidRPr="00176825" w:rsidRDefault="00901AD8" w:rsidP="00901AD8">
      <w:pPr>
        <w:pStyle w:val="NoSpacing"/>
        <w:rPr>
          <w:rFonts w:ascii="Verdana" w:hAnsi="Verdana"/>
          <w:sz w:val="24"/>
          <w:szCs w:val="24"/>
        </w:rPr>
      </w:pPr>
      <w:r w:rsidRPr="00176825">
        <w:rPr>
          <w:rFonts w:ascii="Verdana" w:hAnsi="Verdana"/>
          <w:sz w:val="24"/>
          <w:szCs w:val="24"/>
        </w:rPr>
        <w:t>Part 4. Adding Participants</w:t>
      </w:r>
    </w:p>
    <w:p w:rsidR="00901AD8" w:rsidRPr="00176825" w:rsidRDefault="00901AD8" w:rsidP="00901AD8">
      <w:pPr>
        <w:pStyle w:val="NoSpacing"/>
        <w:rPr>
          <w:rFonts w:ascii="Verdana" w:hAnsi="Verdana"/>
          <w:sz w:val="24"/>
          <w:szCs w:val="24"/>
        </w:rPr>
      </w:pPr>
    </w:p>
    <w:p w:rsidR="00901AD8" w:rsidRPr="00176825" w:rsidRDefault="00901AD8" w:rsidP="00901AD8">
      <w:pPr>
        <w:pStyle w:val="NoSpacing"/>
        <w:rPr>
          <w:rFonts w:ascii="Verdana" w:hAnsi="Verdana"/>
          <w:sz w:val="24"/>
          <w:szCs w:val="24"/>
          <w:lang w:val="en-IE"/>
        </w:rPr>
      </w:pPr>
      <w:r w:rsidRPr="00176825">
        <w:rPr>
          <w:rFonts w:ascii="Verdana" w:hAnsi="Verdana"/>
          <w:sz w:val="24"/>
          <w:szCs w:val="24"/>
          <w:lang w:val="en-IE"/>
        </w:rPr>
        <w:t>Part 5. Edit Proposal Forms</w:t>
      </w:r>
    </w:p>
    <w:p w:rsidR="00901AD8" w:rsidRPr="00176825" w:rsidRDefault="00901AD8" w:rsidP="00901AD8">
      <w:pPr>
        <w:pStyle w:val="NoSpacing"/>
        <w:rPr>
          <w:rFonts w:ascii="Verdana" w:hAnsi="Verdana"/>
          <w:sz w:val="24"/>
          <w:szCs w:val="24"/>
          <w:lang w:val="en-IE"/>
        </w:rPr>
      </w:pPr>
    </w:p>
    <w:p w:rsidR="00901AD8" w:rsidRPr="00176825" w:rsidRDefault="00901AD8" w:rsidP="00901AD8">
      <w:pPr>
        <w:pStyle w:val="NoSpacing"/>
        <w:rPr>
          <w:rFonts w:ascii="Verdana" w:hAnsi="Verdana"/>
          <w:sz w:val="24"/>
          <w:szCs w:val="24"/>
        </w:rPr>
      </w:pPr>
      <w:r w:rsidRPr="00176825">
        <w:rPr>
          <w:rFonts w:ascii="Verdana" w:hAnsi="Verdana"/>
          <w:sz w:val="24"/>
          <w:szCs w:val="24"/>
        </w:rPr>
        <w:t>Part 6. Proposal Submitted Page</w:t>
      </w:r>
    </w:p>
    <w:p w:rsidR="00901AD8" w:rsidRDefault="00901AD8" w:rsidP="009717F9">
      <w:pPr>
        <w:rPr>
          <w:noProof/>
        </w:rPr>
      </w:pPr>
    </w:p>
    <w:p w:rsidR="009717F9" w:rsidRDefault="009717F9" w:rsidP="009717F9">
      <w:pPr>
        <w:pStyle w:val="Heading1"/>
      </w:pPr>
    </w:p>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Pr="00F81F4C" w:rsidRDefault="009717F9" w:rsidP="009717F9">
      <w:pPr>
        <w:pStyle w:val="Heading1"/>
        <w:rPr>
          <w:rFonts w:ascii="Verdana" w:hAnsi="Verdana"/>
          <w:sz w:val="22"/>
          <w:szCs w:val="22"/>
        </w:rPr>
      </w:pPr>
      <w:bookmarkStart w:id="6" w:name="_Toc474399768"/>
      <w:bookmarkStart w:id="7" w:name="_Toc474402345"/>
      <w:r w:rsidRPr="00F81F4C">
        <w:rPr>
          <w:rFonts w:ascii="Verdana" w:hAnsi="Verdana"/>
          <w:sz w:val="22"/>
          <w:szCs w:val="22"/>
        </w:rPr>
        <w:lastRenderedPageBreak/>
        <w:t>Part 1. Participant Portal Log-in</w:t>
      </w:r>
      <w:bookmarkEnd w:id="6"/>
      <w:bookmarkEnd w:id="7"/>
      <w:r w:rsidRPr="00F81F4C">
        <w:rPr>
          <w:rFonts w:ascii="Verdana" w:hAnsi="Verdana"/>
          <w:sz w:val="22"/>
          <w:szCs w:val="22"/>
        </w:rPr>
        <w:t xml:space="preserve"> and RISE call page </w:t>
      </w:r>
    </w:p>
    <w:p w:rsidR="009717F9" w:rsidRPr="00F81F4C" w:rsidRDefault="009717F9" w:rsidP="009717F9">
      <w:pPr>
        <w:pStyle w:val="Heading2"/>
        <w:rPr>
          <w:rFonts w:ascii="Verdana" w:hAnsi="Verdana"/>
          <w:sz w:val="22"/>
          <w:szCs w:val="22"/>
        </w:rPr>
      </w:pPr>
      <w:bookmarkStart w:id="8" w:name="_Toc341335089"/>
      <w:bookmarkStart w:id="9" w:name="_Toc474399769"/>
      <w:bookmarkStart w:id="10" w:name="_Toc474402346"/>
      <w:r w:rsidRPr="00F81F4C">
        <w:rPr>
          <w:rFonts w:ascii="Verdana" w:hAnsi="Verdana"/>
          <w:sz w:val="22"/>
          <w:szCs w:val="22"/>
        </w:rPr>
        <w:t>Step 1.1 Participant Portal</w:t>
      </w:r>
      <w:bookmarkEnd w:id="8"/>
      <w:bookmarkEnd w:id="9"/>
      <w:bookmarkEnd w:id="10"/>
    </w:p>
    <w:p w:rsidR="009717F9" w:rsidRPr="00F81F4C" w:rsidRDefault="009717F9" w:rsidP="009717F9">
      <w:pPr>
        <w:rPr>
          <w:rFonts w:ascii="Verdana" w:hAnsi="Verdana"/>
          <w:lang w:val="en-US" w:eastAsia="en-US"/>
        </w:rPr>
      </w:pPr>
    </w:p>
    <w:p w:rsidR="009717F9" w:rsidRPr="00F81F4C" w:rsidRDefault="009717F9" w:rsidP="00D133CB">
      <w:pPr>
        <w:pStyle w:val="ListParagraph"/>
        <w:numPr>
          <w:ilvl w:val="0"/>
          <w:numId w:val="78"/>
        </w:numPr>
        <w:spacing w:after="0" w:line="240" w:lineRule="auto"/>
        <w:contextualSpacing w:val="0"/>
        <w:rPr>
          <w:rFonts w:ascii="Verdana" w:hAnsi="Verdana"/>
        </w:rPr>
      </w:pPr>
      <w:r w:rsidRPr="00F81F4C">
        <w:rPr>
          <w:rFonts w:ascii="Verdana" w:hAnsi="Verdana"/>
        </w:rPr>
        <w:t xml:space="preserve">To begin the submission process, go the </w:t>
      </w:r>
      <w:hyperlink r:id="rId58" w:history="1">
        <w:r w:rsidRPr="00F81F4C">
          <w:rPr>
            <w:rStyle w:val="Hyperlink"/>
            <w:rFonts w:ascii="Verdana" w:eastAsia="MS Gothic" w:hAnsi="Verdana"/>
          </w:rPr>
          <w:t xml:space="preserve">Participant Portal </w:t>
        </w:r>
      </w:hyperlink>
      <w:r w:rsidRPr="00F81F4C">
        <w:rPr>
          <w:rFonts w:ascii="Verdana" w:hAnsi="Verdana"/>
        </w:rPr>
        <w:t xml:space="preserve"> homepage</w:t>
      </w:r>
    </w:p>
    <w:p w:rsidR="009717F9" w:rsidRPr="00F81F4C" w:rsidRDefault="009717F9" w:rsidP="009717F9">
      <w:pPr>
        <w:rPr>
          <w:rFonts w:ascii="Verdana" w:hAnsi="Verdana"/>
        </w:rPr>
      </w:pPr>
    </w:p>
    <w:p w:rsidR="009717F9" w:rsidRPr="00F81F4C" w:rsidRDefault="009717F9" w:rsidP="00D133CB">
      <w:pPr>
        <w:pStyle w:val="ListParagraph"/>
        <w:numPr>
          <w:ilvl w:val="0"/>
          <w:numId w:val="78"/>
        </w:numPr>
        <w:spacing w:after="0" w:line="240" w:lineRule="auto"/>
        <w:contextualSpacing w:val="0"/>
        <w:rPr>
          <w:rFonts w:ascii="Verdana" w:hAnsi="Verdana"/>
        </w:rPr>
      </w:pPr>
      <w:r w:rsidRPr="00F81F4C">
        <w:rPr>
          <w:rFonts w:ascii="Verdana" w:hAnsi="Verdana"/>
        </w:rPr>
        <w:t>Log-in or if you do not have an account, you can register as shown in the image below.</w:t>
      </w:r>
    </w:p>
    <w:p w:rsidR="009717F9" w:rsidRPr="007374CE" w:rsidRDefault="004E783F" w:rsidP="009717F9">
      <w:pPr>
        <w:pStyle w:val="ListParagraph"/>
      </w:pPr>
      <w:r>
        <w:rPr>
          <w:noProof/>
        </w:rPr>
        <w:drawing>
          <wp:anchor distT="109728" distB="117602" distL="236220" distR="249809" simplePos="0" relativeHeight="251642880" behindDoc="0" locked="0" layoutInCell="1" allowOverlap="1">
            <wp:simplePos x="0" y="0"/>
            <wp:positionH relativeFrom="margin">
              <wp:posOffset>-87630</wp:posOffset>
            </wp:positionH>
            <wp:positionV relativeFrom="paragraph">
              <wp:posOffset>647319</wp:posOffset>
            </wp:positionV>
            <wp:extent cx="5857748" cy="1379855"/>
            <wp:effectExtent l="76200" t="76200" r="86360" b="86995"/>
            <wp:wrapTopAndBottom/>
            <wp:docPr id="5" name="Picture 680" descr="C:\Users\GRACE~1.MCC\AppData\Local\Temp\home.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80" descr="C:\Users\GRACE~1.MCC\AppData\Local\Temp\home.htm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57240" cy="1379855"/>
                    </a:xfrm>
                    <a:prstGeom prst="rect">
                      <a:avLst/>
                    </a:prstGeom>
                    <a:solidFill>
                      <a:srgbClr val="FFFFFF">
                        <a:shade val="85000"/>
                      </a:srgbClr>
                    </a:solidFill>
                    <a:ln w="12700" cap="rnd">
                      <a:solidFill>
                        <a:sysClr val="windowText" lastClr="00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9717F9" w:rsidRPr="00F81F4C" w:rsidRDefault="009717F9" w:rsidP="009717F9">
      <w:pPr>
        <w:pStyle w:val="Heading2"/>
        <w:rPr>
          <w:rFonts w:ascii="Verdana" w:hAnsi="Verdana"/>
          <w:sz w:val="22"/>
          <w:szCs w:val="22"/>
        </w:rPr>
      </w:pPr>
      <w:bookmarkStart w:id="11" w:name="_Toc474399771"/>
      <w:bookmarkStart w:id="12" w:name="_Toc474402348"/>
      <w:r w:rsidRPr="00F81F4C">
        <w:rPr>
          <w:rFonts w:ascii="Verdana" w:hAnsi="Verdana"/>
          <w:sz w:val="22"/>
          <w:szCs w:val="22"/>
        </w:rPr>
        <w:t>Step 1.2 Select the tab 'Funding Opportunities'</w:t>
      </w:r>
      <w:bookmarkEnd w:id="11"/>
      <w:bookmarkEnd w:id="12"/>
    </w:p>
    <w:p w:rsidR="009717F9" w:rsidRPr="00F81F4C" w:rsidRDefault="009717F9" w:rsidP="009717F9">
      <w:pPr>
        <w:rPr>
          <w:rFonts w:ascii="Verdana" w:hAnsi="Verdana"/>
        </w:rPr>
      </w:pPr>
      <w:bookmarkStart w:id="13" w:name="_Toc341335091"/>
      <w:bookmarkStart w:id="14" w:name="_Toc474399772"/>
      <w:bookmarkStart w:id="15" w:name="_Toc474402349"/>
    </w:p>
    <w:p w:rsidR="009717F9" w:rsidRPr="00F81F4C" w:rsidRDefault="004E783F" w:rsidP="009717F9">
      <w:pPr>
        <w:pStyle w:val="Heading2"/>
        <w:rPr>
          <w:rFonts w:ascii="Verdana" w:hAnsi="Verdana"/>
          <w:sz w:val="22"/>
          <w:szCs w:val="22"/>
        </w:rPr>
      </w:pPr>
      <w:r>
        <w:rPr>
          <w:noProof/>
        </w:rPr>
        <w:drawing>
          <wp:anchor distT="73152" distB="181737" distL="187452" distR="297180" simplePos="0" relativeHeight="251650048" behindDoc="0" locked="0" layoutInCell="1" allowOverlap="1">
            <wp:simplePos x="0" y="0"/>
            <wp:positionH relativeFrom="margin">
              <wp:posOffset>4826</wp:posOffset>
            </wp:positionH>
            <wp:positionV relativeFrom="paragraph">
              <wp:posOffset>474726</wp:posOffset>
            </wp:positionV>
            <wp:extent cx="5730494" cy="1378458"/>
            <wp:effectExtent l="57150" t="57150" r="99060" b="88900"/>
            <wp:wrapThrough wrapText="bothSides">
              <wp:wrapPolygon edited="0">
                <wp:start x="-72" y="-896"/>
                <wp:lineTo x="-215" y="-597"/>
                <wp:lineTo x="-215" y="21799"/>
                <wp:lineTo x="-72" y="22994"/>
                <wp:lineTo x="21830" y="22994"/>
                <wp:lineTo x="21973" y="18813"/>
                <wp:lineTo x="21973" y="4181"/>
                <wp:lineTo x="21758" y="-299"/>
                <wp:lineTo x="21758" y="-896"/>
                <wp:lineTo x="-72" y="-896"/>
              </wp:wrapPolygon>
            </wp:wrapThrough>
            <wp:docPr id="4" name="Picture 681" descr="C:\Users\GRACE~1.MCC\AppData\Local\Temp\home.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81" descr="C:\Users\GRACE~1.MCC\AppData\Local\Temp\home.htm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0240" cy="1377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717F9" w:rsidRPr="00F81F4C">
        <w:rPr>
          <w:rFonts w:ascii="Verdana" w:hAnsi="Verdana"/>
          <w:sz w:val="22"/>
          <w:szCs w:val="22"/>
        </w:rPr>
        <w:t>Step 1.3 Click ‘Search Topics’ as shown in the image below.</w:t>
      </w:r>
      <w:bookmarkStart w:id="16" w:name="_Toc474399773"/>
      <w:bookmarkStart w:id="17" w:name="_Toc474402350"/>
      <w:bookmarkEnd w:id="13"/>
      <w:bookmarkEnd w:id="14"/>
      <w:bookmarkEnd w:id="15"/>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Pr="00F81F4C" w:rsidRDefault="009717F9" w:rsidP="009717F9">
      <w:pPr>
        <w:pStyle w:val="Heading2"/>
        <w:rPr>
          <w:rFonts w:ascii="Verdana" w:hAnsi="Verdana"/>
          <w:sz w:val="22"/>
          <w:szCs w:val="22"/>
        </w:rPr>
      </w:pPr>
      <w:r w:rsidRPr="00F81F4C">
        <w:rPr>
          <w:rFonts w:ascii="Verdana" w:hAnsi="Verdana"/>
          <w:sz w:val="22"/>
          <w:szCs w:val="22"/>
        </w:rPr>
        <w:lastRenderedPageBreak/>
        <w:t>Step 1.4 Search directly for the Topic MSCA-RISE-2017.</w:t>
      </w:r>
      <w:bookmarkEnd w:id="16"/>
      <w:bookmarkEnd w:id="17"/>
      <w:r w:rsidRPr="00F81F4C">
        <w:rPr>
          <w:rFonts w:ascii="Verdana" w:hAnsi="Verdana"/>
          <w:sz w:val="22"/>
          <w:szCs w:val="22"/>
        </w:rPr>
        <w:t xml:space="preserve"> </w:t>
      </w:r>
    </w:p>
    <w:p w:rsidR="009717F9" w:rsidRPr="00F81F4C" w:rsidRDefault="009717F9" w:rsidP="009717F9">
      <w:pPr>
        <w:rPr>
          <w:rFonts w:ascii="Verdana" w:hAnsi="Verdana"/>
        </w:rPr>
      </w:pPr>
    </w:p>
    <w:p w:rsidR="009717F9" w:rsidRPr="00F81F4C" w:rsidRDefault="009717F9" w:rsidP="00D133CB">
      <w:pPr>
        <w:pStyle w:val="ListParagraph"/>
        <w:numPr>
          <w:ilvl w:val="0"/>
          <w:numId w:val="79"/>
        </w:numPr>
        <w:spacing w:after="0" w:line="240" w:lineRule="auto"/>
        <w:contextualSpacing w:val="0"/>
        <w:rPr>
          <w:rFonts w:ascii="Verdana" w:hAnsi="Verdana"/>
        </w:rPr>
      </w:pPr>
      <w:r w:rsidRPr="00F81F4C">
        <w:rPr>
          <w:rFonts w:ascii="Verdana" w:hAnsi="Verdana"/>
        </w:rPr>
        <w:t>Enter key words such as ‘RISE’ into the Keyword Search</w:t>
      </w:r>
    </w:p>
    <w:p w:rsidR="009717F9" w:rsidRPr="00F81F4C" w:rsidRDefault="009717F9" w:rsidP="00D133CB">
      <w:pPr>
        <w:pStyle w:val="ListParagraph"/>
        <w:numPr>
          <w:ilvl w:val="0"/>
          <w:numId w:val="79"/>
        </w:numPr>
        <w:spacing w:after="0" w:line="240" w:lineRule="auto"/>
        <w:contextualSpacing w:val="0"/>
        <w:rPr>
          <w:rFonts w:ascii="Verdana" w:hAnsi="Verdana"/>
        </w:rPr>
      </w:pPr>
      <w:r w:rsidRPr="00F81F4C">
        <w:rPr>
          <w:rFonts w:ascii="Verdana" w:hAnsi="Verdana"/>
        </w:rPr>
        <w:t>You can filter your results by selecting the programme H2020</w:t>
      </w:r>
    </w:p>
    <w:p w:rsidR="009717F9" w:rsidRPr="0039009C" w:rsidRDefault="009717F9" w:rsidP="009717F9">
      <w:pPr>
        <w:rPr>
          <w:lang w:val="en-IE"/>
        </w:rPr>
      </w:pPr>
    </w:p>
    <w:p w:rsidR="009717F9" w:rsidRDefault="004E783F" w:rsidP="009717F9">
      <w:pPr>
        <w:pStyle w:val="Heading2"/>
      </w:pPr>
      <w:r>
        <w:rPr>
          <w:noProof/>
        </w:rPr>
        <w:drawing>
          <wp:anchor distT="115824" distB="114681" distL="236220" distR="245872" simplePos="0" relativeHeight="251644928" behindDoc="0" locked="0" layoutInCell="1" allowOverlap="1">
            <wp:simplePos x="0" y="0"/>
            <wp:positionH relativeFrom="margin">
              <wp:posOffset>-149225</wp:posOffset>
            </wp:positionH>
            <wp:positionV relativeFrom="paragraph">
              <wp:posOffset>343535</wp:posOffset>
            </wp:positionV>
            <wp:extent cx="5502656" cy="1912112"/>
            <wp:effectExtent l="95250" t="76200" r="79375" b="88265"/>
            <wp:wrapThrough wrapText="bothSides">
              <wp:wrapPolygon edited="0">
                <wp:start x="-299" y="-861"/>
                <wp:lineTo x="-374" y="20230"/>
                <wp:lineTo x="-150" y="22597"/>
                <wp:lineTo x="21612" y="22597"/>
                <wp:lineTo x="21912" y="20445"/>
                <wp:lineTo x="21837" y="-861"/>
                <wp:lineTo x="-299" y="-861"/>
              </wp:wrapPolygon>
            </wp:wrapThrough>
            <wp:docPr id="3" name="Picture 682" descr="C:\Users\GRACE~1.MCC\AppData\Local\Temp\d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82" descr="C:\Users\GRACE~1.MCC\AppData\Local\Temp\desc.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2275" cy="1911985"/>
                    </a:xfrm>
                    <a:prstGeom prst="rect">
                      <a:avLst/>
                    </a:prstGeom>
                    <a:solidFill>
                      <a:srgbClr val="FFFFFF">
                        <a:shade val="85000"/>
                      </a:srgbClr>
                    </a:solidFill>
                    <a:ln w="12700" cap="rnd">
                      <a:solidFill>
                        <a:sysClr val="windowText" lastClr="00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664FF9" w:rsidRDefault="00664FF9" w:rsidP="009717F9">
      <w:pPr>
        <w:pStyle w:val="Heading2"/>
        <w:rPr>
          <w:rFonts w:ascii="Verdana" w:hAnsi="Verdana"/>
          <w:sz w:val="22"/>
          <w:szCs w:val="22"/>
        </w:rPr>
      </w:pPr>
      <w:bookmarkStart w:id="18" w:name="_Toc474399774"/>
      <w:bookmarkStart w:id="19" w:name="_Toc474402351"/>
    </w:p>
    <w:p w:rsidR="009717F9" w:rsidRPr="00F81F4C" w:rsidRDefault="009717F9" w:rsidP="009717F9">
      <w:pPr>
        <w:pStyle w:val="Heading2"/>
        <w:rPr>
          <w:rFonts w:ascii="Verdana" w:hAnsi="Verdana"/>
          <w:sz w:val="22"/>
          <w:szCs w:val="22"/>
          <w:lang w:val="en-IE"/>
        </w:rPr>
      </w:pPr>
      <w:r w:rsidRPr="00F81F4C">
        <w:rPr>
          <w:rFonts w:ascii="Verdana" w:hAnsi="Verdana"/>
          <w:sz w:val="22"/>
          <w:szCs w:val="22"/>
        </w:rPr>
        <w:t>Step 1.5 Select the Topic MSCA-RISE-</w:t>
      </w:r>
      <w:bookmarkEnd w:id="18"/>
      <w:bookmarkEnd w:id="19"/>
      <w:r w:rsidRPr="00F81F4C">
        <w:rPr>
          <w:rFonts w:ascii="Verdana" w:hAnsi="Verdana"/>
          <w:sz w:val="22"/>
          <w:szCs w:val="22"/>
        </w:rPr>
        <w:t xml:space="preserve">2018 </w:t>
      </w:r>
    </w:p>
    <w:p w:rsidR="009717F9" w:rsidRPr="00C336FA" w:rsidRDefault="009717F9" w:rsidP="009717F9"/>
    <w:p w:rsidR="009717F9" w:rsidRPr="00C336FA" w:rsidRDefault="000A02CF" w:rsidP="009717F9">
      <w:r w:rsidRPr="00F41FC6">
        <w:rPr>
          <w:noProof/>
        </w:rPr>
        <w:drawing>
          <wp:inline distT="0" distB="0" distL="0" distR="0">
            <wp:extent cx="5160441" cy="3492267"/>
            <wp:effectExtent l="95250" t="76200" r="78740" b="89535"/>
            <wp:docPr id="12" name="Picture 683" descr="C:\Users\GRACE~1.MCC\AppData\Local\Temp\d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83" descr="C:\Users\GRACE~1.MCC\AppData\Local\Temp\desc.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60010" cy="3491865"/>
                    </a:xfrm>
                    <a:prstGeom prst="rect">
                      <a:avLst/>
                    </a:prstGeom>
                    <a:solidFill>
                      <a:srgbClr val="FFFFFF">
                        <a:shade val="85000"/>
                      </a:srgbClr>
                    </a:solidFill>
                    <a:ln w="12700" cap="rnd">
                      <a:solidFill>
                        <a:sysClr val="windowText" lastClr="00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717F9" w:rsidRPr="00C336FA" w:rsidRDefault="009717F9" w:rsidP="009717F9"/>
    <w:p w:rsidR="009717F9" w:rsidRPr="00770F41" w:rsidRDefault="009717F9" w:rsidP="009717F9">
      <w:pPr>
        <w:pStyle w:val="Heading1"/>
      </w:pPr>
    </w:p>
    <w:p w:rsidR="009717F9" w:rsidRPr="00F81F4C" w:rsidRDefault="009717F9" w:rsidP="009717F9">
      <w:pPr>
        <w:pStyle w:val="Heading1"/>
        <w:rPr>
          <w:rFonts w:ascii="Verdana" w:hAnsi="Verdana"/>
          <w:sz w:val="22"/>
          <w:szCs w:val="22"/>
        </w:rPr>
      </w:pPr>
      <w:r w:rsidRPr="00F81F4C">
        <w:rPr>
          <w:rFonts w:ascii="Verdana" w:hAnsi="Verdana"/>
          <w:sz w:val="22"/>
          <w:szCs w:val="22"/>
        </w:rPr>
        <w:t>Part 2. RISE Information and Submission Service</w:t>
      </w:r>
    </w:p>
    <w:p w:rsidR="009717F9" w:rsidRPr="00F81F4C" w:rsidRDefault="009717F9" w:rsidP="009717F9">
      <w:pPr>
        <w:pStyle w:val="Heading2"/>
        <w:rPr>
          <w:rFonts w:ascii="Verdana" w:hAnsi="Verdana"/>
          <w:sz w:val="22"/>
          <w:szCs w:val="22"/>
        </w:rPr>
      </w:pPr>
      <w:r w:rsidRPr="00F81F4C">
        <w:rPr>
          <w:rFonts w:ascii="Verdana" w:hAnsi="Verdana"/>
          <w:sz w:val="22"/>
          <w:szCs w:val="22"/>
        </w:rPr>
        <w:t xml:space="preserve">Step 2.1 Navigating MSCA-RISE-2018 call page  </w:t>
      </w:r>
    </w:p>
    <w:p w:rsidR="009717F9" w:rsidRPr="00F81F4C" w:rsidRDefault="009717F9" w:rsidP="00D133CB">
      <w:pPr>
        <w:pStyle w:val="NormalWeb"/>
        <w:numPr>
          <w:ilvl w:val="0"/>
          <w:numId w:val="69"/>
        </w:numPr>
        <w:rPr>
          <w:rFonts w:cs="Arial"/>
        </w:rPr>
      </w:pPr>
      <w:r w:rsidRPr="00F81F4C">
        <w:t xml:space="preserve">When you select the topic </w:t>
      </w:r>
      <w:r w:rsidRPr="00F81F4C">
        <w:rPr>
          <w:b/>
        </w:rPr>
        <w:t>MSCA-RISE-2018-Research and Innovative Staff Exchange</w:t>
      </w:r>
      <w:r w:rsidRPr="00F81F4C">
        <w:t xml:space="preserve"> </w:t>
      </w:r>
      <w:r w:rsidRPr="00F81F4C">
        <w:rPr>
          <w:rFonts w:cs="Arial"/>
        </w:rPr>
        <w:t>you will land on the page the official page for the topic MSCA-RISE-2017.</w:t>
      </w:r>
    </w:p>
    <w:p w:rsidR="009717F9" w:rsidRDefault="000A02CF" w:rsidP="009717F9">
      <w:pPr>
        <w:pStyle w:val="NormalWeb"/>
      </w:pPr>
      <w:r w:rsidRPr="00F41FC6">
        <w:rPr>
          <w:noProof/>
        </w:rPr>
        <w:drawing>
          <wp:inline distT="0" distB="0" distL="0" distR="0">
            <wp:extent cx="5762852" cy="1734052"/>
            <wp:effectExtent l="76200" t="95250" r="85725" b="76200"/>
            <wp:docPr id="13" name="Picture 684" descr="C:\Users\GRACE~1.MCC\AppData\Local\Temp\msca-rise-2018.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84" descr="C:\Users\GRACE~1.MCC\AppData\Local\Temp\msca-rise-2018.html.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934" b="30132"/>
                    <a:stretch/>
                  </pic:blipFill>
                  <pic:spPr bwMode="auto">
                    <a:xfrm>
                      <a:off x="0" y="0"/>
                      <a:ext cx="5762625" cy="1733550"/>
                    </a:xfrm>
                    <a:prstGeom prst="rect">
                      <a:avLst/>
                    </a:prstGeom>
                    <a:solidFill>
                      <a:srgbClr val="FFFFFF">
                        <a:shade val="85000"/>
                      </a:srgbClr>
                    </a:solidFill>
                    <a:ln w="12700" cap="rnd">
                      <a:solidFill>
                        <a:sysClr val="windowText" lastClr="000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9717F9" w:rsidRDefault="009717F9" w:rsidP="009717F9">
      <w:pPr>
        <w:pStyle w:val="Heading2"/>
      </w:pPr>
    </w:p>
    <w:p w:rsidR="009717F9" w:rsidRPr="00F81F4C" w:rsidRDefault="009717F9" w:rsidP="009717F9">
      <w:pPr>
        <w:pStyle w:val="Heading2"/>
        <w:rPr>
          <w:rFonts w:ascii="Verdana" w:hAnsi="Verdana"/>
          <w:sz w:val="22"/>
          <w:szCs w:val="22"/>
        </w:rPr>
      </w:pPr>
      <w:r w:rsidRPr="00F81F4C">
        <w:rPr>
          <w:rFonts w:ascii="Verdana" w:hAnsi="Verdana"/>
          <w:sz w:val="22"/>
          <w:szCs w:val="22"/>
        </w:rPr>
        <w:t xml:space="preserve">Step 2.2 Accessing RISE Information </w:t>
      </w:r>
    </w:p>
    <w:p w:rsidR="009717F9" w:rsidRPr="00F81F4C" w:rsidRDefault="009717F9" w:rsidP="009717F9">
      <w:pPr>
        <w:rPr>
          <w:rFonts w:ascii="Verdana" w:hAnsi="Verdana"/>
        </w:rPr>
      </w:pPr>
      <w:r w:rsidRPr="00F81F4C">
        <w:rPr>
          <w:rFonts w:ascii="Verdana" w:hAnsi="Verdana"/>
        </w:rPr>
        <w:t>The topic page contains the all the information about the call and access to the submission service. The following is available:</w:t>
      </w:r>
    </w:p>
    <w:p w:rsidR="009717F9" w:rsidRPr="00F81F4C" w:rsidRDefault="009717F9" w:rsidP="009717F9">
      <w:pPr>
        <w:rPr>
          <w:rFonts w:ascii="Verdana" w:hAnsi="Verdana"/>
        </w:rPr>
      </w:pPr>
    </w:p>
    <w:p w:rsidR="009717F9" w:rsidRPr="00F81F4C" w:rsidRDefault="004E783F" w:rsidP="00D133CB">
      <w:pPr>
        <w:pStyle w:val="ListParagraph"/>
        <w:numPr>
          <w:ilvl w:val="0"/>
          <w:numId w:val="69"/>
        </w:numPr>
        <w:spacing w:after="0" w:line="240" w:lineRule="auto"/>
        <w:contextualSpacing w:val="0"/>
        <w:rPr>
          <w:rFonts w:ascii="Verdana" w:hAnsi="Verdana"/>
        </w:rPr>
      </w:pPr>
      <w:r>
        <w:rPr>
          <w:noProof/>
        </w:rPr>
        <w:drawing>
          <wp:anchor distT="292608" distB="693928" distL="406908" distR="797052" simplePos="0" relativeHeight="251635712" behindDoc="0" locked="0" layoutInCell="1" allowOverlap="1">
            <wp:simplePos x="0" y="0"/>
            <wp:positionH relativeFrom="margin">
              <wp:posOffset>39624</wp:posOffset>
            </wp:positionH>
            <wp:positionV relativeFrom="paragraph">
              <wp:posOffset>566039</wp:posOffset>
            </wp:positionV>
            <wp:extent cx="5760720" cy="835787"/>
            <wp:effectExtent l="171450" t="171450" r="354330" b="364490"/>
            <wp:wrapThrough wrapText="bothSides">
              <wp:wrapPolygon edited="0">
                <wp:start x="286" y="-4432"/>
                <wp:lineTo x="-643" y="-3447"/>
                <wp:lineTo x="-643" y="23635"/>
                <wp:lineTo x="-214" y="28067"/>
                <wp:lineTo x="429" y="30036"/>
                <wp:lineTo x="500" y="31021"/>
                <wp:lineTo x="21714" y="31021"/>
                <wp:lineTo x="21786" y="30036"/>
                <wp:lineTo x="22500" y="28067"/>
                <wp:lineTo x="22929" y="20681"/>
                <wp:lineTo x="22929" y="4432"/>
                <wp:lineTo x="22071" y="-2954"/>
                <wp:lineTo x="22000" y="-4432"/>
                <wp:lineTo x="286" y="-4432"/>
              </wp:wrapPolygon>
            </wp:wrapThrough>
            <wp:docPr id="2" name="Picture 685" descr="C:\Users\GRACE~1.MCC\AppData\Local\Temp\msca-rise-2018.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5" descr="C:\Users\GRACE~1.MCC\AppData\Local\Temp\msca-rise-2018.htm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835660"/>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17F9" w:rsidRPr="00F81F4C">
        <w:rPr>
          <w:rFonts w:ascii="Verdana" w:hAnsi="Verdana"/>
          <w:b/>
        </w:rPr>
        <w:t>Topic Description</w:t>
      </w:r>
      <w:r w:rsidR="009717F9" w:rsidRPr="00F81F4C">
        <w:rPr>
          <w:rFonts w:ascii="Verdana" w:hAnsi="Verdana"/>
        </w:rPr>
        <w:t xml:space="preserve"> gives an overview of the call. Click on ‘More’ for information on the topic scope and background.</w:t>
      </w:r>
    </w:p>
    <w:p w:rsidR="009717F9" w:rsidRPr="00770F41" w:rsidRDefault="009717F9" w:rsidP="009717F9">
      <w:pPr>
        <w:pStyle w:val="NormalWeb"/>
      </w:pPr>
    </w:p>
    <w:p w:rsidR="009717F9" w:rsidRDefault="009717F9" w:rsidP="009717F9">
      <w:pPr>
        <w:pStyle w:val="NormalWeb"/>
        <w:ind w:left="720"/>
      </w:pPr>
    </w:p>
    <w:p w:rsidR="009717F9" w:rsidRDefault="009717F9" w:rsidP="009717F9">
      <w:pPr>
        <w:pStyle w:val="NormalWeb"/>
        <w:ind w:left="720"/>
      </w:pPr>
    </w:p>
    <w:p w:rsidR="009717F9" w:rsidRPr="000C5281" w:rsidRDefault="009717F9" w:rsidP="009717F9">
      <w:pPr>
        <w:pStyle w:val="NormalWeb"/>
      </w:pPr>
    </w:p>
    <w:p w:rsidR="009717F9" w:rsidRDefault="004E783F" w:rsidP="00D133CB">
      <w:pPr>
        <w:pStyle w:val="NormalWeb"/>
        <w:numPr>
          <w:ilvl w:val="0"/>
          <w:numId w:val="41"/>
        </w:numPr>
      </w:pPr>
      <w:r>
        <w:rPr>
          <w:noProof/>
        </w:rPr>
        <w:lastRenderedPageBreak/>
        <w:drawing>
          <wp:anchor distT="292608" distB="697611" distL="406908" distR="809244" simplePos="0" relativeHeight="251636736" behindDoc="0" locked="0" layoutInCell="1" allowOverlap="1">
            <wp:simplePos x="0" y="0"/>
            <wp:positionH relativeFrom="margin">
              <wp:posOffset>171704</wp:posOffset>
            </wp:positionH>
            <wp:positionV relativeFrom="paragraph">
              <wp:posOffset>818769</wp:posOffset>
            </wp:positionV>
            <wp:extent cx="5760974" cy="888873"/>
            <wp:effectExtent l="171450" t="171450" r="354330" b="368935"/>
            <wp:wrapThrough wrapText="bothSides">
              <wp:wrapPolygon edited="0">
                <wp:start x="286" y="-4169"/>
                <wp:lineTo x="-643" y="-3242"/>
                <wp:lineTo x="-643" y="23623"/>
                <wp:lineTo x="-429" y="26865"/>
                <wp:lineTo x="429" y="29644"/>
                <wp:lineTo x="500" y="30570"/>
                <wp:lineTo x="21714" y="30570"/>
                <wp:lineTo x="21786" y="29644"/>
                <wp:lineTo x="22643" y="26402"/>
                <wp:lineTo x="22929" y="19454"/>
                <wp:lineTo x="22929" y="4169"/>
                <wp:lineTo x="22071" y="-2779"/>
                <wp:lineTo x="22000" y="-4169"/>
                <wp:lineTo x="286" y="-4169"/>
              </wp:wrapPolygon>
            </wp:wrapThrough>
            <wp:docPr id="1" name="Picture 686" descr="C:\Users\GRACE~1.MCC\AppData\Local\Temp\msca-rise-2018.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6" descr="C:\Users\GRACE~1.MCC\AppData\Local\Temp\msca-rise-2018.htm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88836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17F9" w:rsidRPr="00770F41">
        <w:rPr>
          <w:b/>
        </w:rPr>
        <w:t>Topic Conditions and documents</w:t>
      </w:r>
      <w:r w:rsidR="009717F9" w:rsidRPr="00770F41">
        <w:t xml:space="preserve"> provides further documents that relate to this call. If you click on ‘More’ you will able to access documents such as the Guide for Applicants and Frequently Asked Questions</w:t>
      </w:r>
      <w:r w:rsidR="009717F9">
        <w:t>.</w:t>
      </w:r>
    </w:p>
    <w:p w:rsidR="009717F9" w:rsidRPr="00770F41" w:rsidRDefault="009717F9" w:rsidP="009717F9">
      <w:pPr>
        <w:pStyle w:val="NormalWeb"/>
        <w:ind w:left="720"/>
      </w:pPr>
    </w:p>
    <w:p w:rsidR="009717F9" w:rsidRPr="00770F41" w:rsidRDefault="009717F9" w:rsidP="00D133CB">
      <w:pPr>
        <w:pStyle w:val="NormalWeb"/>
        <w:numPr>
          <w:ilvl w:val="0"/>
          <w:numId w:val="41"/>
        </w:numPr>
      </w:pPr>
      <w:r w:rsidRPr="00770F41">
        <w:t xml:space="preserve">Partner Search provides information on how to find partners for a RISE project and what organisations are looking for RISE partners. </w:t>
      </w:r>
    </w:p>
    <w:p w:rsidR="009717F9" w:rsidRPr="00770F41" w:rsidRDefault="004E783F" w:rsidP="009717F9">
      <w:pPr>
        <w:rPr>
          <w:rFonts w:ascii="Calibri" w:hAnsi="Calibri" w:cs="Arial"/>
        </w:rPr>
      </w:pPr>
      <w:r>
        <w:rPr>
          <w:noProof/>
        </w:rPr>
        <w:drawing>
          <wp:anchor distT="73152" distB="180848" distL="187452" distR="297561" simplePos="0" relativeHeight="251645952" behindDoc="0" locked="0" layoutInCell="1" allowOverlap="1">
            <wp:simplePos x="0" y="0"/>
            <wp:positionH relativeFrom="column">
              <wp:posOffset>402971</wp:posOffset>
            </wp:positionH>
            <wp:positionV relativeFrom="paragraph">
              <wp:posOffset>343916</wp:posOffset>
            </wp:positionV>
            <wp:extent cx="5230241" cy="939800"/>
            <wp:effectExtent l="57150" t="57150" r="104140" b="88900"/>
            <wp:wrapThrough wrapText="bothSides">
              <wp:wrapPolygon edited="0">
                <wp:start x="-79" y="-1314"/>
                <wp:lineTo x="-236" y="-876"/>
                <wp:lineTo x="-236" y="21892"/>
                <wp:lineTo x="-79" y="23643"/>
                <wp:lineTo x="21873" y="23643"/>
                <wp:lineTo x="22030" y="20578"/>
                <wp:lineTo x="22030" y="6130"/>
                <wp:lineTo x="21794" y="-438"/>
                <wp:lineTo x="21794" y="-1314"/>
                <wp:lineTo x="-79" y="-1314"/>
              </wp:wrapPolygon>
            </wp:wrapThrough>
            <wp:docPr id="30" name="Picture 687" descr="C:\Users\GRACE~1.MCC\AppData\Local\Temp\msca-rise-2018.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87" descr="C:\Users\GRACE~1.MCC\AppData\Local\Temp\msca-rise-2018.html.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7103"/>
                    <a:stretch/>
                  </pic:blipFill>
                  <pic:spPr bwMode="auto">
                    <a:xfrm>
                      <a:off x="0" y="0"/>
                      <a:ext cx="5229860" cy="939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7F9" w:rsidRPr="005404E6" w:rsidRDefault="009717F9" w:rsidP="00D133CB">
      <w:pPr>
        <w:pStyle w:val="NormalWeb"/>
        <w:numPr>
          <w:ilvl w:val="0"/>
          <w:numId w:val="41"/>
        </w:numPr>
      </w:pPr>
      <w:r w:rsidRPr="005404E6">
        <w:t xml:space="preserve">The </w:t>
      </w:r>
      <w:r w:rsidRPr="005404E6">
        <w:rPr>
          <w:b/>
        </w:rPr>
        <w:t>Submission Service</w:t>
      </w:r>
      <w:r w:rsidRPr="005404E6">
        <w:t xml:space="preserve"> section on the topic page allows you to access the Electronic Submission Service. This is explained further in the next step. </w:t>
      </w:r>
    </w:p>
    <w:p w:rsidR="009717F9" w:rsidRPr="00C336FA" w:rsidRDefault="004E783F" w:rsidP="009717F9">
      <w:r>
        <w:rPr>
          <w:noProof/>
        </w:rPr>
        <w:drawing>
          <wp:anchor distT="73152" distB="180467" distL="187452" distR="297180" simplePos="0" relativeHeight="251646976" behindDoc="0" locked="0" layoutInCell="1" allowOverlap="1">
            <wp:simplePos x="0" y="0"/>
            <wp:positionH relativeFrom="column">
              <wp:posOffset>275971</wp:posOffset>
            </wp:positionH>
            <wp:positionV relativeFrom="paragraph">
              <wp:posOffset>230251</wp:posOffset>
            </wp:positionV>
            <wp:extent cx="5760974" cy="2506853"/>
            <wp:effectExtent l="57150" t="57150" r="87630" b="103505"/>
            <wp:wrapThrough wrapText="bothSides">
              <wp:wrapPolygon edited="0">
                <wp:start x="-71" y="-493"/>
                <wp:lineTo x="-214" y="-328"/>
                <wp:lineTo x="-214" y="21835"/>
                <wp:lineTo x="-71" y="22492"/>
                <wp:lineTo x="21786" y="22492"/>
                <wp:lineTo x="21929" y="20850"/>
                <wp:lineTo x="21929" y="2298"/>
                <wp:lineTo x="21714" y="-164"/>
                <wp:lineTo x="21714" y="-493"/>
                <wp:lineTo x="-71" y="-493"/>
              </wp:wrapPolygon>
            </wp:wrapThrough>
            <wp:docPr id="31" name="Picture 688" descr="C:\Users\GRACE~1.MCC\AppData\Local\Temp\msca-rise-2018.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88" descr="C:\Users\GRACE~1.MCC\AppData\Local\Temp\msca-rise-2018.htm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25063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17F9" w:rsidRPr="00C336FA" w:rsidRDefault="009717F9" w:rsidP="009717F9"/>
    <w:p w:rsidR="009717F9" w:rsidRDefault="009717F9" w:rsidP="009717F9">
      <w:r w:rsidRPr="00965DFD">
        <w:tab/>
      </w:r>
      <w:bookmarkStart w:id="20" w:name="_Toc474399775"/>
      <w:bookmarkStart w:id="21" w:name="_Toc474402352"/>
    </w:p>
    <w:p w:rsidR="009717F9" w:rsidRDefault="009717F9" w:rsidP="009717F9"/>
    <w:p w:rsidR="009717F9" w:rsidRPr="00F81F4C" w:rsidRDefault="009717F9" w:rsidP="009717F9">
      <w:pPr>
        <w:pStyle w:val="Heading2"/>
        <w:rPr>
          <w:rFonts w:ascii="Verdana" w:hAnsi="Verdana" w:cs="Calibri"/>
          <w:color w:val="FF0000"/>
          <w:sz w:val="22"/>
          <w:szCs w:val="22"/>
        </w:rPr>
      </w:pPr>
      <w:r w:rsidRPr="00F81F4C">
        <w:rPr>
          <w:rFonts w:ascii="Verdana" w:hAnsi="Verdana"/>
          <w:sz w:val="22"/>
          <w:szCs w:val="22"/>
        </w:rPr>
        <w:lastRenderedPageBreak/>
        <w:t>Step 2.3 Select ‘Start Submission’ for Marie Sklodowska Research and Innovative Staff Exchange (MSCA-RISE)</w:t>
      </w:r>
      <w:bookmarkEnd w:id="20"/>
      <w:bookmarkEnd w:id="21"/>
    </w:p>
    <w:p w:rsidR="009717F9" w:rsidRDefault="009717F9" w:rsidP="009717F9">
      <w:pPr>
        <w:rPr>
          <w:noProof/>
        </w:rPr>
      </w:pPr>
    </w:p>
    <w:p w:rsidR="009717F9" w:rsidRPr="00C336FA" w:rsidRDefault="000A02CF" w:rsidP="009717F9">
      <w:r w:rsidRPr="00F41FC6">
        <w:rPr>
          <w:noProof/>
        </w:rPr>
        <w:drawing>
          <wp:inline distT="0" distB="0" distL="0" distR="0">
            <wp:extent cx="5763487" cy="764613"/>
            <wp:effectExtent l="57150" t="57150" r="104140" b="92710"/>
            <wp:docPr id="14" name="Picture 689" descr="C:\Users\GRACE~1.MCC\AppData\Local\Temp\msca-rise-2018.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89" descr="C:\Users\GRACE~1.MCC\AppData\Local\Temp\msca-rise-2018.htm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3260" cy="7645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Pr="00C336FA" w:rsidRDefault="009717F9" w:rsidP="009717F9"/>
    <w:p w:rsidR="00F81F4C" w:rsidRPr="00F81F4C" w:rsidRDefault="00F81F4C" w:rsidP="00F81F4C">
      <w:pPr>
        <w:pStyle w:val="Heading1"/>
        <w:rPr>
          <w:rFonts w:ascii="Verdana" w:hAnsi="Verdana"/>
          <w:sz w:val="22"/>
          <w:szCs w:val="22"/>
        </w:rPr>
      </w:pPr>
      <w:bookmarkStart w:id="22" w:name="_Toc474402353"/>
      <w:r w:rsidRPr="00F81F4C">
        <w:rPr>
          <w:rFonts w:ascii="Verdana" w:hAnsi="Verdana"/>
          <w:sz w:val="22"/>
          <w:szCs w:val="22"/>
        </w:rPr>
        <w:t>Part 3. Create a Draft on the Online Submission Service</w:t>
      </w:r>
      <w:bookmarkEnd w:id="22"/>
    </w:p>
    <w:p w:rsidR="00F81F4C" w:rsidRPr="00F81F4C" w:rsidRDefault="00F81F4C" w:rsidP="00F81F4C">
      <w:pPr>
        <w:pStyle w:val="Heading2"/>
        <w:rPr>
          <w:rFonts w:ascii="Verdana" w:hAnsi="Verdana"/>
          <w:sz w:val="22"/>
          <w:szCs w:val="22"/>
        </w:rPr>
      </w:pPr>
      <w:r w:rsidRPr="00F81F4C">
        <w:rPr>
          <w:rFonts w:ascii="Verdana" w:hAnsi="Verdana"/>
          <w:sz w:val="22"/>
          <w:szCs w:val="22"/>
        </w:rPr>
        <w:t xml:space="preserve">Step 3.1 Create Draft </w:t>
      </w:r>
    </w:p>
    <w:p w:rsidR="00F81F4C" w:rsidRPr="00F81F4C" w:rsidRDefault="00F81F4C" w:rsidP="00F81F4C">
      <w:pPr>
        <w:rPr>
          <w:rFonts w:ascii="Verdana" w:hAnsi="Verdana"/>
          <w:lang w:val="en-US" w:eastAsia="en-US"/>
        </w:rPr>
      </w:pPr>
    </w:p>
    <w:p w:rsidR="00F81F4C" w:rsidRPr="00F81F4C" w:rsidRDefault="00F81F4C" w:rsidP="00F81F4C">
      <w:pPr>
        <w:pStyle w:val="ListParagraph"/>
        <w:numPr>
          <w:ilvl w:val="0"/>
          <w:numId w:val="41"/>
        </w:numPr>
        <w:spacing w:after="0" w:line="240" w:lineRule="auto"/>
        <w:contextualSpacing w:val="0"/>
        <w:rPr>
          <w:rFonts w:ascii="Verdana" w:hAnsi="Verdana"/>
        </w:rPr>
      </w:pPr>
      <w:r w:rsidRPr="00F81F4C">
        <w:rPr>
          <w:rFonts w:ascii="Verdana" w:hAnsi="Verdana"/>
        </w:rPr>
        <w:t xml:space="preserve">Once you are on the Online Submission Service it should look like the screen shot below. This section is ‘Create Draft’ section. </w:t>
      </w:r>
    </w:p>
    <w:p w:rsidR="00F81F4C" w:rsidRPr="00F81F4C" w:rsidRDefault="00F81F4C" w:rsidP="00F81F4C">
      <w:pPr>
        <w:rPr>
          <w:rFonts w:ascii="Verdana" w:hAnsi="Verdana"/>
        </w:rPr>
      </w:pPr>
    </w:p>
    <w:p w:rsidR="00F81F4C" w:rsidRPr="00901AD8" w:rsidRDefault="00F81F4C" w:rsidP="00F81F4C">
      <w:pPr>
        <w:pStyle w:val="ListParagraph"/>
        <w:numPr>
          <w:ilvl w:val="0"/>
          <w:numId w:val="41"/>
        </w:numPr>
        <w:spacing w:after="0" w:line="240" w:lineRule="auto"/>
        <w:contextualSpacing w:val="0"/>
        <w:rPr>
          <w:rFonts w:ascii="Verdana" w:hAnsi="Verdana"/>
          <w:color w:val="000000" w:themeColor="text1"/>
        </w:rPr>
      </w:pPr>
      <w:r w:rsidRPr="00901AD8">
        <w:rPr>
          <w:rFonts w:ascii="Verdana" w:hAnsi="Verdana"/>
          <w:color w:val="000000" w:themeColor="text1"/>
        </w:rPr>
        <w:t xml:space="preserve">You can download the RISE application templates immediately (see </w:t>
      </w:r>
      <w:r w:rsidR="00901AD8">
        <w:rPr>
          <w:rFonts w:ascii="Verdana" w:hAnsi="Verdana"/>
          <w:color w:val="000000" w:themeColor="text1"/>
        </w:rPr>
        <w:t>S</w:t>
      </w:r>
      <w:r w:rsidR="00901AD8" w:rsidRPr="00901AD8">
        <w:rPr>
          <w:rFonts w:ascii="Verdana" w:hAnsi="Verdana"/>
          <w:color w:val="000000" w:themeColor="text1"/>
        </w:rPr>
        <w:t>tep 5.6</w:t>
      </w:r>
      <w:r w:rsidRPr="00901AD8">
        <w:rPr>
          <w:rFonts w:ascii="Verdana" w:hAnsi="Verdana"/>
          <w:color w:val="000000" w:themeColor="text1"/>
        </w:rPr>
        <w:t>)</w:t>
      </w:r>
    </w:p>
    <w:p w:rsidR="00F81F4C" w:rsidRPr="00BD511E" w:rsidRDefault="00F81F4C" w:rsidP="00F81F4C"/>
    <w:p w:rsidR="009717F9" w:rsidRDefault="000A02CF" w:rsidP="00F81F4C">
      <w:pPr>
        <w:sectPr w:rsidR="009717F9" w:rsidSect="00B31DDC">
          <w:pgSz w:w="11906" w:h="16838"/>
          <w:pgMar w:top="1417" w:right="1417" w:bottom="1417" w:left="1417" w:header="708" w:footer="708" w:gutter="0"/>
          <w:cols w:space="708"/>
          <w:docGrid w:linePitch="360"/>
        </w:sectPr>
      </w:pPr>
      <w:r w:rsidRPr="00F41FC6">
        <w:rPr>
          <w:noProof/>
        </w:rPr>
        <w:drawing>
          <wp:inline distT="0" distB="0" distL="0" distR="0">
            <wp:extent cx="4972273" cy="3332895"/>
            <wp:effectExtent l="57150" t="57150" r="95250" b="96520"/>
            <wp:docPr id="15" name="Picture 690"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90" descr="C:\Users\GRACE~1.MCC\AppData\Local\Temp\Imag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72050" cy="3332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23" w:name="_Toc341335095"/>
      <w:bookmarkStart w:id="24" w:name="_Toc474399776"/>
    </w:p>
    <w:p w:rsidR="009717F9" w:rsidRPr="00F81F4C" w:rsidRDefault="009717F9" w:rsidP="009717F9">
      <w:pPr>
        <w:pStyle w:val="Heading2"/>
        <w:rPr>
          <w:rFonts w:ascii="Verdana" w:hAnsi="Verdana"/>
          <w:sz w:val="24"/>
          <w:szCs w:val="24"/>
        </w:rPr>
      </w:pPr>
      <w:bookmarkStart w:id="25" w:name="_Toc474399777"/>
      <w:bookmarkStart w:id="26" w:name="_Toc474402354"/>
      <w:bookmarkEnd w:id="23"/>
      <w:bookmarkEnd w:id="24"/>
      <w:r w:rsidRPr="00F81F4C">
        <w:rPr>
          <w:rFonts w:ascii="Verdana" w:hAnsi="Verdana"/>
          <w:sz w:val="24"/>
          <w:szCs w:val="24"/>
        </w:rPr>
        <w:lastRenderedPageBreak/>
        <w:t>Step 3.2 Enter your organisation's PIC</w:t>
      </w:r>
    </w:p>
    <w:p w:rsidR="009717F9" w:rsidRPr="00F81F4C" w:rsidRDefault="009717F9" w:rsidP="009717F9">
      <w:pPr>
        <w:rPr>
          <w:rFonts w:ascii="Verdana" w:hAnsi="Verdana"/>
          <w:sz w:val="24"/>
          <w:szCs w:val="24"/>
          <w:lang w:val="en-US" w:eastAsia="en-US"/>
        </w:rPr>
      </w:pPr>
    </w:p>
    <w:p w:rsidR="009717F9" w:rsidRPr="00F81F4C" w:rsidRDefault="009717F9" w:rsidP="00D133CB">
      <w:pPr>
        <w:pStyle w:val="ListParagraph"/>
        <w:numPr>
          <w:ilvl w:val="0"/>
          <w:numId w:val="66"/>
        </w:numPr>
        <w:spacing w:after="0" w:line="240" w:lineRule="auto"/>
        <w:contextualSpacing w:val="0"/>
        <w:jc w:val="both"/>
        <w:rPr>
          <w:rFonts w:ascii="Verdana" w:hAnsi="Verdana"/>
          <w:sz w:val="24"/>
          <w:szCs w:val="24"/>
        </w:rPr>
      </w:pPr>
      <w:r w:rsidRPr="00F81F4C">
        <w:rPr>
          <w:rFonts w:ascii="Verdana" w:hAnsi="Verdana"/>
          <w:sz w:val="24"/>
          <w:szCs w:val="24"/>
        </w:rPr>
        <w:t>Entering the PIC will automatically populate the name field and highlight the address as shown in the image below.</w:t>
      </w:r>
    </w:p>
    <w:p w:rsidR="009717F9" w:rsidRPr="00F81F4C" w:rsidRDefault="009717F9" w:rsidP="00D133CB">
      <w:pPr>
        <w:pStyle w:val="ListParagraph"/>
        <w:numPr>
          <w:ilvl w:val="0"/>
          <w:numId w:val="66"/>
        </w:numPr>
        <w:spacing w:after="0" w:line="240" w:lineRule="auto"/>
        <w:contextualSpacing w:val="0"/>
        <w:jc w:val="both"/>
        <w:rPr>
          <w:rFonts w:ascii="Verdana" w:hAnsi="Verdana"/>
          <w:sz w:val="24"/>
          <w:szCs w:val="24"/>
        </w:rPr>
      </w:pPr>
      <w:r w:rsidRPr="00F81F4C">
        <w:rPr>
          <w:rFonts w:ascii="Verdana" w:hAnsi="Verdana"/>
          <w:sz w:val="24"/>
          <w:szCs w:val="24"/>
        </w:rPr>
        <w:t xml:space="preserve">If you do not know the full PIC number of your organisation, you can search by name as shown in the images below. </w:t>
      </w:r>
    </w:p>
    <w:p w:rsidR="009717F9" w:rsidRDefault="004E783F" w:rsidP="009717F9">
      <w:pPr>
        <w:pStyle w:val="NormalWeb"/>
        <w:rPr>
          <w:rFonts w:ascii="Calibri" w:hAnsi="Calibri"/>
        </w:rPr>
      </w:pPr>
      <w:r>
        <w:rPr>
          <w:noProof/>
        </w:rPr>
        <w:drawing>
          <wp:anchor distT="73152" distB="179324" distL="187452" distR="301371" simplePos="0" relativeHeight="251643904" behindDoc="0" locked="0" layoutInCell="1" allowOverlap="1">
            <wp:simplePos x="0" y="0"/>
            <wp:positionH relativeFrom="margin">
              <wp:align>left</wp:align>
            </wp:positionH>
            <wp:positionV relativeFrom="paragraph">
              <wp:posOffset>299466</wp:posOffset>
            </wp:positionV>
            <wp:extent cx="4740656" cy="1720977"/>
            <wp:effectExtent l="57150" t="57150" r="98425" b="88900"/>
            <wp:wrapSquare wrapText="bothSides"/>
            <wp:docPr id="32" name="Picture 691"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91" descr="C:\Users\GRACE~1.MCC\AppData\Local\Temp\Image.png"/>
                    <pic:cNvPicPr>
                      <a:picLocks noChangeAspect="1" noChangeArrowheads="1"/>
                    </pic:cNvPicPr>
                  </pic:nvPicPr>
                  <pic:blipFill rotWithShape="1">
                    <a:blip r:embed="rId70">
                      <a:extLst>
                        <a:ext uri="{28A0092B-C50C-407E-A947-70E740481C1C}">
                          <a14:useLocalDpi xmlns:a14="http://schemas.microsoft.com/office/drawing/2010/main" val="0"/>
                        </a:ext>
                      </a:extLst>
                    </a:blip>
                    <a:srcRect t="3731"/>
                    <a:stretch/>
                  </pic:blipFill>
                  <pic:spPr bwMode="auto">
                    <a:xfrm>
                      <a:off x="0" y="0"/>
                      <a:ext cx="4740275" cy="17208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7F9" w:rsidRDefault="009717F9" w:rsidP="009717F9">
      <w:pPr>
        <w:rPr>
          <w:lang w:val="en-US" w:eastAsia="en-US"/>
        </w:rPr>
      </w:pPr>
      <w:bookmarkStart w:id="27" w:name="_Toc474399778"/>
      <w:bookmarkStart w:id="28" w:name="_Toc474402355"/>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4E783F" w:rsidP="009717F9">
      <w:pPr>
        <w:pStyle w:val="Heading2"/>
      </w:pPr>
      <w:r>
        <w:rPr>
          <w:noProof/>
        </w:rPr>
        <w:drawing>
          <wp:anchor distT="73152" distB="181864" distL="187452" distR="294640" simplePos="0" relativeHeight="251649024" behindDoc="1" locked="0" layoutInCell="1" allowOverlap="1">
            <wp:simplePos x="0" y="0"/>
            <wp:positionH relativeFrom="margin">
              <wp:posOffset>33401</wp:posOffset>
            </wp:positionH>
            <wp:positionV relativeFrom="paragraph">
              <wp:posOffset>303276</wp:posOffset>
            </wp:positionV>
            <wp:extent cx="4817364" cy="1384427"/>
            <wp:effectExtent l="57150" t="57150" r="97790" b="101600"/>
            <wp:wrapTight wrapText="bothSides">
              <wp:wrapPolygon edited="0">
                <wp:start x="-85" y="-892"/>
                <wp:lineTo x="-256" y="-594"/>
                <wp:lineTo x="-256" y="21996"/>
                <wp:lineTo x="-85" y="23185"/>
                <wp:lineTo x="21868" y="23185"/>
                <wp:lineTo x="22038" y="18727"/>
                <wp:lineTo x="22038" y="4161"/>
                <wp:lineTo x="21782" y="-297"/>
                <wp:lineTo x="21782" y="-892"/>
                <wp:lineTo x="-85" y="-892"/>
              </wp:wrapPolygon>
            </wp:wrapTight>
            <wp:docPr id="33" name="Picture 692"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92" descr="C:\Users\GRACE~1.MCC\AppData\Local\Temp\Imag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7110" cy="13843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Pr="00F81F4C" w:rsidRDefault="009717F9" w:rsidP="009717F9">
      <w:pPr>
        <w:pStyle w:val="Heading2"/>
        <w:rPr>
          <w:rFonts w:ascii="Verdana" w:hAnsi="Verdana"/>
          <w:sz w:val="22"/>
          <w:szCs w:val="22"/>
        </w:rPr>
      </w:pPr>
      <w:r w:rsidRPr="00F81F4C">
        <w:rPr>
          <w:rFonts w:ascii="Verdana" w:hAnsi="Verdana"/>
          <w:sz w:val="22"/>
          <w:szCs w:val="22"/>
        </w:rPr>
        <w:t>Step 3.3 Indicate your role in the proposal</w:t>
      </w:r>
      <w:bookmarkEnd w:id="27"/>
      <w:bookmarkEnd w:id="28"/>
      <w:r w:rsidRPr="00F81F4C">
        <w:rPr>
          <w:rFonts w:ascii="Verdana" w:hAnsi="Verdana"/>
          <w:sz w:val="22"/>
          <w:szCs w:val="22"/>
        </w:rPr>
        <w:t xml:space="preserve"> </w:t>
      </w:r>
    </w:p>
    <w:p w:rsidR="009717F9" w:rsidRPr="00F81F4C" w:rsidRDefault="009717F9" w:rsidP="009717F9">
      <w:pPr>
        <w:rPr>
          <w:rFonts w:ascii="Verdana" w:hAnsi="Verdana"/>
          <w:lang w:val="en-US" w:eastAsia="en-US"/>
        </w:rPr>
      </w:pPr>
    </w:p>
    <w:p w:rsidR="009717F9" w:rsidRPr="00F81F4C" w:rsidRDefault="009717F9" w:rsidP="00D133CB">
      <w:pPr>
        <w:pStyle w:val="ListParagraph"/>
        <w:numPr>
          <w:ilvl w:val="0"/>
          <w:numId w:val="67"/>
        </w:numPr>
        <w:spacing w:after="0" w:line="240" w:lineRule="auto"/>
        <w:contextualSpacing w:val="0"/>
        <w:rPr>
          <w:rFonts w:ascii="Verdana" w:hAnsi="Verdana"/>
        </w:rPr>
      </w:pPr>
      <w:r w:rsidRPr="00F81F4C">
        <w:rPr>
          <w:rFonts w:ascii="Verdana" w:hAnsi="Verdana"/>
        </w:rPr>
        <w:t>The Proposal Coordinator organisation should select the top-level role (Main contact) for during the initial proposal draft creation.</w:t>
      </w:r>
    </w:p>
    <w:p w:rsidR="009717F9" w:rsidRDefault="009717F9" w:rsidP="009717F9"/>
    <w:p w:rsidR="009717F9" w:rsidRDefault="004E783F" w:rsidP="009717F9">
      <w:r>
        <w:rPr>
          <w:noProof/>
        </w:rPr>
        <w:drawing>
          <wp:anchor distT="73152" distB="183515" distL="187452" distR="297180" simplePos="0" relativeHeight="251648000" behindDoc="0" locked="0" layoutInCell="1" allowOverlap="1">
            <wp:simplePos x="0" y="0"/>
            <wp:positionH relativeFrom="margin">
              <wp:posOffset>67056</wp:posOffset>
            </wp:positionH>
            <wp:positionV relativeFrom="paragraph">
              <wp:posOffset>155956</wp:posOffset>
            </wp:positionV>
            <wp:extent cx="5029454" cy="1143127"/>
            <wp:effectExtent l="57150" t="57150" r="95250" b="95250"/>
            <wp:wrapSquare wrapText="bothSides"/>
            <wp:docPr id="34" name="Picture 693"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93" descr="C:\Users\GRACE~1.MCC\AppData\Local\Temp\Imag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1143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Pr>
        <w:pStyle w:val="Heading2"/>
      </w:pPr>
      <w:bookmarkStart w:id="29" w:name="_Toc341335098"/>
      <w:bookmarkStart w:id="30" w:name="_Toc474399779"/>
      <w:bookmarkStart w:id="31" w:name="_Toc474402356"/>
      <w:bookmarkEnd w:id="25"/>
      <w:bookmarkEnd w:id="26"/>
    </w:p>
    <w:p w:rsidR="009717F9" w:rsidRPr="00F81F4C" w:rsidRDefault="009717F9" w:rsidP="009717F9">
      <w:pPr>
        <w:pStyle w:val="Heading2"/>
        <w:rPr>
          <w:rFonts w:ascii="Verdana" w:hAnsi="Verdana"/>
          <w:sz w:val="22"/>
          <w:szCs w:val="22"/>
        </w:rPr>
      </w:pPr>
      <w:r w:rsidRPr="00F81F4C">
        <w:rPr>
          <w:rFonts w:ascii="Verdana" w:hAnsi="Verdana"/>
          <w:sz w:val="22"/>
          <w:szCs w:val="22"/>
        </w:rPr>
        <w:lastRenderedPageBreak/>
        <w:t>Step 3.</w:t>
      </w:r>
      <w:r w:rsidR="00664FF9">
        <w:rPr>
          <w:rFonts w:ascii="Verdana" w:hAnsi="Verdana"/>
          <w:sz w:val="22"/>
          <w:szCs w:val="22"/>
        </w:rPr>
        <w:t>4</w:t>
      </w:r>
      <w:r w:rsidRPr="00F81F4C">
        <w:rPr>
          <w:rFonts w:ascii="Verdana" w:hAnsi="Verdana"/>
          <w:sz w:val="22"/>
          <w:szCs w:val="22"/>
        </w:rPr>
        <w:t xml:space="preserve"> Fill in the </w:t>
      </w:r>
      <w:bookmarkEnd w:id="29"/>
      <w:r w:rsidRPr="00F81F4C">
        <w:rPr>
          <w:rFonts w:ascii="Verdana" w:hAnsi="Verdana"/>
          <w:sz w:val="22"/>
          <w:szCs w:val="22"/>
        </w:rPr>
        <w:t>Proposal Details</w:t>
      </w:r>
      <w:bookmarkEnd w:id="30"/>
      <w:bookmarkEnd w:id="31"/>
      <w:r w:rsidRPr="00F81F4C">
        <w:rPr>
          <w:rFonts w:ascii="Verdana" w:hAnsi="Verdana"/>
          <w:sz w:val="22"/>
          <w:szCs w:val="22"/>
        </w:rPr>
        <w:t xml:space="preserve"> </w:t>
      </w:r>
    </w:p>
    <w:p w:rsidR="009717F9" w:rsidRPr="00F81F4C" w:rsidRDefault="009717F9" w:rsidP="009717F9">
      <w:pPr>
        <w:rPr>
          <w:rFonts w:ascii="Verdana" w:hAnsi="Verdana"/>
        </w:rPr>
      </w:pPr>
    </w:p>
    <w:p w:rsidR="009717F9" w:rsidRPr="00F81F4C" w:rsidRDefault="009717F9" w:rsidP="00D133CB">
      <w:pPr>
        <w:pStyle w:val="ListParagraph"/>
        <w:numPr>
          <w:ilvl w:val="0"/>
          <w:numId w:val="67"/>
        </w:numPr>
        <w:spacing w:after="0" w:line="240" w:lineRule="auto"/>
        <w:contextualSpacing w:val="0"/>
        <w:jc w:val="both"/>
        <w:rPr>
          <w:rFonts w:ascii="Verdana" w:hAnsi="Verdana"/>
        </w:rPr>
      </w:pPr>
      <w:r w:rsidRPr="00F81F4C">
        <w:rPr>
          <w:rFonts w:ascii="Verdana" w:hAnsi="Verdana"/>
        </w:rPr>
        <w:t xml:space="preserve">Acronym </w:t>
      </w:r>
    </w:p>
    <w:p w:rsidR="009717F9" w:rsidRPr="00F81F4C" w:rsidRDefault="009717F9" w:rsidP="00D133CB">
      <w:pPr>
        <w:pStyle w:val="ListParagraph"/>
        <w:numPr>
          <w:ilvl w:val="0"/>
          <w:numId w:val="67"/>
        </w:numPr>
        <w:spacing w:after="0" w:line="240" w:lineRule="auto"/>
        <w:contextualSpacing w:val="0"/>
        <w:jc w:val="both"/>
        <w:rPr>
          <w:rFonts w:ascii="Verdana" w:hAnsi="Verdana"/>
        </w:rPr>
      </w:pPr>
      <w:r w:rsidRPr="00F81F4C">
        <w:rPr>
          <w:rFonts w:ascii="Verdana" w:hAnsi="Verdana"/>
        </w:rPr>
        <w:t>Short summary</w:t>
      </w:r>
    </w:p>
    <w:p w:rsidR="009717F9" w:rsidRPr="00F81F4C" w:rsidRDefault="009717F9" w:rsidP="00D133CB">
      <w:pPr>
        <w:pStyle w:val="ListParagraph"/>
        <w:numPr>
          <w:ilvl w:val="0"/>
          <w:numId w:val="67"/>
        </w:numPr>
        <w:spacing w:after="0" w:line="240" w:lineRule="auto"/>
        <w:contextualSpacing w:val="0"/>
        <w:jc w:val="both"/>
        <w:rPr>
          <w:rFonts w:ascii="Verdana" w:hAnsi="Verdana"/>
          <w:lang w:val="en-IE"/>
        </w:rPr>
      </w:pPr>
      <w:r w:rsidRPr="00F81F4C">
        <w:rPr>
          <w:rFonts w:ascii="Verdana" w:hAnsi="Verdana"/>
        </w:rPr>
        <w:t>Select the appropriate Scientific Panel-</w:t>
      </w:r>
      <w:r w:rsidRPr="00F81F4C">
        <w:rPr>
          <w:rFonts w:ascii="Verdana" w:hAnsi="Verdana"/>
          <w:lang w:val="en-IE"/>
        </w:rPr>
        <w:t xml:space="preserve"> The applicant chooses the panel to which the proposal will be associated at the proposal stage (using the field "Scientific Panel" in section 1 of the proposal submission forms) and this should be considered as the core discipline. Additional descriptors are used to define the other disciplines that may be involved.</w:t>
      </w:r>
    </w:p>
    <w:p w:rsidR="009717F9" w:rsidRDefault="009717F9" w:rsidP="009717F9">
      <w:pPr>
        <w:rPr>
          <w:lang w:val="en-IE"/>
        </w:rPr>
      </w:pPr>
    </w:p>
    <w:p w:rsidR="009717F9" w:rsidRDefault="000A02CF" w:rsidP="009717F9">
      <w:pPr>
        <w:rPr>
          <w:lang w:val="en-IE"/>
        </w:rPr>
      </w:pPr>
      <w:r w:rsidRPr="000A02CF">
        <w:rPr>
          <w:noProof/>
          <w:lang w:val="en-IE"/>
        </w:rPr>
        <w:drawing>
          <wp:inline distT="0" distB="0" distL="0" distR="0">
            <wp:extent cx="5734277" cy="2459990"/>
            <wp:effectExtent l="57150" t="57150" r="95250" b="92710"/>
            <wp:docPr id="16" name="Picture 697"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97" descr="C:\Users\GRACE~1.MCC\AppData\Local\Temp\Imag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24599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Pr="00F81F4C" w:rsidRDefault="009717F9" w:rsidP="009717F9">
      <w:pPr>
        <w:rPr>
          <w:rFonts w:ascii="Verdana" w:hAnsi="Verdana"/>
          <w:lang w:val="en-IE"/>
        </w:rPr>
      </w:pPr>
    </w:p>
    <w:p w:rsidR="009717F9" w:rsidRPr="00F81F4C" w:rsidRDefault="009717F9" w:rsidP="009717F9">
      <w:pPr>
        <w:pStyle w:val="Heading2"/>
        <w:rPr>
          <w:rFonts w:ascii="Verdana" w:hAnsi="Verdana"/>
          <w:sz w:val="22"/>
          <w:szCs w:val="22"/>
        </w:rPr>
      </w:pPr>
      <w:bookmarkStart w:id="32" w:name="_Toc474399780"/>
      <w:bookmarkStart w:id="33" w:name="_Toc474402357"/>
      <w:r w:rsidRPr="00F81F4C">
        <w:rPr>
          <w:rFonts w:ascii="Verdana" w:hAnsi="Verdana"/>
          <w:sz w:val="22"/>
          <w:szCs w:val="22"/>
        </w:rPr>
        <w:t>Step 3.</w:t>
      </w:r>
      <w:r w:rsidR="00664FF9">
        <w:rPr>
          <w:rFonts w:ascii="Verdana" w:hAnsi="Verdana"/>
          <w:sz w:val="22"/>
          <w:szCs w:val="22"/>
        </w:rPr>
        <w:t>5</w:t>
      </w:r>
      <w:r w:rsidRPr="00F81F4C">
        <w:rPr>
          <w:rFonts w:ascii="Verdana" w:hAnsi="Verdana"/>
          <w:sz w:val="22"/>
          <w:szCs w:val="22"/>
        </w:rPr>
        <w:t xml:space="preserve"> Click Next</w:t>
      </w:r>
      <w:bookmarkEnd w:id="32"/>
      <w:bookmarkEnd w:id="33"/>
      <w:r w:rsidRPr="00F81F4C">
        <w:rPr>
          <w:rFonts w:ascii="Verdana" w:hAnsi="Verdana"/>
          <w:sz w:val="22"/>
          <w:szCs w:val="22"/>
        </w:rPr>
        <w:t xml:space="preserve"> </w:t>
      </w:r>
    </w:p>
    <w:p w:rsidR="009717F9" w:rsidRPr="00F81F4C" w:rsidRDefault="009717F9" w:rsidP="009717F9">
      <w:pPr>
        <w:rPr>
          <w:rFonts w:ascii="Verdana" w:hAnsi="Verdana"/>
          <w:lang w:val="en-US" w:eastAsia="en-US"/>
        </w:rPr>
      </w:pPr>
    </w:p>
    <w:p w:rsidR="009717F9" w:rsidRPr="00F81F4C" w:rsidRDefault="009717F9" w:rsidP="00D133CB">
      <w:pPr>
        <w:pStyle w:val="ListParagraph"/>
        <w:numPr>
          <w:ilvl w:val="0"/>
          <w:numId w:val="68"/>
        </w:numPr>
        <w:spacing w:after="0" w:line="240" w:lineRule="auto"/>
        <w:contextualSpacing w:val="0"/>
        <w:rPr>
          <w:rFonts w:ascii="Verdana" w:hAnsi="Verdana"/>
          <w:lang w:val="en-IE"/>
        </w:rPr>
      </w:pPr>
      <w:r w:rsidRPr="00F81F4C">
        <w:rPr>
          <w:rFonts w:ascii="Verdana" w:hAnsi="Verdana"/>
          <w:lang w:val="en-IE"/>
        </w:rPr>
        <w:t xml:space="preserve">This is shown in the image above. </w:t>
      </w:r>
    </w:p>
    <w:p w:rsidR="009717F9" w:rsidRPr="00C336FA" w:rsidRDefault="009717F9" w:rsidP="009717F9">
      <w:pPr>
        <w:pStyle w:val="ListParagraph"/>
        <w:rPr>
          <w:lang w:val="en-IE"/>
        </w:rPr>
      </w:pPr>
    </w:p>
    <w:p w:rsidR="009717F9" w:rsidRPr="00C336FA" w:rsidRDefault="004E783F" w:rsidP="009717F9">
      <w:pPr>
        <w:pStyle w:val="ListParagraph"/>
        <w:rPr>
          <w:rFonts w:ascii="Calibri" w:hAnsi="Calibri"/>
          <w:lang w:val="en-IE"/>
        </w:rPr>
      </w:pPr>
      <w:r>
        <w:rPr>
          <w:noProof/>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5715</wp:posOffset>
                </wp:positionV>
                <wp:extent cx="5173980" cy="1405255"/>
                <wp:effectExtent l="0" t="0" r="7620" b="4445"/>
                <wp:wrapSquare wrapText="bothSides"/>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405255"/>
                        </a:xfrm>
                        <a:prstGeom prst="rect">
                          <a:avLst/>
                        </a:prstGeom>
                        <a:solidFill>
                          <a:schemeClr val="accent1">
                            <a:lumMod val="20000"/>
                            <a:lumOff val="80000"/>
                          </a:schemeClr>
                        </a:solidFill>
                        <a:ln w="9525">
                          <a:solidFill>
                            <a:srgbClr val="000000"/>
                          </a:solidFill>
                          <a:miter lim="800000"/>
                          <a:headEnd/>
                          <a:tailEnd/>
                        </a:ln>
                      </wps:spPr>
                      <wps:txbx>
                        <w:txbxContent>
                          <w:p w:rsidR="00882636" w:rsidRDefault="00882636" w:rsidP="009717F9">
                            <w:pPr>
                              <w:pStyle w:val="NormalWeb"/>
                            </w:pPr>
                            <w:r w:rsidRPr="009E20D5">
                              <w:t xml:space="preserve">Note: </w:t>
                            </w:r>
                          </w:p>
                          <w:p w:rsidR="00882636" w:rsidRPr="009E20D5" w:rsidRDefault="00882636" w:rsidP="009717F9">
                            <w:pPr>
                              <w:pStyle w:val="NormalWeb"/>
                              <w:jc w:val="both"/>
                            </w:pPr>
                            <w:r w:rsidRPr="009E20D5">
                              <w:t>When you add your organisation, the LEAR person in your organisation is informed about the involvement of their organization. You as the person who added the organisation will see this warning message. Click OK to this message:</w:t>
                            </w:r>
                          </w:p>
                          <w:p w:rsidR="00882636" w:rsidRPr="009E20D5" w:rsidRDefault="00882636" w:rsidP="009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left:0;text-align:left;margin-left:0;margin-top:.45pt;width:407.4pt;height:110.6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" fillcolor="#dbe5f1 [660]">
                <v:textbox>
                  <w:txbxContent>
                    <w:p w:rsidR="00882636" w:rsidRDefault="00882636" w:rsidP="009717F9">
                      <w:pPr>
                        <w:pStyle w:val="NormalWeb"/>
                      </w:pPr>
                      <w:r w:rsidRPr="009E20D5">
                        <w:t xml:space="preserve">Note: </w:t>
                      </w:r>
                    </w:p>
                    <w:p w:rsidR="00882636" w:rsidRPr="009E20D5" w:rsidRDefault="00882636" w:rsidP="009717F9">
                      <w:pPr>
                        <w:pStyle w:val="NormalWeb"/>
                        <w:jc w:val="both"/>
                      </w:pPr>
                      <w:r w:rsidRPr="009E20D5">
                        <w:t>When you add your organisation, the LEAR person in your organisation is informed about the involvement of their organization. You as the person who added the organisation will see this warning message. Click OK to this message:</w:t>
                      </w:r>
                    </w:p>
                    <w:p w:rsidR="00882636" w:rsidRPr="009E20D5" w:rsidRDefault="00882636" w:rsidP="009717F9"/>
                  </w:txbxContent>
                </v:textbox>
                <w10:wrap type="square" anchorx="margin"/>
              </v:shape>
            </w:pict>
          </mc:Fallback>
        </mc:AlternateContent>
      </w:r>
    </w:p>
    <w:p w:rsidR="009717F9" w:rsidRPr="00C336FA" w:rsidRDefault="009717F9" w:rsidP="009717F9"/>
    <w:p w:rsidR="009717F9" w:rsidRPr="00C336FA" w:rsidRDefault="009717F9" w:rsidP="009717F9"/>
    <w:p w:rsidR="009717F9" w:rsidRPr="00C336FA" w:rsidRDefault="009717F9" w:rsidP="009717F9"/>
    <w:p w:rsidR="009717F9" w:rsidRPr="00C336FA" w:rsidRDefault="009717F9" w:rsidP="009717F9"/>
    <w:p w:rsidR="009717F9" w:rsidRDefault="009717F9" w:rsidP="009717F9">
      <w:pPr>
        <w:pStyle w:val="Heading2"/>
      </w:pPr>
    </w:p>
    <w:p w:rsidR="009717F9" w:rsidRDefault="009717F9" w:rsidP="009717F9">
      <w:pPr>
        <w:rPr>
          <w:lang w:val="en-US" w:eastAsia="en-US"/>
        </w:rPr>
      </w:pPr>
    </w:p>
    <w:p w:rsidR="009717F9" w:rsidRDefault="009717F9" w:rsidP="009717F9">
      <w:pPr>
        <w:rPr>
          <w:lang w:val="en-US" w:eastAsia="en-US"/>
        </w:rPr>
      </w:pPr>
    </w:p>
    <w:p w:rsidR="009717F9" w:rsidRDefault="009717F9" w:rsidP="009717F9">
      <w:pPr>
        <w:rPr>
          <w:lang w:val="en-US" w:eastAsia="en-US"/>
        </w:rPr>
      </w:pPr>
    </w:p>
    <w:p w:rsidR="009717F9" w:rsidRPr="000C5281" w:rsidRDefault="009717F9" w:rsidP="009717F9">
      <w:pPr>
        <w:rPr>
          <w:lang w:val="en-US" w:eastAsia="en-US"/>
        </w:rPr>
      </w:pPr>
    </w:p>
    <w:p w:rsidR="009717F9" w:rsidRPr="00F81F4C" w:rsidRDefault="009717F9" w:rsidP="009717F9">
      <w:pPr>
        <w:pStyle w:val="Heading2"/>
        <w:rPr>
          <w:rFonts w:ascii="Verdana" w:hAnsi="Verdana"/>
          <w:sz w:val="22"/>
          <w:szCs w:val="22"/>
        </w:rPr>
      </w:pPr>
      <w:bookmarkStart w:id="34" w:name="_Toc341335100"/>
      <w:bookmarkStart w:id="35" w:name="_Toc474399781"/>
      <w:bookmarkStart w:id="36" w:name="_Toc474402358"/>
      <w:r w:rsidRPr="00F81F4C">
        <w:rPr>
          <w:rFonts w:ascii="Verdana" w:hAnsi="Verdana"/>
          <w:sz w:val="22"/>
          <w:szCs w:val="22"/>
        </w:rPr>
        <w:t>Step 3.</w:t>
      </w:r>
      <w:r w:rsidR="00664FF9">
        <w:rPr>
          <w:rFonts w:ascii="Verdana" w:hAnsi="Verdana"/>
          <w:sz w:val="22"/>
          <w:szCs w:val="22"/>
        </w:rPr>
        <w:t>6</w:t>
      </w:r>
      <w:r w:rsidRPr="00F81F4C">
        <w:rPr>
          <w:rFonts w:ascii="Verdana" w:hAnsi="Verdana"/>
          <w:sz w:val="22"/>
          <w:szCs w:val="22"/>
        </w:rPr>
        <w:t xml:space="preserve"> Disclaimer</w:t>
      </w:r>
      <w:bookmarkEnd w:id="34"/>
      <w:bookmarkEnd w:id="35"/>
      <w:bookmarkEnd w:id="36"/>
      <w:r w:rsidRPr="00F81F4C">
        <w:rPr>
          <w:rFonts w:ascii="Verdana" w:hAnsi="Verdana"/>
          <w:sz w:val="22"/>
          <w:szCs w:val="22"/>
        </w:rPr>
        <w:t xml:space="preserve"> </w:t>
      </w:r>
    </w:p>
    <w:p w:rsidR="009717F9" w:rsidRPr="00F81F4C" w:rsidRDefault="009717F9" w:rsidP="009717F9">
      <w:pPr>
        <w:pStyle w:val="NormalWeb"/>
        <w:jc w:val="both"/>
        <w:rPr>
          <w:rFonts w:cs="Arial"/>
        </w:rPr>
      </w:pPr>
      <w:r w:rsidRPr="00F81F4C">
        <w:t xml:space="preserve"> You will be presented with the following Disclaimer – click to accept it and proceed, or to decline it and cancel the proposal submission:</w:t>
      </w:r>
    </w:p>
    <w:p w:rsidR="009717F9" w:rsidRPr="00C336FA" w:rsidRDefault="009717F9" w:rsidP="009717F9"/>
    <w:p w:rsidR="009717F9" w:rsidRPr="00C336FA" w:rsidRDefault="000A02CF" w:rsidP="009717F9">
      <w:r w:rsidRPr="00F41FC6">
        <w:rPr>
          <w:noProof/>
        </w:rPr>
        <w:drawing>
          <wp:inline distT="0" distB="0" distL="0" distR="0">
            <wp:extent cx="4824304" cy="5135278"/>
            <wp:effectExtent l="57150" t="57150" r="90805" b="103505"/>
            <wp:docPr id="17" name="Picture 698"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98" descr="C:\Users\GRACE~1.MCC\AppData\Local\Temp\Imag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24095" cy="51352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Pr="00F81F4C" w:rsidRDefault="009717F9" w:rsidP="009717F9">
      <w:pPr>
        <w:rPr>
          <w:rFonts w:ascii="Verdana" w:hAnsi="Verdana"/>
        </w:rPr>
      </w:pPr>
    </w:p>
    <w:p w:rsidR="009717F9" w:rsidRPr="00F81F4C" w:rsidRDefault="009717F9" w:rsidP="009717F9">
      <w:pPr>
        <w:pStyle w:val="Heading2"/>
        <w:rPr>
          <w:rFonts w:ascii="Verdana" w:hAnsi="Verdana"/>
          <w:sz w:val="22"/>
          <w:szCs w:val="22"/>
        </w:rPr>
      </w:pPr>
      <w:bookmarkStart w:id="37" w:name="_Toc341335101"/>
      <w:bookmarkStart w:id="38" w:name="_Toc474399782"/>
      <w:bookmarkStart w:id="39" w:name="_Toc474402359"/>
      <w:r w:rsidRPr="00F81F4C">
        <w:rPr>
          <w:rFonts w:ascii="Verdana" w:hAnsi="Verdana"/>
          <w:sz w:val="22"/>
          <w:szCs w:val="22"/>
        </w:rPr>
        <w:t>Step 3.</w:t>
      </w:r>
      <w:r w:rsidR="00664FF9">
        <w:rPr>
          <w:rFonts w:ascii="Verdana" w:hAnsi="Verdana"/>
          <w:sz w:val="22"/>
          <w:szCs w:val="22"/>
        </w:rPr>
        <w:t>7</w:t>
      </w:r>
      <w:r w:rsidRPr="00F81F4C">
        <w:rPr>
          <w:rFonts w:ascii="Verdana" w:hAnsi="Verdana"/>
          <w:sz w:val="22"/>
          <w:szCs w:val="22"/>
        </w:rPr>
        <w:t xml:space="preserve"> Confirmation of draft proposal</w:t>
      </w:r>
      <w:bookmarkEnd w:id="37"/>
      <w:bookmarkEnd w:id="38"/>
      <w:bookmarkEnd w:id="39"/>
      <w:r w:rsidRPr="00F81F4C">
        <w:rPr>
          <w:rFonts w:ascii="Verdana" w:hAnsi="Verdana"/>
          <w:sz w:val="22"/>
          <w:szCs w:val="22"/>
        </w:rPr>
        <w:t xml:space="preserve"> </w:t>
      </w:r>
    </w:p>
    <w:p w:rsidR="009717F9" w:rsidRPr="00F81F4C" w:rsidRDefault="009717F9" w:rsidP="00D133CB">
      <w:pPr>
        <w:pStyle w:val="NormalWeb"/>
        <w:numPr>
          <w:ilvl w:val="0"/>
          <w:numId w:val="42"/>
        </w:numPr>
      </w:pPr>
      <w:r w:rsidRPr="00F81F4C">
        <w:t>You should receive a message confirming that your draft proposal has been created. You will also receive a confirmation email.</w:t>
      </w:r>
    </w:p>
    <w:p w:rsidR="009717F9" w:rsidRDefault="009717F9" w:rsidP="009717F9">
      <w:pPr>
        <w:pStyle w:val="Heading2"/>
      </w:pPr>
    </w:p>
    <w:p w:rsidR="009717F9" w:rsidRDefault="009717F9" w:rsidP="009717F9">
      <w:pPr>
        <w:pStyle w:val="Heading2"/>
      </w:pPr>
    </w:p>
    <w:p w:rsidR="009717F9" w:rsidRPr="00F81F4C" w:rsidRDefault="009717F9" w:rsidP="009717F9">
      <w:pPr>
        <w:pStyle w:val="Heading2"/>
        <w:rPr>
          <w:rFonts w:ascii="Verdana" w:hAnsi="Verdana"/>
          <w:sz w:val="22"/>
          <w:szCs w:val="22"/>
        </w:rPr>
      </w:pPr>
      <w:r w:rsidRPr="00F81F4C">
        <w:rPr>
          <w:rFonts w:ascii="Verdana" w:hAnsi="Verdana"/>
          <w:sz w:val="22"/>
          <w:szCs w:val="22"/>
        </w:rPr>
        <w:lastRenderedPageBreak/>
        <w:t>Postpone Application Submission</w:t>
      </w:r>
    </w:p>
    <w:p w:rsidR="009717F9" w:rsidRPr="00F81F4C" w:rsidRDefault="009717F9" w:rsidP="009717F9">
      <w:pPr>
        <w:rPr>
          <w:rFonts w:ascii="Verdana" w:hAnsi="Verdana"/>
          <w:lang w:val="en-US" w:eastAsia="en-US"/>
        </w:rPr>
      </w:pPr>
    </w:p>
    <w:p w:rsidR="009717F9" w:rsidRPr="00F81F4C" w:rsidRDefault="009717F9" w:rsidP="00D133CB">
      <w:pPr>
        <w:pStyle w:val="ListParagraph"/>
        <w:numPr>
          <w:ilvl w:val="0"/>
          <w:numId w:val="42"/>
        </w:numPr>
        <w:spacing w:after="0" w:line="240" w:lineRule="auto"/>
        <w:contextualSpacing w:val="0"/>
        <w:rPr>
          <w:rFonts w:ascii="Verdana" w:hAnsi="Verdana"/>
          <w:lang w:val="en-IE"/>
        </w:rPr>
      </w:pPr>
      <w:r w:rsidRPr="00F81F4C">
        <w:rPr>
          <w:rFonts w:ascii="Verdana" w:hAnsi="Verdana"/>
          <w:lang w:val="en-IE"/>
        </w:rPr>
        <w:t>Before continuing with the proposal submission, you will get the following alert:</w:t>
      </w:r>
    </w:p>
    <w:p w:rsidR="009717F9" w:rsidRDefault="004E783F" w:rsidP="009717F9">
      <w:pPr>
        <w:rPr>
          <w:lang w:val="en-IE"/>
        </w:rPr>
      </w:pPr>
      <w:r>
        <w:rPr>
          <w:noProof/>
        </w:rPr>
        <w:drawing>
          <wp:anchor distT="73152" distB="188214" distL="187452" distR="297561" simplePos="0" relativeHeight="251638784" behindDoc="1" locked="0" layoutInCell="1" allowOverlap="1">
            <wp:simplePos x="0" y="0"/>
            <wp:positionH relativeFrom="margin">
              <wp:align>left</wp:align>
            </wp:positionH>
            <wp:positionV relativeFrom="paragraph">
              <wp:posOffset>157226</wp:posOffset>
            </wp:positionV>
            <wp:extent cx="2243201" cy="1777492"/>
            <wp:effectExtent l="57150" t="57150" r="100330" b="89535"/>
            <wp:wrapTight wrapText="bothSides">
              <wp:wrapPolygon edited="0">
                <wp:start x="-183" y="-695"/>
                <wp:lineTo x="-550" y="-463"/>
                <wp:lineTo x="-550" y="21762"/>
                <wp:lineTo x="-183" y="22688"/>
                <wp:lineTo x="22199" y="22688"/>
                <wp:lineTo x="22566" y="21762"/>
                <wp:lineTo x="22566" y="3241"/>
                <wp:lineTo x="22016" y="-232"/>
                <wp:lineTo x="22016" y="-695"/>
                <wp:lineTo x="-183" y="-695"/>
              </wp:wrapPolygon>
            </wp:wrapTight>
            <wp:docPr id="36" name="Picture 15"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descr="C:\Users\GRACE~1.MCC\AppData\Local\Temp\Image.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5128"/>
                    <a:stretch/>
                  </pic:blipFill>
                  <pic:spPr bwMode="auto">
                    <a:xfrm>
                      <a:off x="0" y="0"/>
                      <a:ext cx="2242820" cy="17773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7F9" w:rsidRPr="009B2FD0" w:rsidRDefault="009717F9" w:rsidP="009717F9">
      <w:pPr>
        <w:rPr>
          <w:lang w:val="en-IE"/>
        </w:rPr>
      </w:pPr>
    </w:p>
    <w:p w:rsidR="009717F9" w:rsidRDefault="009717F9" w:rsidP="009717F9">
      <w:pPr>
        <w:pStyle w:val="NormalWeb"/>
      </w:pPr>
    </w:p>
    <w:p w:rsidR="009717F9" w:rsidRDefault="009717F9" w:rsidP="009717F9">
      <w:pPr>
        <w:pStyle w:val="NormalWeb"/>
      </w:pPr>
    </w:p>
    <w:p w:rsidR="009717F9" w:rsidRDefault="009717F9" w:rsidP="009717F9">
      <w:pPr>
        <w:pStyle w:val="NormalWeb"/>
      </w:pPr>
    </w:p>
    <w:p w:rsidR="009717F9" w:rsidRDefault="009717F9" w:rsidP="009717F9">
      <w:pPr>
        <w:pStyle w:val="NormalWeb"/>
      </w:pPr>
    </w:p>
    <w:p w:rsidR="009717F9" w:rsidRDefault="009717F9" w:rsidP="009717F9">
      <w:pPr>
        <w:pStyle w:val="NormalWeb"/>
      </w:pPr>
    </w:p>
    <w:p w:rsidR="009717F9" w:rsidRPr="00F81F4C" w:rsidRDefault="009717F9" w:rsidP="009717F9">
      <w:pPr>
        <w:pStyle w:val="NormalWeb"/>
      </w:pPr>
      <w:r w:rsidRPr="00F81F4C">
        <w:t>If you want to postpone completing the online submission for a later time you can leave and return later as follows:</w:t>
      </w:r>
    </w:p>
    <w:p w:rsidR="009717F9" w:rsidRPr="00F81F4C" w:rsidRDefault="009717F9" w:rsidP="00D133CB">
      <w:pPr>
        <w:pStyle w:val="ListParagraph"/>
        <w:numPr>
          <w:ilvl w:val="0"/>
          <w:numId w:val="42"/>
        </w:numPr>
        <w:spacing w:after="0" w:line="240" w:lineRule="auto"/>
        <w:contextualSpacing w:val="0"/>
        <w:rPr>
          <w:rFonts w:ascii="Verdana" w:hAnsi="Verdana"/>
          <w:lang w:val="en-IE"/>
        </w:rPr>
      </w:pPr>
      <w:r w:rsidRPr="00F81F4C">
        <w:rPr>
          <w:rFonts w:ascii="Verdana" w:hAnsi="Verdana"/>
          <w:lang w:val="en-IE"/>
        </w:rPr>
        <w:t>Click on or, to access a previously saved draft proposal form, go to the MY AREA &gt; My Proposal(s) page in the Participant Portal (you must be logged in).</w:t>
      </w:r>
    </w:p>
    <w:p w:rsidR="009717F9" w:rsidRPr="00F81F4C" w:rsidRDefault="009717F9" w:rsidP="00D133CB">
      <w:pPr>
        <w:pStyle w:val="ListParagraph"/>
        <w:numPr>
          <w:ilvl w:val="0"/>
          <w:numId w:val="42"/>
        </w:numPr>
        <w:spacing w:after="0" w:line="240" w:lineRule="auto"/>
        <w:contextualSpacing w:val="0"/>
        <w:rPr>
          <w:rFonts w:ascii="Verdana" w:hAnsi="Verdana"/>
          <w:lang w:val="en-IE"/>
        </w:rPr>
      </w:pPr>
      <w:r w:rsidRPr="00F81F4C">
        <w:rPr>
          <w:rFonts w:ascii="Verdana" w:hAnsi="Verdana"/>
          <w:lang w:val="en-IE"/>
        </w:rPr>
        <w:t>Click on the “ED” button to access the draft as shown in the image below:</w:t>
      </w:r>
    </w:p>
    <w:p w:rsidR="009717F9" w:rsidRPr="00C336FA" w:rsidRDefault="009717F9" w:rsidP="009717F9">
      <w:r w:rsidRPr="00C336FA">
        <w:tab/>
      </w:r>
    </w:p>
    <w:p w:rsidR="009717F9" w:rsidRPr="00C336FA" w:rsidRDefault="004E783F" w:rsidP="009717F9">
      <w:r>
        <w:rPr>
          <w:noProof/>
        </w:rPr>
        <w:drawing>
          <wp:anchor distT="73152" distB="185420" distL="187452" distR="293497" simplePos="0" relativeHeight="251637760" behindDoc="1" locked="0" layoutInCell="1" allowOverlap="1">
            <wp:simplePos x="0" y="0"/>
            <wp:positionH relativeFrom="margin">
              <wp:posOffset>109601</wp:posOffset>
            </wp:positionH>
            <wp:positionV relativeFrom="paragraph">
              <wp:posOffset>102616</wp:posOffset>
            </wp:positionV>
            <wp:extent cx="4884928" cy="1858264"/>
            <wp:effectExtent l="57150" t="57150" r="87630" b="104140"/>
            <wp:wrapTight wrapText="bothSides">
              <wp:wrapPolygon edited="0">
                <wp:start x="-84" y="-664"/>
                <wp:lineTo x="-253" y="-443"/>
                <wp:lineTo x="-253" y="21925"/>
                <wp:lineTo x="-84" y="22811"/>
                <wp:lineTo x="21819" y="22811"/>
                <wp:lineTo x="21988" y="21039"/>
                <wp:lineTo x="21988" y="3100"/>
                <wp:lineTo x="21735" y="-221"/>
                <wp:lineTo x="21735" y="-664"/>
                <wp:lineTo x="-84" y="-664"/>
              </wp:wrapPolygon>
            </wp:wrapTight>
            <wp:docPr id="37" name="Picture 699" descr="C:\Users\GRACE~1.MCC\AppData\Local\Temp\index.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99" descr="C:\Users\GRACE~1.MCC\AppData\Local\Temp\index.html.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84420" cy="18580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17F9" w:rsidRPr="00C336FA"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4E783F" w:rsidP="009717F9">
      <w:r>
        <w:rPr>
          <w:noProof/>
        </w:rPr>
        <w:drawing>
          <wp:anchor distT="73152" distB="188214" distL="187452" distR="300990" simplePos="0" relativeHeight="251652096" behindDoc="1" locked="0" layoutInCell="1" allowOverlap="1">
            <wp:simplePos x="0" y="0"/>
            <wp:positionH relativeFrom="margin">
              <wp:posOffset>83566</wp:posOffset>
            </wp:positionH>
            <wp:positionV relativeFrom="paragraph">
              <wp:posOffset>211201</wp:posOffset>
            </wp:positionV>
            <wp:extent cx="4936109" cy="466852"/>
            <wp:effectExtent l="57150" t="57150" r="93345" b="104775"/>
            <wp:wrapTight wrapText="bothSides">
              <wp:wrapPolygon edited="0">
                <wp:start x="-83" y="-2645"/>
                <wp:lineTo x="-250" y="-1763"/>
                <wp:lineTo x="-250" y="22922"/>
                <wp:lineTo x="-83" y="26449"/>
                <wp:lineTo x="21842" y="26449"/>
                <wp:lineTo x="22008" y="13224"/>
                <wp:lineTo x="22008" y="12343"/>
                <wp:lineTo x="21758" y="-882"/>
                <wp:lineTo x="21758" y="-2645"/>
                <wp:lineTo x="-83" y="-2645"/>
              </wp:wrapPolygon>
            </wp:wrapTight>
            <wp:docPr id="38" name="Picture 3" descr="C:\Users\GRACE~1.MCC\AppData\Local\Temp\index.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descr="C:\Users\GRACE~1.MCC\AppData\Local\Temp\index.htm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35855" cy="4667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17F9" w:rsidRDefault="009717F9" w:rsidP="009717F9"/>
    <w:p w:rsidR="009717F9" w:rsidRPr="00C336FA" w:rsidRDefault="009717F9" w:rsidP="009717F9"/>
    <w:p w:rsidR="009717F9" w:rsidRPr="00C336FA" w:rsidRDefault="009717F9" w:rsidP="009717F9"/>
    <w:p w:rsidR="009717F9" w:rsidRDefault="009717F9" w:rsidP="009717F9"/>
    <w:p w:rsidR="009717F9" w:rsidRDefault="009717F9" w:rsidP="009717F9"/>
    <w:p w:rsidR="009717F9" w:rsidRDefault="009717F9" w:rsidP="009717F9">
      <w:pPr>
        <w:pStyle w:val="Heading1"/>
      </w:pPr>
      <w:bookmarkStart w:id="40" w:name="_Toc341335102"/>
      <w:bookmarkStart w:id="41" w:name="_Toc474399783"/>
      <w:bookmarkStart w:id="42" w:name="_Toc474402360"/>
    </w:p>
    <w:p w:rsidR="009717F9" w:rsidRPr="00F81F4C" w:rsidRDefault="009717F9" w:rsidP="009717F9">
      <w:pPr>
        <w:pStyle w:val="Heading1"/>
        <w:rPr>
          <w:rFonts w:ascii="Verdana" w:hAnsi="Verdana"/>
          <w:sz w:val="22"/>
          <w:szCs w:val="22"/>
        </w:rPr>
      </w:pPr>
      <w:r w:rsidRPr="00F81F4C">
        <w:rPr>
          <w:rFonts w:ascii="Verdana" w:hAnsi="Verdana"/>
          <w:sz w:val="22"/>
          <w:szCs w:val="22"/>
        </w:rPr>
        <w:t xml:space="preserve">Part 4. Adding </w:t>
      </w:r>
      <w:bookmarkEnd w:id="40"/>
      <w:bookmarkEnd w:id="41"/>
      <w:bookmarkEnd w:id="42"/>
      <w:r w:rsidRPr="00F81F4C">
        <w:rPr>
          <w:rFonts w:ascii="Verdana" w:hAnsi="Verdana"/>
          <w:sz w:val="22"/>
          <w:szCs w:val="22"/>
        </w:rPr>
        <w:t>Participants</w:t>
      </w:r>
    </w:p>
    <w:p w:rsidR="009717F9" w:rsidRPr="00F81F4C" w:rsidRDefault="009717F9" w:rsidP="009717F9">
      <w:pPr>
        <w:rPr>
          <w:rFonts w:ascii="Verdana" w:hAnsi="Verdana"/>
        </w:rPr>
      </w:pPr>
      <w:bookmarkStart w:id="43" w:name="_Toc341335103"/>
      <w:bookmarkStart w:id="44" w:name="_Toc474399784"/>
      <w:bookmarkStart w:id="45" w:name="_Toc474402361"/>
    </w:p>
    <w:p w:rsidR="009717F9" w:rsidRPr="00F81F4C" w:rsidRDefault="009717F9" w:rsidP="009717F9">
      <w:pPr>
        <w:rPr>
          <w:rFonts w:ascii="Verdana" w:hAnsi="Verdana"/>
          <w:b/>
        </w:rPr>
      </w:pPr>
      <w:r w:rsidRPr="00F81F4C">
        <w:rPr>
          <w:rFonts w:ascii="Verdana" w:hAnsi="Verdana"/>
          <w:b/>
        </w:rPr>
        <w:t>Participant Requirements</w:t>
      </w:r>
      <w:bookmarkEnd w:id="43"/>
      <w:bookmarkEnd w:id="44"/>
      <w:bookmarkEnd w:id="45"/>
      <w:r w:rsidRPr="00F81F4C">
        <w:rPr>
          <w:rFonts w:ascii="Verdana" w:hAnsi="Verdana"/>
          <w:b/>
        </w:rPr>
        <w:t xml:space="preserve"> </w:t>
      </w:r>
    </w:p>
    <w:p w:rsidR="009717F9" w:rsidRPr="00F81F4C" w:rsidRDefault="009717F9" w:rsidP="009717F9">
      <w:pPr>
        <w:rPr>
          <w:rFonts w:ascii="Verdana" w:hAnsi="Verdana"/>
          <w:lang w:val="en-US" w:eastAsia="en-US"/>
        </w:rPr>
      </w:pPr>
    </w:p>
    <w:p w:rsidR="009717F9" w:rsidRPr="00F81F4C" w:rsidRDefault="009717F9" w:rsidP="00D133CB">
      <w:pPr>
        <w:pStyle w:val="ListParagraph"/>
        <w:numPr>
          <w:ilvl w:val="0"/>
          <w:numId w:val="70"/>
        </w:numPr>
        <w:spacing w:after="0" w:line="240" w:lineRule="auto"/>
        <w:contextualSpacing w:val="0"/>
        <w:jc w:val="both"/>
        <w:rPr>
          <w:rFonts w:ascii="Verdana" w:hAnsi="Verdana"/>
        </w:rPr>
      </w:pPr>
      <w:r w:rsidRPr="00F81F4C">
        <w:rPr>
          <w:rFonts w:ascii="Verdana" w:hAnsi="Verdana"/>
        </w:rPr>
        <w:t>The next stage of the Online Submission will be to add the various participants involved in the proposal. After completing section 3 ‘Create Draft’ you should now be on the next section called ‘Parties’ as shown in the screen shot below:</w:t>
      </w:r>
    </w:p>
    <w:p w:rsidR="009717F9" w:rsidRDefault="009717F9" w:rsidP="009717F9"/>
    <w:p w:rsidR="009717F9" w:rsidRPr="00C336FA" w:rsidRDefault="000A02CF" w:rsidP="009717F9">
      <w:r w:rsidRPr="00F41FC6">
        <w:rPr>
          <w:noProof/>
        </w:rPr>
        <w:drawing>
          <wp:inline distT="0" distB="0" distL="0" distR="0">
            <wp:extent cx="4827493" cy="3699279"/>
            <wp:effectExtent l="57150" t="57150" r="87630" b="92075"/>
            <wp:docPr id="18" name="Picture 5"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C:\Users\GRACE~1.MCC\AppData\Local\Temp\Imag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27270" cy="36988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4FF9" w:rsidRDefault="00664FF9" w:rsidP="009717F9">
      <w:pPr>
        <w:pStyle w:val="Heading2"/>
        <w:rPr>
          <w:rFonts w:ascii="Verdana" w:hAnsi="Verdana"/>
          <w:sz w:val="22"/>
          <w:szCs w:val="22"/>
        </w:rPr>
      </w:pPr>
    </w:p>
    <w:p w:rsidR="009717F9" w:rsidRPr="00F81F4C" w:rsidRDefault="009717F9" w:rsidP="009717F9">
      <w:pPr>
        <w:pStyle w:val="Heading2"/>
        <w:rPr>
          <w:rFonts w:ascii="Verdana" w:hAnsi="Verdana"/>
          <w:sz w:val="22"/>
          <w:szCs w:val="22"/>
        </w:rPr>
      </w:pPr>
      <w:r w:rsidRPr="00F81F4C">
        <w:rPr>
          <w:rFonts w:ascii="Verdana" w:hAnsi="Verdana"/>
          <w:sz w:val="22"/>
          <w:szCs w:val="22"/>
        </w:rPr>
        <w:t xml:space="preserve">Step 4.1 Check Consortium Eligibility </w:t>
      </w:r>
    </w:p>
    <w:p w:rsidR="009717F9" w:rsidRPr="00F81F4C" w:rsidRDefault="009717F9" w:rsidP="00D133CB">
      <w:pPr>
        <w:pStyle w:val="NormalWeb"/>
        <w:numPr>
          <w:ilvl w:val="0"/>
          <w:numId w:val="42"/>
        </w:numPr>
      </w:pPr>
      <w:r w:rsidRPr="00F81F4C">
        <w:t>If you don’t have the correct beneficiary requirements relating to RISE, the following red warning sign will be apparent:</w:t>
      </w:r>
    </w:p>
    <w:p w:rsidR="009717F9" w:rsidRDefault="000A02CF" w:rsidP="009717F9">
      <w:pPr>
        <w:pStyle w:val="NormalWeb"/>
        <w:sectPr w:rsidR="009717F9">
          <w:pgSz w:w="11906" w:h="16838"/>
          <w:pgMar w:top="1440" w:right="1440" w:bottom="1440" w:left="1440" w:header="708" w:footer="708" w:gutter="0"/>
          <w:cols w:space="708"/>
          <w:docGrid w:linePitch="360"/>
        </w:sectPr>
      </w:pPr>
      <w:r w:rsidRPr="00F41FC6">
        <w:rPr>
          <w:noProof/>
        </w:rPr>
        <w:drawing>
          <wp:inline distT="0" distB="0" distL="0" distR="0">
            <wp:extent cx="5067094" cy="582958"/>
            <wp:effectExtent l="57150" t="57150" r="95885" b="102870"/>
            <wp:docPr id="19" name="Picture 6"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C:\Users\GRACE~1.MCC\AppData\Local\Temp\Imag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66665" cy="5829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46" w:name="_Toc341335104"/>
    </w:p>
    <w:p w:rsidR="009717F9" w:rsidRPr="00F81F4C" w:rsidRDefault="009717F9" w:rsidP="009717F9">
      <w:pPr>
        <w:pStyle w:val="Heading2"/>
        <w:rPr>
          <w:rFonts w:ascii="Verdana" w:hAnsi="Verdana"/>
          <w:sz w:val="22"/>
          <w:szCs w:val="22"/>
        </w:rPr>
      </w:pPr>
      <w:bookmarkStart w:id="47" w:name="_Toc474399785"/>
      <w:bookmarkStart w:id="48" w:name="_Toc474402362"/>
      <w:r w:rsidRPr="00F81F4C">
        <w:rPr>
          <w:rFonts w:ascii="Verdana" w:hAnsi="Verdana"/>
          <w:sz w:val="22"/>
          <w:szCs w:val="22"/>
        </w:rPr>
        <w:lastRenderedPageBreak/>
        <w:t>Step 4.2 Add Part</w:t>
      </w:r>
      <w:bookmarkEnd w:id="46"/>
      <w:r w:rsidRPr="00F81F4C">
        <w:rPr>
          <w:rFonts w:ascii="Verdana" w:hAnsi="Verdana"/>
          <w:sz w:val="22"/>
          <w:szCs w:val="22"/>
        </w:rPr>
        <w:t>icipant</w:t>
      </w:r>
      <w:bookmarkEnd w:id="47"/>
      <w:bookmarkEnd w:id="48"/>
    </w:p>
    <w:p w:rsidR="009717F9" w:rsidRPr="00F81F4C" w:rsidRDefault="009717F9" w:rsidP="00D133CB">
      <w:pPr>
        <w:pStyle w:val="NormalWeb"/>
        <w:numPr>
          <w:ilvl w:val="0"/>
          <w:numId w:val="54"/>
        </w:numPr>
      </w:pPr>
      <w:r w:rsidRPr="00F81F4C">
        <w:t>Click the tab ‘Add Participant’.</w:t>
      </w:r>
    </w:p>
    <w:p w:rsidR="009717F9" w:rsidRPr="00F81F4C" w:rsidRDefault="009717F9" w:rsidP="00D133CB">
      <w:pPr>
        <w:pStyle w:val="NormalWeb"/>
        <w:numPr>
          <w:ilvl w:val="0"/>
          <w:numId w:val="54"/>
        </w:numPr>
        <w:rPr>
          <w:u w:val="single"/>
        </w:rPr>
      </w:pPr>
      <w:r w:rsidRPr="00F81F4C">
        <w:t xml:space="preserve">Participant refers to all the organisations in your consortium, </w:t>
      </w:r>
      <w:r w:rsidRPr="00F81F4C">
        <w:rPr>
          <w:u w:val="single"/>
        </w:rPr>
        <w:t>including those from Third Countries.</w:t>
      </w:r>
    </w:p>
    <w:p w:rsidR="009717F9" w:rsidRPr="00C336FA" w:rsidRDefault="009717F9" w:rsidP="009717F9"/>
    <w:p w:rsidR="009717F9" w:rsidRPr="00647800" w:rsidRDefault="000A02CF" w:rsidP="009717F9">
      <w:r w:rsidRPr="00F41FC6">
        <w:rPr>
          <w:noProof/>
        </w:rPr>
        <w:drawing>
          <wp:inline distT="0" distB="0" distL="0" distR="0">
            <wp:extent cx="5225827" cy="2539721"/>
            <wp:effectExtent l="57150" t="57150" r="89535" b="89535"/>
            <wp:docPr id="20" name="Picture 7"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C:\Users\GRACE~1.MCC\AppData\Local\Temp\Image.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25415" cy="25393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4FF9" w:rsidRDefault="00664FF9" w:rsidP="009717F9">
      <w:pPr>
        <w:pStyle w:val="Heading2"/>
        <w:rPr>
          <w:rFonts w:ascii="Verdana" w:hAnsi="Verdana"/>
          <w:sz w:val="22"/>
          <w:szCs w:val="22"/>
        </w:rPr>
      </w:pPr>
    </w:p>
    <w:p w:rsidR="009717F9" w:rsidRPr="00901AD8" w:rsidRDefault="009717F9" w:rsidP="009717F9">
      <w:pPr>
        <w:pStyle w:val="Heading2"/>
        <w:rPr>
          <w:rFonts w:ascii="Verdana" w:hAnsi="Verdana"/>
          <w:sz w:val="22"/>
          <w:szCs w:val="22"/>
        </w:rPr>
      </w:pPr>
      <w:r w:rsidRPr="00901AD8">
        <w:rPr>
          <w:rFonts w:ascii="Verdana" w:hAnsi="Verdana"/>
          <w:sz w:val="22"/>
          <w:szCs w:val="22"/>
        </w:rPr>
        <w:t xml:space="preserve">Step 4.3 Search for organisation </w:t>
      </w:r>
    </w:p>
    <w:p w:rsidR="009717F9" w:rsidRPr="00901AD8" w:rsidRDefault="009717F9" w:rsidP="00D133CB">
      <w:pPr>
        <w:pStyle w:val="NormalWeb"/>
        <w:numPr>
          <w:ilvl w:val="0"/>
          <w:numId w:val="54"/>
        </w:numPr>
      </w:pPr>
      <w:r w:rsidRPr="00901AD8">
        <w:t>You can search for the organisations as seen in the image below using their PIC number, organisation name etc.</w:t>
      </w:r>
    </w:p>
    <w:p w:rsidR="009717F9" w:rsidRDefault="000A02CF" w:rsidP="009717F9">
      <w:pPr>
        <w:pStyle w:val="NormalWeb"/>
      </w:pPr>
      <w:r w:rsidRPr="00F41FC6">
        <w:rPr>
          <w:noProof/>
        </w:rPr>
        <w:drawing>
          <wp:inline distT="0" distB="0" distL="0" distR="0">
            <wp:extent cx="4974798" cy="1535845"/>
            <wp:effectExtent l="57150" t="57150" r="92710" b="102870"/>
            <wp:docPr id="21" name="Picture 8"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C:\Users\GRACE~1.MCC\AppData\Local\Temp\Imag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4590" cy="15354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Default="009717F9" w:rsidP="009717F9">
      <w:pPr>
        <w:pStyle w:val="NormalWeb"/>
      </w:pPr>
    </w:p>
    <w:p w:rsidR="009717F9" w:rsidRDefault="009717F9" w:rsidP="009717F9">
      <w:pPr>
        <w:pStyle w:val="NormalWeb"/>
      </w:pPr>
    </w:p>
    <w:p w:rsidR="009717F9" w:rsidRDefault="009717F9" w:rsidP="009717F9">
      <w:pPr>
        <w:pStyle w:val="NormalWeb"/>
      </w:pPr>
    </w:p>
    <w:p w:rsidR="009717F9" w:rsidRDefault="009717F9" w:rsidP="009717F9">
      <w:pPr>
        <w:pStyle w:val="NormalWeb"/>
      </w:pPr>
    </w:p>
    <w:p w:rsidR="009717F9" w:rsidRDefault="004E783F" w:rsidP="009717F9">
      <w:pPr>
        <w:pStyle w:val="NormalWeb"/>
      </w:pPr>
      <w:r>
        <w:rPr>
          <w:noProof/>
        </w:rPr>
        <w:lastRenderedPageBreak/>
        <mc:AlternateContent>
          <mc:Choice Requires="wps">
            <w:drawing>
              <wp:anchor distT="45720" distB="45720" distL="114300" distR="114300" simplePos="0" relativeHeight="251678720" behindDoc="1" locked="0" layoutInCell="1" allowOverlap="1">
                <wp:simplePos x="0" y="0"/>
                <wp:positionH relativeFrom="margin">
                  <wp:align>left</wp:align>
                </wp:positionH>
                <wp:positionV relativeFrom="paragraph">
                  <wp:posOffset>342900</wp:posOffset>
                </wp:positionV>
                <wp:extent cx="6256020" cy="2804160"/>
                <wp:effectExtent l="0" t="0" r="0" b="0"/>
                <wp:wrapTight wrapText="bothSides">
                  <wp:wrapPolygon edited="0">
                    <wp:start x="0" y="0"/>
                    <wp:lineTo x="0" y="21571"/>
                    <wp:lineTo x="21574" y="21571"/>
                    <wp:lineTo x="21574" y="0"/>
                    <wp:lineTo x="0" y="0"/>
                  </wp:wrapPolygon>
                </wp:wrapTight>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2804160"/>
                        </a:xfrm>
                        <a:prstGeom prst="rect">
                          <a:avLst/>
                        </a:prstGeom>
                        <a:solidFill>
                          <a:schemeClr val="accent1">
                            <a:lumMod val="20000"/>
                            <a:lumOff val="80000"/>
                          </a:schemeClr>
                        </a:solidFill>
                        <a:ln w="12700" cap="flat" cmpd="sng" algn="ctr">
                          <a:solidFill>
                            <a:srgbClr val="A5A5A5"/>
                          </a:solidFill>
                          <a:prstDash val="solid"/>
                          <a:miter lim="800000"/>
                          <a:headEnd/>
                          <a:tailEnd/>
                        </a:ln>
                        <a:effectLst/>
                      </wps:spPr>
                      <wps:txbx>
                        <w:txbxContent>
                          <w:p w:rsidR="00882636" w:rsidRPr="00901AD8" w:rsidRDefault="00882636" w:rsidP="009717F9">
                            <w:pPr>
                              <w:pStyle w:val="Heading2"/>
                              <w:rPr>
                                <w:rFonts w:ascii="Verdana" w:hAnsi="Verdana"/>
                                <w:sz w:val="22"/>
                                <w:szCs w:val="22"/>
                              </w:rPr>
                            </w:pPr>
                            <w:r w:rsidRPr="00901AD8">
                              <w:rPr>
                                <w:rFonts w:ascii="Verdana" w:hAnsi="Verdana"/>
                                <w:sz w:val="22"/>
                                <w:szCs w:val="22"/>
                              </w:rPr>
                              <w:t>Note:</w:t>
                            </w:r>
                          </w:p>
                          <w:p w:rsidR="00882636" w:rsidRPr="00901AD8" w:rsidRDefault="00882636" w:rsidP="009717F9">
                            <w:pPr>
                              <w:pStyle w:val="Heading2"/>
                              <w:jc w:val="both"/>
                              <w:rPr>
                                <w:rFonts w:ascii="Verdana" w:hAnsi="Verdana"/>
                                <w:b w:val="0"/>
                                <w:sz w:val="22"/>
                                <w:szCs w:val="22"/>
                              </w:rPr>
                            </w:pPr>
                            <w:r w:rsidRPr="00901AD8">
                              <w:rPr>
                                <w:rFonts w:ascii="Verdana" w:hAnsi="Verdana"/>
                                <w:b w:val="0"/>
                                <w:sz w:val="22"/>
                                <w:szCs w:val="22"/>
                              </w:rPr>
                              <w:t xml:space="preserve"> For a RISE action application, each participating organisation (Beneficiary and TC Partner organisation) has to register on the Participant Portal in order to receive a unique PIC number: </w:t>
                            </w:r>
                          </w:p>
                          <w:p w:rsidR="00882636" w:rsidRPr="00901AD8" w:rsidRDefault="00882636" w:rsidP="009717F9">
                            <w:pPr>
                              <w:pStyle w:val="Heading2"/>
                              <w:jc w:val="both"/>
                              <w:rPr>
                                <w:rFonts w:ascii="Verdana" w:hAnsi="Verdana"/>
                                <w:b w:val="0"/>
                                <w:sz w:val="22"/>
                                <w:szCs w:val="22"/>
                              </w:rPr>
                            </w:pPr>
                            <w:r w:rsidRPr="00901AD8">
                              <w:rPr>
                                <w:rFonts w:ascii="Verdana" w:hAnsi="Verdana"/>
                                <w:b w:val="0"/>
                                <w:sz w:val="22"/>
                                <w:szCs w:val="22"/>
                              </w:rPr>
                              <w:sym w:font="Symbol" w:char="F0B7"/>
                            </w:r>
                            <w:r w:rsidRPr="00901AD8">
                              <w:rPr>
                                <w:rFonts w:ascii="Verdana" w:hAnsi="Verdana"/>
                                <w:b w:val="0"/>
                                <w:sz w:val="22"/>
                                <w:szCs w:val="22"/>
                              </w:rPr>
                              <w:t xml:space="preserve"> Applicants should check carefully if a PIC number already exists for their organisation, to avoid duplications. If they already possess a validated PIC, it must be used when applying. (NB legal entities having a valid PIC number under FP7 maintain their PIC in H2020). </w:t>
                            </w:r>
                          </w:p>
                          <w:p w:rsidR="00882636" w:rsidRPr="00C64513" w:rsidRDefault="00882636" w:rsidP="009717F9">
                            <w:pPr>
                              <w:pStyle w:val="Heading2"/>
                              <w:jc w:val="both"/>
                              <w:rPr>
                                <w:b w:val="0"/>
                              </w:rPr>
                            </w:pPr>
                            <w:r w:rsidRPr="00901AD8">
                              <w:rPr>
                                <w:rFonts w:ascii="Verdana" w:hAnsi="Verdana"/>
                                <w:b w:val="0"/>
                                <w:sz w:val="22"/>
                                <w:szCs w:val="22"/>
                              </w:rPr>
                              <w:sym w:font="Symbol" w:char="F0B7"/>
                            </w:r>
                            <w:r w:rsidRPr="00901AD8">
                              <w:rPr>
                                <w:rFonts w:ascii="Verdana" w:hAnsi="Verdana"/>
                                <w:b w:val="0"/>
                                <w:sz w:val="22"/>
                                <w:szCs w:val="22"/>
                              </w:rPr>
                              <w:t xml:space="preserve"> Before final proposal submission, each participating organisation shall verify its</w:t>
                            </w:r>
                            <w:r w:rsidRPr="00C64513">
                              <w:rPr>
                                <w:b w:val="0"/>
                              </w:rPr>
                              <w:t xml:space="preserve"> status according to the definitions provided via the Participant Portal.</w:t>
                            </w:r>
                          </w:p>
                          <w:p w:rsidR="00882636" w:rsidRDefault="00882636" w:rsidP="009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79" o:spid="_x0000_s1045" type="#_x0000_t202" style="position:absolute;margin-left:0;margin-top:27pt;width:492.6pt;height:220.8pt;z-index:-251637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" fillcolor="#dbe5f1 [660]" strokecolor="#a5a5a5" strokeweight="1pt">
                <v:textbox>
                  <w:txbxContent>
                    <w:p w:rsidR="00882636" w:rsidRPr="00901AD8" w:rsidRDefault="00882636" w:rsidP="009717F9">
                      <w:pPr>
                        <w:pStyle w:val="Heading2"/>
                        <w:rPr>
                          <w:rFonts w:ascii="Verdana" w:hAnsi="Verdana"/>
                          <w:sz w:val="22"/>
                          <w:szCs w:val="22"/>
                        </w:rPr>
                      </w:pPr>
                      <w:r w:rsidRPr="00901AD8">
                        <w:rPr>
                          <w:rFonts w:ascii="Verdana" w:hAnsi="Verdana"/>
                          <w:sz w:val="22"/>
                          <w:szCs w:val="22"/>
                        </w:rPr>
                        <w:t>Note:</w:t>
                      </w:r>
                    </w:p>
                    <w:p w:rsidR="00882636" w:rsidRPr="00901AD8" w:rsidRDefault="00882636" w:rsidP="009717F9">
                      <w:pPr>
                        <w:pStyle w:val="Heading2"/>
                        <w:jc w:val="both"/>
                        <w:rPr>
                          <w:rFonts w:ascii="Verdana" w:hAnsi="Verdana"/>
                          <w:b w:val="0"/>
                          <w:sz w:val="22"/>
                          <w:szCs w:val="22"/>
                        </w:rPr>
                      </w:pPr>
                      <w:r w:rsidRPr="00901AD8">
                        <w:rPr>
                          <w:rFonts w:ascii="Verdana" w:hAnsi="Verdana"/>
                          <w:b w:val="0"/>
                          <w:sz w:val="22"/>
                          <w:szCs w:val="22"/>
                        </w:rPr>
                        <w:t xml:space="preserve"> For a RISE action application, each participating organisation (Beneficiary and TC Partner organisation) has to register on the Participant Portal in order to receive a unique PIC number: </w:t>
                      </w:r>
                    </w:p>
                    <w:p w:rsidR="00882636" w:rsidRPr="00901AD8" w:rsidRDefault="00882636" w:rsidP="009717F9">
                      <w:pPr>
                        <w:pStyle w:val="Heading2"/>
                        <w:jc w:val="both"/>
                        <w:rPr>
                          <w:rFonts w:ascii="Verdana" w:hAnsi="Verdana"/>
                          <w:b w:val="0"/>
                          <w:sz w:val="22"/>
                          <w:szCs w:val="22"/>
                        </w:rPr>
                      </w:pPr>
                      <w:r w:rsidRPr="00901AD8">
                        <w:rPr>
                          <w:rFonts w:ascii="Verdana" w:hAnsi="Verdana"/>
                          <w:b w:val="0"/>
                          <w:sz w:val="22"/>
                          <w:szCs w:val="22"/>
                        </w:rPr>
                        <w:sym w:font="Symbol" w:char="F0B7"/>
                      </w:r>
                      <w:r w:rsidRPr="00901AD8">
                        <w:rPr>
                          <w:rFonts w:ascii="Verdana" w:hAnsi="Verdana"/>
                          <w:b w:val="0"/>
                          <w:sz w:val="22"/>
                          <w:szCs w:val="22"/>
                        </w:rPr>
                        <w:t xml:space="preserve"> Applicants should check carefully if a PIC number already exists for their organisation, to avoid duplications. If they already possess a validated PIC, it must be used when applying. (NB legal entities having a valid PIC number under FP7 maintain their PIC in H2020). </w:t>
                      </w:r>
                    </w:p>
                    <w:p w:rsidR="00882636" w:rsidRPr="00C64513" w:rsidRDefault="00882636" w:rsidP="009717F9">
                      <w:pPr>
                        <w:pStyle w:val="Heading2"/>
                        <w:jc w:val="both"/>
                        <w:rPr>
                          <w:b w:val="0"/>
                        </w:rPr>
                      </w:pPr>
                      <w:r w:rsidRPr="00901AD8">
                        <w:rPr>
                          <w:rFonts w:ascii="Verdana" w:hAnsi="Verdana"/>
                          <w:b w:val="0"/>
                          <w:sz w:val="22"/>
                          <w:szCs w:val="22"/>
                        </w:rPr>
                        <w:sym w:font="Symbol" w:char="F0B7"/>
                      </w:r>
                      <w:r w:rsidRPr="00901AD8">
                        <w:rPr>
                          <w:rFonts w:ascii="Verdana" w:hAnsi="Verdana"/>
                          <w:b w:val="0"/>
                          <w:sz w:val="22"/>
                          <w:szCs w:val="22"/>
                        </w:rPr>
                        <w:t xml:space="preserve"> Before final proposal submission, each participating organisation shall verify its</w:t>
                      </w:r>
                      <w:r w:rsidRPr="00C64513">
                        <w:rPr>
                          <w:b w:val="0"/>
                        </w:rPr>
                        <w:t xml:space="preserve"> status according to the definitions provided via the Participant Portal.</w:t>
                      </w:r>
                    </w:p>
                    <w:p w:rsidR="00882636" w:rsidRDefault="00882636" w:rsidP="009717F9"/>
                  </w:txbxContent>
                </v:textbox>
                <w10:wrap type="tight" anchorx="margin"/>
              </v:shape>
            </w:pict>
          </mc:Fallback>
        </mc:AlternateContent>
      </w:r>
    </w:p>
    <w:p w:rsidR="009717F9" w:rsidRPr="00BD537C" w:rsidRDefault="009717F9" w:rsidP="009717F9">
      <w:pPr>
        <w:pStyle w:val="NormalWeb"/>
      </w:pPr>
    </w:p>
    <w:p w:rsidR="009717F9" w:rsidRPr="00901AD8" w:rsidRDefault="009717F9" w:rsidP="009717F9">
      <w:pPr>
        <w:pStyle w:val="Heading2"/>
        <w:rPr>
          <w:rFonts w:ascii="Verdana" w:hAnsi="Verdana"/>
          <w:sz w:val="22"/>
          <w:szCs w:val="22"/>
        </w:rPr>
      </w:pPr>
      <w:bookmarkStart w:id="49" w:name="_Toc474399786"/>
      <w:bookmarkStart w:id="50" w:name="_Toc474402363"/>
      <w:r w:rsidRPr="00901AD8">
        <w:rPr>
          <w:rFonts w:ascii="Verdana" w:hAnsi="Verdana"/>
          <w:sz w:val="22"/>
          <w:szCs w:val="22"/>
        </w:rPr>
        <w:t xml:space="preserve">Step 4.4 Select </w:t>
      </w:r>
      <w:bookmarkEnd w:id="49"/>
      <w:bookmarkEnd w:id="50"/>
      <w:r w:rsidRPr="00901AD8">
        <w:rPr>
          <w:rFonts w:ascii="Verdana" w:hAnsi="Verdana"/>
          <w:sz w:val="22"/>
          <w:szCs w:val="22"/>
        </w:rPr>
        <w:t>the organisation</w:t>
      </w:r>
    </w:p>
    <w:p w:rsidR="009717F9" w:rsidRPr="00901AD8" w:rsidRDefault="009717F9" w:rsidP="00D133CB">
      <w:pPr>
        <w:pStyle w:val="NormalWeb"/>
        <w:numPr>
          <w:ilvl w:val="0"/>
          <w:numId w:val="42"/>
        </w:numPr>
      </w:pPr>
      <w:r w:rsidRPr="00901AD8">
        <w:t xml:space="preserve">Click the ‘use’ button on the relevant organisation. </w:t>
      </w:r>
    </w:p>
    <w:p w:rsidR="009717F9" w:rsidRPr="00C64513" w:rsidRDefault="000A02CF" w:rsidP="009717F9">
      <w:pPr>
        <w:sectPr w:rsidR="009717F9" w:rsidRPr="00C64513">
          <w:pgSz w:w="11906" w:h="16838"/>
          <w:pgMar w:top="1440" w:right="1440" w:bottom="1440" w:left="1440" w:header="708" w:footer="708" w:gutter="0"/>
          <w:cols w:space="708"/>
          <w:docGrid w:linePitch="360"/>
        </w:sectPr>
      </w:pPr>
      <w:r w:rsidRPr="00F41FC6">
        <w:rPr>
          <w:noProof/>
        </w:rPr>
        <w:drawing>
          <wp:inline distT="0" distB="0" distL="0" distR="0">
            <wp:extent cx="4428071" cy="2499551"/>
            <wp:effectExtent l="57150" t="57150" r="86995" b="91440"/>
            <wp:docPr id="22" name="Picture 9"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C:\Users\GRACE~1.MCC\AppData\Local\Temp\Image.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1330" t="2644" r="3959" b="1949"/>
                    <a:stretch/>
                  </pic:blipFill>
                  <pic:spPr bwMode="auto">
                    <a:xfrm>
                      <a:off x="0" y="0"/>
                      <a:ext cx="4427855" cy="24993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51" w:name="_Toc341335106"/>
    </w:p>
    <w:p w:rsidR="009717F9" w:rsidRPr="00901AD8" w:rsidRDefault="009717F9" w:rsidP="009717F9">
      <w:pPr>
        <w:pStyle w:val="Heading2"/>
        <w:rPr>
          <w:rFonts w:ascii="Verdana" w:hAnsi="Verdana"/>
          <w:sz w:val="22"/>
          <w:szCs w:val="22"/>
        </w:rPr>
      </w:pPr>
      <w:bookmarkStart w:id="52" w:name="_Toc474399787"/>
      <w:bookmarkStart w:id="53" w:name="_Toc474402364"/>
      <w:r w:rsidRPr="00901AD8">
        <w:rPr>
          <w:rFonts w:ascii="Verdana" w:hAnsi="Verdana"/>
          <w:sz w:val="22"/>
          <w:szCs w:val="22"/>
        </w:rPr>
        <w:lastRenderedPageBreak/>
        <w:t>Step 4.5 Fill in the Add contact window</w:t>
      </w:r>
      <w:bookmarkEnd w:id="51"/>
      <w:bookmarkEnd w:id="52"/>
      <w:bookmarkEnd w:id="53"/>
      <w:r w:rsidRPr="00901AD8">
        <w:rPr>
          <w:rFonts w:ascii="Verdana" w:hAnsi="Verdana"/>
          <w:sz w:val="22"/>
          <w:szCs w:val="22"/>
        </w:rPr>
        <w:t xml:space="preserve"> </w:t>
      </w:r>
    </w:p>
    <w:p w:rsidR="009717F9" w:rsidRPr="00901AD8" w:rsidRDefault="009717F9" w:rsidP="00D133CB">
      <w:pPr>
        <w:pStyle w:val="NormalWeb"/>
        <w:numPr>
          <w:ilvl w:val="0"/>
          <w:numId w:val="43"/>
        </w:numPr>
        <w:jc w:val="both"/>
      </w:pPr>
      <w:r w:rsidRPr="00901AD8">
        <w:t xml:space="preserve">Select the appropriate role for the participant. </w:t>
      </w:r>
      <w:r w:rsidRPr="00901AD8">
        <w:rPr>
          <w:u w:val="single"/>
        </w:rPr>
        <w:t>Ensure each participant has a main contact.</w:t>
      </w:r>
      <w:r w:rsidRPr="00901AD8">
        <w:t xml:space="preserve"> </w:t>
      </w:r>
    </w:p>
    <w:p w:rsidR="009717F9" w:rsidRPr="00901AD8" w:rsidRDefault="009717F9" w:rsidP="00D133CB">
      <w:pPr>
        <w:pStyle w:val="NormalWeb"/>
        <w:numPr>
          <w:ilvl w:val="0"/>
          <w:numId w:val="43"/>
        </w:numPr>
        <w:jc w:val="both"/>
        <w:rPr>
          <w:rFonts w:cs="Arial"/>
        </w:rPr>
      </w:pPr>
      <w:r w:rsidRPr="00901AD8">
        <w:rPr>
          <w:rFonts w:cs="Arial"/>
        </w:rPr>
        <w:t xml:space="preserve"> </w:t>
      </w:r>
      <w:r w:rsidRPr="00901AD8">
        <w:t>If the main contact person does not have an ECAS account yet, the system will use the email provided for that contact to send them an invitation and grant ECAS access.</w:t>
      </w:r>
    </w:p>
    <w:p w:rsidR="009717F9" w:rsidRPr="00901AD8" w:rsidRDefault="009717F9" w:rsidP="00D133CB">
      <w:pPr>
        <w:pStyle w:val="NormalWeb"/>
        <w:numPr>
          <w:ilvl w:val="0"/>
          <w:numId w:val="43"/>
        </w:numPr>
        <w:jc w:val="both"/>
      </w:pPr>
      <w:r w:rsidRPr="00901AD8">
        <w:t xml:space="preserve">If you need more information here select the question mark in the window. </w:t>
      </w:r>
    </w:p>
    <w:p w:rsidR="009717F9" w:rsidRPr="00C336FA" w:rsidRDefault="009717F9" w:rsidP="009717F9"/>
    <w:p w:rsidR="009717F9" w:rsidRPr="00C336FA" w:rsidRDefault="000A02CF" w:rsidP="009717F9">
      <w:r w:rsidRPr="00F41FC6">
        <w:rPr>
          <w:noProof/>
        </w:rPr>
        <w:drawing>
          <wp:inline distT="0" distB="0" distL="0" distR="0">
            <wp:extent cx="4240112" cy="2957396"/>
            <wp:effectExtent l="57150" t="57150" r="103505" b="90805"/>
            <wp:docPr id="23" name="Picture 10"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C:\Users\GRACE~1.MCC\AppData\Local\Temp\Imag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39895" cy="29571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Pr="00901AD8" w:rsidRDefault="009717F9" w:rsidP="009717F9">
      <w:pPr>
        <w:pStyle w:val="Heading2"/>
        <w:rPr>
          <w:rFonts w:ascii="Verdana" w:hAnsi="Verdana"/>
          <w:sz w:val="22"/>
          <w:szCs w:val="22"/>
        </w:rPr>
      </w:pPr>
      <w:r w:rsidRPr="00901AD8">
        <w:rPr>
          <w:rFonts w:ascii="Verdana" w:hAnsi="Verdana"/>
          <w:sz w:val="22"/>
          <w:szCs w:val="22"/>
        </w:rPr>
        <w:t>Editing organisation information</w:t>
      </w:r>
    </w:p>
    <w:p w:rsidR="009717F9" w:rsidRPr="00901AD8" w:rsidRDefault="009717F9" w:rsidP="009717F9">
      <w:pPr>
        <w:pStyle w:val="NormalWeb"/>
      </w:pPr>
      <w:r w:rsidRPr="00901AD8">
        <w:t>Once you add the participants you can perform the following actions:</w:t>
      </w:r>
    </w:p>
    <w:p w:rsidR="009717F9" w:rsidRPr="00901AD8" w:rsidRDefault="009717F9" w:rsidP="009717F9">
      <w:pPr>
        <w:pStyle w:val="NormalWeb"/>
      </w:pPr>
    </w:p>
    <w:p w:rsidR="009717F9" w:rsidRPr="00901AD8" w:rsidRDefault="009717F9" w:rsidP="00D133CB">
      <w:pPr>
        <w:pStyle w:val="NoSpacing"/>
        <w:numPr>
          <w:ilvl w:val="0"/>
          <w:numId w:val="61"/>
        </w:numPr>
        <w:rPr>
          <w:rFonts w:ascii="Verdana" w:hAnsi="Verdana"/>
        </w:rPr>
      </w:pPr>
      <w:r w:rsidRPr="00901AD8">
        <w:rPr>
          <w:rFonts w:ascii="Verdana" w:hAnsi="Verdana"/>
        </w:rPr>
        <w:t>Delete participant</w:t>
      </w:r>
    </w:p>
    <w:p w:rsidR="009717F9" w:rsidRPr="00901AD8" w:rsidRDefault="009717F9" w:rsidP="00D133CB">
      <w:pPr>
        <w:pStyle w:val="NoSpacing"/>
        <w:numPr>
          <w:ilvl w:val="0"/>
          <w:numId w:val="61"/>
        </w:numPr>
        <w:rPr>
          <w:rFonts w:ascii="Verdana" w:hAnsi="Verdana"/>
        </w:rPr>
      </w:pPr>
      <w:r w:rsidRPr="00901AD8">
        <w:rPr>
          <w:rFonts w:ascii="Verdana" w:hAnsi="Verdana"/>
        </w:rPr>
        <w:t>Partner information</w:t>
      </w:r>
    </w:p>
    <w:p w:rsidR="009717F9" w:rsidRPr="00901AD8" w:rsidRDefault="009717F9" w:rsidP="00D133CB">
      <w:pPr>
        <w:pStyle w:val="NoSpacing"/>
        <w:numPr>
          <w:ilvl w:val="0"/>
          <w:numId w:val="61"/>
        </w:numPr>
        <w:rPr>
          <w:rFonts w:ascii="Verdana" w:hAnsi="Verdana"/>
        </w:rPr>
      </w:pPr>
      <w:r w:rsidRPr="00901AD8">
        <w:rPr>
          <w:rFonts w:ascii="Verdana" w:hAnsi="Verdana"/>
        </w:rPr>
        <w:t>Edit existing contact</w:t>
      </w:r>
    </w:p>
    <w:p w:rsidR="009717F9" w:rsidRPr="00901AD8" w:rsidRDefault="009717F9" w:rsidP="00D133CB">
      <w:pPr>
        <w:pStyle w:val="NoSpacing"/>
        <w:numPr>
          <w:ilvl w:val="0"/>
          <w:numId w:val="61"/>
        </w:numPr>
        <w:rPr>
          <w:rFonts w:ascii="Verdana" w:hAnsi="Verdana"/>
        </w:rPr>
      </w:pPr>
      <w:r w:rsidRPr="00901AD8">
        <w:rPr>
          <w:rFonts w:ascii="Verdana" w:hAnsi="Verdana"/>
        </w:rPr>
        <w:t>Delete existing contact</w:t>
      </w:r>
    </w:p>
    <w:p w:rsidR="009717F9" w:rsidRPr="00901AD8" w:rsidRDefault="009717F9" w:rsidP="00D133CB">
      <w:pPr>
        <w:pStyle w:val="NoSpacing"/>
        <w:numPr>
          <w:ilvl w:val="0"/>
          <w:numId w:val="61"/>
        </w:numPr>
        <w:rPr>
          <w:rFonts w:ascii="Verdana" w:hAnsi="Verdana"/>
        </w:rPr>
      </w:pPr>
      <w:r w:rsidRPr="00901AD8">
        <w:rPr>
          <w:rFonts w:ascii="Verdana" w:hAnsi="Verdana"/>
        </w:rPr>
        <w:t xml:space="preserve">Contact information </w:t>
      </w:r>
    </w:p>
    <w:p w:rsidR="009717F9" w:rsidRPr="00901AD8" w:rsidRDefault="009717F9" w:rsidP="00D133CB">
      <w:pPr>
        <w:pStyle w:val="NoSpacing"/>
        <w:numPr>
          <w:ilvl w:val="0"/>
          <w:numId w:val="61"/>
        </w:numPr>
        <w:rPr>
          <w:rFonts w:ascii="Verdana" w:hAnsi="Verdana"/>
        </w:rPr>
      </w:pPr>
      <w:r w:rsidRPr="00901AD8">
        <w:rPr>
          <w:rFonts w:ascii="Verdana" w:hAnsi="Verdana"/>
        </w:rPr>
        <w:t>Change organisation</w:t>
      </w:r>
    </w:p>
    <w:p w:rsidR="009717F9" w:rsidRPr="00901AD8" w:rsidRDefault="009717F9" w:rsidP="00D133CB">
      <w:pPr>
        <w:pStyle w:val="NoSpacing"/>
        <w:numPr>
          <w:ilvl w:val="0"/>
          <w:numId w:val="61"/>
        </w:numPr>
        <w:rPr>
          <w:rFonts w:ascii="Verdana" w:hAnsi="Verdana"/>
        </w:rPr>
      </w:pPr>
      <w:r w:rsidRPr="00901AD8">
        <w:rPr>
          <w:rFonts w:ascii="Verdana" w:hAnsi="Verdana"/>
        </w:rPr>
        <w:t>Contact LEAR</w:t>
      </w:r>
    </w:p>
    <w:p w:rsidR="009717F9" w:rsidRPr="00901AD8" w:rsidRDefault="009717F9" w:rsidP="00D133CB">
      <w:pPr>
        <w:pStyle w:val="NormalWeb"/>
        <w:numPr>
          <w:ilvl w:val="0"/>
          <w:numId w:val="71"/>
        </w:numPr>
        <w:jc w:val="both"/>
        <w:rPr>
          <w:rFonts w:cs="Arial"/>
        </w:rPr>
      </w:pPr>
      <w:r w:rsidRPr="00901AD8">
        <w:t>The system will automatically generate emails to all the participant contacts. The emails include all relevant information and links to access the proposal. The Access rights granted to each participant contact will determine the level of access that the contact will have.</w:t>
      </w:r>
    </w:p>
    <w:p w:rsidR="009717F9" w:rsidRPr="00C336FA" w:rsidRDefault="004E783F" w:rsidP="009717F9">
      <w:pPr>
        <w:pStyle w:val="NormalWeb"/>
        <w:rPr>
          <w:rFonts w:cs="Arial"/>
        </w:rPr>
      </w:pPr>
      <w:r>
        <w:rPr>
          <w:noProof/>
        </w:rPr>
        <w:lastRenderedPageBreak/>
        <mc:AlternateContent>
          <mc:Choice Requires="wps">
            <w:drawing>
              <wp:anchor distT="45720" distB="45720" distL="114300" distR="114300" simplePos="0" relativeHeight="251673600" behindDoc="1" locked="0" layoutInCell="1" allowOverlap="1">
                <wp:simplePos x="0" y="0"/>
                <wp:positionH relativeFrom="margin">
                  <wp:posOffset>-137795</wp:posOffset>
                </wp:positionH>
                <wp:positionV relativeFrom="paragraph">
                  <wp:posOffset>368935</wp:posOffset>
                </wp:positionV>
                <wp:extent cx="6139815" cy="1692910"/>
                <wp:effectExtent l="0" t="0" r="0" b="2540"/>
                <wp:wrapTight wrapText="bothSides">
                  <wp:wrapPolygon edited="0">
                    <wp:start x="0" y="0"/>
                    <wp:lineTo x="0" y="21632"/>
                    <wp:lineTo x="21580" y="21632"/>
                    <wp:lineTo x="21580" y="0"/>
                    <wp:lineTo x="0" y="0"/>
                  </wp:wrapPolygon>
                </wp:wrapTight>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1692910"/>
                        </a:xfrm>
                        <a:prstGeom prst="rect">
                          <a:avLst/>
                        </a:prstGeom>
                        <a:solidFill>
                          <a:schemeClr val="accent1">
                            <a:lumMod val="20000"/>
                            <a:lumOff val="80000"/>
                          </a:schemeClr>
                        </a:solidFill>
                        <a:ln w="12700" cap="flat" cmpd="sng" algn="ctr">
                          <a:solidFill>
                            <a:srgbClr val="A5A5A5"/>
                          </a:solidFill>
                          <a:prstDash val="solid"/>
                          <a:miter lim="800000"/>
                          <a:headEnd/>
                          <a:tailEnd/>
                        </a:ln>
                        <a:effectLst/>
                      </wps:spPr>
                      <wps:txbx>
                        <w:txbxContent>
                          <w:p w:rsidR="00882636" w:rsidRPr="00C64513" w:rsidRDefault="00882636" w:rsidP="009717F9">
                            <w:pPr>
                              <w:pStyle w:val="NormalWeb"/>
                              <w:rPr>
                                <w:b/>
                              </w:rPr>
                            </w:pPr>
                            <w:r w:rsidRPr="00C64513">
                              <w:rPr>
                                <w:b/>
                              </w:rPr>
                              <w:t xml:space="preserve">Note: </w:t>
                            </w:r>
                          </w:p>
                          <w:p w:rsidR="00882636" w:rsidRPr="00C336FA" w:rsidRDefault="00882636" w:rsidP="009717F9">
                            <w:pPr>
                              <w:pStyle w:val="NormalWeb"/>
                              <w:rPr>
                                <w:rFonts w:cs="Arial"/>
                              </w:rPr>
                            </w:pPr>
                            <w:r w:rsidRPr="00C336FA">
                              <w:t>The Proposal Submission System checks automatically if the first and last names of the contact match the name details of the user currently logged in the active ECAS session. Adding a contact with a name that does not match the user name registered in ECAS will give you a warning message. The mismatching name details will then be circled in red colour. If you receive such a message, it probably means that the information provided does not match the information registered in the ECAS account.</w:t>
                            </w:r>
                          </w:p>
                          <w:p w:rsidR="00882636" w:rsidRDefault="00882636" w:rsidP="009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7" o:spid="_x0000_s1046" type="#_x0000_t202" style="position:absolute;margin-left:-10.85pt;margin-top:29.05pt;width:483.45pt;height:133.3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" fillcolor="#dbe5f1 [660]" strokecolor="#a5a5a5" strokeweight="1pt">
                <v:textbox>
                  <w:txbxContent>
                    <w:p w:rsidR="00882636" w:rsidRPr="00C64513" w:rsidRDefault="00882636" w:rsidP="009717F9">
                      <w:pPr>
                        <w:pStyle w:val="NormalWeb"/>
                        <w:rPr>
                          <w:b/>
                        </w:rPr>
                      </w:pPr>
                      <w:r w:rsidRPr="00C64513">
                        <w:rPr>
                          <w:b/>
                        </w:rPr>
                        <w:t xml:space="preserve">Note: </w:t>
                      </w:r>
                    </w:p>
                    <w:p w:rsidR="00882636" w:rsidRPr="00C336FA" w:rsidRDefault="00882636" w:rsidP="009717F9">
                      <w:pPr>
                        <w:pStyle w:val="NormalWeb"/>
                        <w:rPr>
                          <w:rFonts w:cs="Arial"/>
                        </w:rPr>
                      </w:pPr>
                      <w:r w:rsidRPr="00C336FA">
                        <w:t>The Proposal Submission System checks automatically if the first and last names of the contact match the name details of the user currently logged in the active ECAS session. Adding a contact with a name that does not match the user name registered in ECAS will give you a warning message. The mismatching name details will then be circled in red colour. If you receive such a message, it probably means that the information provided does not match the information registered in the ECAS account.</w:t>
                      </w:r>
                    </w:p>
                    <w:p w:rsidR="00882636" w:rsidRDefault="00882636" w:rsidP="009717F9"/>
                  </w:txbxContent>
                </v:textbox>
                <w10:wrap type="tight" anchorx="margin"/>
              </v:shape>
            </w:pict>
          </mc:Fallback>
        </mc:AlternateContent>
      </w:r>
    </w:p>
    <w:p w:rsidR="009717F9" w:rsidRPr="00C336FA" w:rsidRDefault="009717F9" w:rsidP="009717F9">
      <w:r w:rsidRPr="00C336FA">
        <w:tab/>
      </w:r>
    </w:p>
    <w:p w:rsidR="009717F9" w:rsidRPr="00901AD8" w:rsidRDefault="009717F9" w:rsidP="009717F9">
      <w:pPr>
        <w:pStyle w:val="Heading2"/>
        <w:rPr>
          <w:rFonts w:ascii="Verdana" w:hAnsi="Verdana"/>
          <w:sz w:val="22"/>
          <w:szCs w:val="22"/>
        </w:rPr>
      </w:pPr>
      <w:bookmarkStart w:id="54" w:name="_Toc341335107"/>
      <w:bookmarkStart w:id="55" w:name="_Toc474399788"/>
      <w:bookmarkStart w:id="56" w:name="_Toc474402365"/>
      <w:r w:rsidRPr="00901AD8">
        <w:rPr>
          <w:rFonts w:ascii="Verdana" w:hAnsi="Verdana"/>
          <w:sz w:val="22"/>
          <w:szCs w:val="22"/>
        </w:rPr>
        <w:t xml:space="preserve">Step 4.6 Save change and continue </w:t>
      </w:r>
    </w:p>
    <w:p w:rsidR="009717F9" w:rsidRPr="00901AD8" w:rsidRDefault="009717F9" w:rsidP="009717F9">
      <w:pPr>
        <w:rPr>
          <w:rFonts w:ascii="Verdana" w:hAnsi="Verdana"/>
          <w:lang w:val="en-US" w:eastAsia="en-US"/>
        </w:rPr>
      </w:pPr>
    </w:p>
    <w:p w:rsidR="009717F9" w:rsidRPr="00901AD8" w:rsidRDefault="009717F9" w:rsidP="00D133CB">
      <w:pPr>
        <w:pStyle w:val="ListParagraph"/>
        <w:numPr>
          <w:ilvl w:val="0"/>
          <w:numId w:val="72"/>
        </w:numPr>
        <w:spacing w:after="0" w:line="240" w:lineRule="auto"/>
        <w:contextualSpacing w:val="0"/>
        <w:jc w:val="both"/>
        <w:rPr>
          <w:rFonts w:ascii="Verdana" w:hAnsi="Verdana"/>
          <w:lang w:val="en-IE"/>
        </w:rPr>
      </w:pPr>
      <w:r w:rsidRPr="00901AD8">
        <w:rPr>
          <w:rFonts w:ascii="Verdana" w:hAnsi="Verdana"/>
          <w:lang w:val="en-IE"/>
        </w:rPr>
        <w:t>Once you add all the participating organisations you should save changes as indicated in the image below.</w:t>
      </w:r>
    </w:p>
    <w:p w:rsidR="009717F9" w:rsidRPr="00901AD8" w:rsidRDefault="009717F9" w:rsidP="00D133CB">
      <w:pPr>
        <w:pStyle w:val="ListParagraph"/>
        <w:numPr>
          <w:ilvl w:val="0"/>
          <w:numId w:val="72"/>
        </w:numPr>
        <w:spacing w:after="0" w:line="240" w:lineRule="auto"/>
        <w:contextualSpacing w:val="0"/>
        <w:jc w:val="both"/>
        <w:rPr>
          <w:rFonts w:ascii="Verdana" w:hAnsi="Verdana"/>
          <w:lang w:val="en-IE"/>
        </w:rPr>
      </w:pPr>
      <w:r w:rsidRPr="00901AD8">
        <w:rPr>
          <w:rFonts w:ascii="Verdana" w:hAnsi="Verdana"/>
          <w:lang w:val="en-IE"/>
        </w:rPr>
        <w:t>Click next to move on to the next stage “EDIT PROPOSAL”.</w:t>
      </w:r>
    </w:p>
    <w:p w:rsidR="009717F9" w:rsidRDefault="009717F9" w:rsidP="009717F9">
      <w:pPr>
        <w:rPr>
          <w:lang w:val="en-IE"/>
        </w:rPr>
      </w:pPr>
    </w:p>
    <w:p w:rsidR="009717F9" w:rsidRDefault="000A02CF" w:rsidP="009717F9">
      <w:pPr>
        <w:rPr>
          <w:lang w:val="en-IE"/>
        </w:rPr>
      </w:pPr>
      <w:r w:rsidRPr="000A02CF">
        <w:rPr>
          <w:noProof/>
          <w:lang w:val="en-IE"/>
        </w:rPr>
        <w:drawing>
          <wp:inline distT="0" distB="0" distL="0" distR="0">
            <wp:extent cx="4236936" cy="4351655"/>
            <wp:effectExtent l="57150" t="57150" r="87630" b="86995"/>
            <wp:docPr id="24" name="Picture 12"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C:\Users\GRACE~1.MCC\AppData\Local\Temp\Image.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36720" cy="4351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Default="009717F9" w:rsidP="009717F9">
      <w:pPr>
        <w:rPr>
          <w:lang w:val="en-IE"/>
        </w:rPr>
      </w:pPr>
    </w:p>
    <w:p w:rsidR="009717F9" w:rsidRPr="00901AD8" w:rsidRDefault="009717F9" w:rsidP="009717F9">
      <w:pPr>
        <w:pStyle w:val="Heading1"/>
        <w:rPr>
          <w:rFonts w:ascii="Verdana" w:hAnsi="Verdana"/>
          <w:sz w:val="22"/>
          <w:szCs w:val="22"/>
          <w:lang w:val="en-IE"/>
        </w:rPr>
      </w:pPr>
    </w:p>
    <w:p w:rsidR="009717F9" w:rsidRPr="00901AD8" w:rsidRDefault="009717F9" w:rsidP="009717F9">
      <w:pPr>
        <w:pStyle w:val="Heading1"/>
        <w:rPr>
          <w:rFonts w:ascii="Verdana" w:hAnsi="Verdana"/>
          <w:sz w:val="22"/>
          <w:szCs w:val="22"/>
          <w:lang w:val="en-IE"/>
        </w:rPr>
      </w:pPr>
      <w:r w:rsidRPr="00901AD8">
        <w:rPr>
          <w:rFonts w:ascii="Verdana" w:hAnsi="Verdana"/>
          <w:sz w:val="22"/>
          <w:szCs w:val="22"/>
          <w:lang w:val="en-IE"/>
        </w:rPr>
        <w:t>Part 5. Edit Proposal Forms</w:t>
      </w:r>
      <w:bookmarkEnd w:id="54"/>
      <w:bookmarkEnd w:id="55"/>
      <w:bookmarkEnd w:id="56"/>
    </w:p>
    <w:p w:rsidR="009717F9" w:rsidRPr="00901AD8" w:rsidRDefault="009717F9" w:rsidP="00D133CB">
      <w:pPr>
        <w:pStyle w:val="NormalWeb"/>
        <w:numPr>
          <w:ilvl w:val="0"/>
          <w:numId w:val="73"/>
        </w:numPr>
        <w:jc w:val="both"/>
      </w:pPr>
      <w:r w:rsidRPr="00901AD8">
        <w:t xml:space="preserve">The next section on the Online Submission is the ‘Edit Proposal’ section. This is where you fill out the forms required. </w:t>
      </w:r>
    </w:p>
    <w:p w:rsidR="009717F9" w:rsidRDefault="000A02CF" w:rsidP="009717F9">
      <w:pPr>
        <w:pStyle w:val="NormalWeb"/>
      </w:pPr>
      <w:r w:rsidRPr="00F41FC6">
        <w:rPr>
          <w:noProof/>
        </w:rPr>
        <w:drawing>
          <wp:inline distT="0" distB="0" distL="0" distR="0">
            <wp:extent cx="4306154" cy="3476834"/>
            <wp:effectExtent l="57150" t="57150" r="94615" b="104775"/>
            <wp:docPr id="25" name="Picture 11"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C:\Users\GRACE~1.MCC\AppData\Local\Temp\Image.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5935" cy="34766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Pr="00901AD8" w:rsidRDefault="009717F9" w:rsidP="009717F9">
      <w:pPr>
        <w:pStyle w:val="NormalWeb"/>
      </w:pPr>
    </w:p>
    <w:p w:rsidR="009717F9" w:rsidRPr="00901AD8" w:rsidRDefault="009717F9" w:rsidP="009717F9">
      <w:pPr>
        <w:pStyle w:val="Heading2"/>
        <w:rPr>
          <w:rFonts w:ascii="Verdana" w:hAnsi="Verdana"/>
          <w:sz w:val="22"/>
          <w:szCs w:val="22"/>
        </w:rPr>
      </w:pPr>
      <w:r w:rsidRPr="00901AD8">
        <w:rPr>
          <w:rFonts w:ascii="Verdana" w:hAnsi="Verdana"/>
          <w:sz w:val="22"/>
          <w:szCs w:val="22"/>
        </w:rPr>
        <w:t>Step 5.1 Ensure you are familiar with the information required.</w:t>
      </w:r>
    </w:p>
    <w:p w:rsidR="009717F9" w:rsidRPr="00901AD8" w:rsidRDefault="009717F9" w:rsidP="009717F9">
      <w:pPr>
        <w:rPr>
          <w:rFonts w:ascii="Verdana" w:hAnsi="Verdana"/>
          <w:lang w:val="en-US" w:eastAsia="en-US"/>
        </w:rPr>
      </w:pPr>
    </w:p>
    <w:tbl>
      <w:tblPr>
        <w:tblStyle w:val="GridTable4-Accent1"/>
        <w:tblpPr w:leftFromText="180" w:rightFromText="180" w:vertAnchor="text" w:horzAnchor="margin" w:tblpY="1011"/>
        <w:tblW w:w="8932" w:type="dxa"/>
        <w:tblLook w:val="04A0" w:firstRow="1" w:lastRow="0" w:firstColumn="1" w:lastColumn="0" w:noHBand="0" w:noVBand="1"/>
      </w:tblPr>
      <w:tblGrid>
        <w:gridCol w:w="2689"/>
        <w:gridCol w:w="6243"/>
      </w:tblGrid>
      <w:tr w:rsidR="009717F9" w:rsidRPr="00901AD8" w:rsidTr="00AC0A62">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689" w:type="dxa"/>
          </w:tcPr>
          <w:p w:rsidR="009717F9" w:rsidRPr="00901AD8" w:rsidRDefault="009717F9" w:rsidP="00AC0A62">
            <w:pPr>
              <w:pStyle w:val="NormalWeb"/>
              <w:rPr>
                <w:rFonts w:eastAsia="Times New Roman"/>
                <w:b w:val="0"/>
                <w:bCs w:val="0"/>
              </w:rPr>
            </w:pPr>
            <w:r w:rsidRPr="00901AD8">
              <w:rPr>
                <w:rFonts w:eastAsia="Times New Roman"/>
              </w:rPr>
              <w:t>Form</w:t>
            </w:r>
          </w:p>
        </w:tc>
        <w:tc>
          <w:tcPr>
            <w:tcW w:w="6243" w:type="dxa"/>
          </w:tcPr>
          <w:p w:rsidR="009717F9" w:rsidRPr="00901AD8" w:rsidRDefault="009717F9" w:rsidP="00AC0A62">
            <w:pPr>
              <w:pStyle w:val="NormalWeb"/>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901AD8">
              <w:rPr>
                <w:rFonts w:eastAsia="Times New Roman"/>
              </w:rPr>
              <w:t>Information</w:t>
            </w:r>
          </w:p>
        </w:tc>
      </w:tr>
      <w:tr w:rsidR="009717F9" w:rsidRPr="00901AD8" w:rsidTr="00AC0A62">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689" w:type="dxa"/>
          </w:tcPr>
          <w:p w:rsidR="009717F9" w:rsidRPr="00901AD8" w:rsidRDefault="009717F9" w:rsidP="00AC0A62">
            <w:pPr>
              <w:pStyle w:val="NormalWeb"/>
              <w:jc w:val="both"/>
              <w:rPr>
                <w:rFonts w:eastAsia="Times New Roman"/>
                <w:b w:val="0"/>
                <w:bCs w:val="0"/>
                <w:color w:val="auto"/>
              </w:rPr>
            </w:pPr>
            <w:r w:rsidRPr="00901AD8">
              <w:rPr>
                <w:rFonts w:eastAsia="Times New Roman"/>
                <w:color w:val="auto"/>
              </w:rPr>
              <w:t>Part A forms (Administrative forms)</w:t>
            </w:r>
          </w:p>
        </w:tc>
        <w:tc>
          <w:tcPr>
            <w:tcW w:w="6243" w:type="dxa"/>
          </w:tcPr>
          <w:p w:rsidR="009717F9" w:rsidRPr="00901AD8" w:rsidRDefault="009717F9" w:rsidP="00D133CB">
            <w:pPr>
              <w:pStyle w:val="ListParagraph"/>
              <w:numPr>
                <w:ilvl w:val="0"/>
                <w:numId w:val="46"/>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lang w:val="en-IE"/>
              </w:rPr>
            </w:pPr>
            <w:r w:rsidRPr="00901AD8">
              <w:rPr>
                <w:rFonts w:ascii="Verdana" w:hAnsi="Verdana"/>
                <w:lang w:val="en-IE"/>
              </w:rPr>
              <w:t>Section 1: General information about the proposal (including abstract)</w:t>
            </w:r>
          </w:p>
          <w:p w:rsidR="009717F9" w:rsidRPr="00901AD8" w:rsidRDefault="009717F9" w:rsidP="00D133CB">
            <w:pPr>
              <w:pStyle w:val="ListParagraph"/>
              <w:numPr>
                <w:ilvl w:val="0"/>
                <w:numId w:val="46"/>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lang w:val="en-IE"/>
              </w:rPr>
            </w:pPr>
            <w:r w:rsidRPr="00901AD8">
              <w:rPr>
                <w:rFonts w:ascii="Verdana" w:hAnsi="Verdana"/>
                <w:lang w:val="en-IE"/>
              </w:rPr>
              <w:t xml:space="preserve"> Section 2: Data on participating organisations </w:t>
            </w:r>
          </w:p>
          <w:p w:rsidR="009717F9" w:rsidRPr="00901AD8" w:rsidRDefault="009717F9" w:rsidP="00D133CB">
            <w:pPr>
              <w:pStyle w:val="ListParagraph"/>
              <w:numPr>
                <w:ilvl w:val="0"/>
                <w:numId w:val="46"/>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lang w:val="en-IE"/>
              </w:rPr>
            </w:pPr>
            <w:r w:rsidRPr="00901AD8">
              <w:rPr>
                <w:rFonts w:ascii="Verdana" w:hAnsi="Verdana"/>
                <w:lang w:val="en-IE"/>
              </w:rPr>
              <w:t xml:space="preserve">Section 3: Budget </w:t>
            </w:r>
            <w:r w:rsidRPr="00901AD8">
              <w:rPr>
                <w:rFonts w:ascii="Verdana" w:hAnsi="Verdana" w:cs="Arial"/>
              </w:rPr>
              <w:t>and List of secondments</w:t>
            </w:r>
            <w:r w:rsidRPr="00901AD8">
              <w:rPr>
                <w:rFonts w:ascii="Verdana" w:hAnsi="Verdana"/>
                <w:lang w:val="en-IE"/>
              </w:rPr>
              <w:t xml:space="preserve"> (request for funding in terms of person-months) </w:t>
            </w:r>
          </w:p>
          <w:p w:rsidR="009717F9" w:rsidRPr="00901AD8" w:rsidRDefault="009717F9" w:rsidP="00D133CB">
            <w:pPr>
              <w:pStyle w:val="ListParagraph"/>
              <w:numPr>
                <w:ilvl w:val="0"/>
                <w:numId w:val="46"/>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lang w:val="en-IE"/>
              </w:rPr>
            </w:pPr>
            <w:r w:rsidRPr="00901AD8">
              <w:rPr>
                <w:rFonts w:ascii="Verdana" w:hAnsi="Verdana"/>
                <w:lang w:val="en-IE"/>
              </w:rPr>
              <w:t xml:space="preserve">Section 4: Ethics table </w:t>
            </w:r>
          </w:p>
          <w:p w:rsidR="009717F9" w:rsidRPr="00901AD8" w:rsidRDefault="009717F9" w:rsidP="00D133CB">
            <w:pPr>
              <w:pStyle w:val="ListParagraph"/>
              <w:numPr>
                <w:ilvl w:val="0"/>
                <w:numId w:val="46"/>
              </w:numPr>
              <w:contextualSpacing w:val="0"/>
              <w:jc w:val="both"/>
              <w:cnfStyle w:val="000000100000" w:firstRow="0" w:lastRow="0" w:firstColumn="0" w:lastColumn="0" w:oddVBand="0" w:evenVBand="0" w:oddHBand="1" w:evenHBand="0" w:firstRowFirstColumn="0" w:firstRowLastColumn="0" w:lastRowFirstColumn="0" w:lastRowLastColumn="0"/>
              <w:rPr>
                <w:rFonts w:ascii="Verdana" w:hAnsi="Verdana"/>
                <w:lang w:val="en-IE"/>
              </w:rPr>
            </w:pPr>
            <w:r w:rsidRPr="00901AD8">
              <w:rPr>
                <w:rFonts w:ascii="Verdana" w:hAnsi="Verdana"/>
              </w:rPr>
              <w:t>Section 5: Call specific questions</w:t>
            </w:r>
          </w:p>
        </w:tc>
      </w:tr>
      <w:tr w:rsidR="009717F9" w:rsidRPr="00901AD8" w:rsidTr="00AC0A62">
        <w:trPr>
          <w:trHeight w:val="733"/>
        </w:trPr>
        <w:tc>
          <w:tcPr>
            <w:cnfStyle w:val="001000000000" w:firstRow="0" w:lastRow="0" w:firstColumn="1" w:lastColumn="0" w:oddVBand="0" w:evenVBand="0" w:oddHBand="0" w:evenHBand="0" w:firstRowFirstColumn="0" w:firstRowLastColumn="0" w:lastRowFirstColumn="0" w:lastRowLastColumn="0"/>
            <w:tcW w:w="2689" w:type="dxa"/>
          </w:tcPr>
          <w:p w:rsidR="009717F9" w:rsidRPr="00901AD8" w:rsidRDefault="009717F9" w:rsidP="00AC0A62">
            <w:pPr>
              <w:pStyle w:val="NormalWeb"/>
              <w:jc w:val="both"/>
              <w:rPr>
                <w:rFonts w:eastAsia="Times New Roman"/>
                <w:b w:val="0"/>
                <w:bCs w:val="0"/>
                <w:color w:val="auto"/>
              </w:rPr>
            </w:pPr>
            <w:r w:rsidRPr="00901AD8">
              <w:rPr>
                <w:rFonts w:eastAsia="Times New Roman"/>
                <w:color w:val="auto"/>
              </w:rPr>
              <w:t>Part B (Proposal)</w:t>
            </w:r>
          </w:p>
        </w:tc>
        <w:tc>
          <w:tcPr>
            <w:tcW w:w="6243" w:type="dxa"/>
          </w:tcPr>
          <w:p w:rsidR="009717F9" w:rsidRPr="00901AD8" w:rsidRDefault="009717F9" w:rsidP="00AC0A62">
            <w:pPr>
              <w:pStyle w:val="NoSpacing"/>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901AD8">
              <w:rPr>
                <w:rFonts w:ascii="Verdana" w:hAnsi="Verdana"/>
              </w:rPr>
              <w:t>Part B Document 1</w:t>
            </w:r>
          </w:p>
          <w:p w:rsidR="009717F9" w:rsidRPr="00901AD8" w:rsidRDefault="009717F9" w:rsidP="00D133CB">
            <w:pPr>
              <w:pStyle w:val="NoSpacing"/>
              <w:numPr>
                <w:ilvl w:val="0"/>
                <w:numId w:val="52"/>
              </w:numPr>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901AD8">
              <w:rPr>
                <w:rFonts w:ascii="Verdana" w:hAnsi="Verdana"/>
              </w:rPr>
              <w:t xml:space="preserve">Section 1-3 </w:t>
            </w:r>
          </w:p>
          <w:p w:rsidR="009717F9" w:rsidRPr="00901AD8" w:rsidRDefault="009717F9" w:rsidP="00AC0A62">
            <w:pPr>
              <w:pStyle w:val="NoSpacing"/>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901AD8">
              <w:rPr>
                <w:rFonts w:ascii="Verdana" w:hAnsi="Verdana"/>
              </w:rPr>
              <w:t xml:space="preserve">Part B Document 2 </w:t>
            </w:r>
          </w:p>
          <w:p w:rsidR="009717F9" w:rsidRPr="00901AD8" w:rsidRDefault="009717F9" w:rsidP="00D133CB">
            <w:pPr>
              <w:pStyle w:val="NoSpacing"/>
              <w:numPr>
                <w:ilvl w:val="0"/>
                <w:numId w:val="51"/>
              </w:numPr>
              <w:jc w:val="both"/>
              <w:cnfStyle w:val="000000000000" w:firstRow="0" w:lastRow="0" w:firstColumn="0" w:lastColumn="0" w:oddVBand="0" w:evenVBand="0" w:oddHBand="0" w:evenHBand="0" w:firstRowFirstColumn="0" w:firstRowLastColumn="0" w:lastRowFirstColumn="0" w:lastRowLastColumn="0"/>
              <w:rPr>
                <w:rFonts w:ascii="Verdana" w:hAnsi="Verdana"/>
              </w:rPr>
            </w:pPr>
            <w:r w:rsidRPr="00901AD8">
              <w:rPr>
                <w:rFonts w:ascii="Verdana" w:hAnsi="Verdana"/>
              </w:rPr>
              <w:t>Section 4-7</w:t>
            </w:r>
          </w:p>
        </w:tc>
      </w:tr>
    </w:tbl>
    <w:p w:rsidR="009717F9" w:rsidRPr="00901AD8" w:rsidRDefault="009717F9" w:rsidP="00D133CB">
      <w:pPr>
        <w:pStyle w:val="NormalWeb"/>
        <w:numPr>
          <w:ilvl w:val="0"/>
          <w:numId w:val="73"/>
        </w:numPr>
      </w:pPr>
      <w:r w:rsidRPr="00901AD8">
        <w:t>The following table includes all the information required in the Part A forms and Part B (document 1 &amp;2):</w:t>
      </w:r>
    </w:p>
    <w:p w:rsidR="009717F9" w:rsidRDefault="009717F9" w:rsidP="009717F9">
      <w:pPr>
        <w:pStyle w:val="Heading2"/>
      </w:pPr>
    </w:p>
    <w:p w:rsidR="009717F9" w:rsidRPr="00901AD8" w:rsidRDefault="009717F9" w:rsidP="009717F9">
      <w:pPr>
        <w:pStyle w:val="Heading2"/>
        <w:rPr>
          <w:rFonts w:ascii="Verdana" w:hAnsi="Verdana"/>
          <w:sz w:val="22"/>
          <w:szCs w:val="22"/>
        </w:rPr>
      </w:pPr>
      <w:r w:rsidRPr="00901AD8">
        <w:rPr>
          <w:rFonts w:ascii="Verdana" w:hAnsi="Verdana"/>
          <w:sz w:val="22"/>
          <w:szCs w:val="22"/>
        </w:rPr>
        <w:lastRenderedPageBreak/>
        <w:t>Step 5.2 Part A forms</w:t>
      </w:r>
    </w:p>
    <w:p w:rsidR="009717F9" w:rsidRPr="00901AD8" w:rsidRDefault="009717F9" w:rsidP="009717F9">
      <w:pPr>
        <w:rPr>
          <w:rFonts w:ascii="Verdana" w:hAnsi="Verdana"/>
        </w:rPr>
      </w:pPr>
    </w:p>
    <w:p w:rsidR="009717F9" w:rsidRPr="00901AD8" w:rsidRDefault="009717F9" w:rsidP="00D133CB">
      <w:pPr>
        <w:pStyle w:val="ListParagraph"/>
        <w:numPr>
          <w:ilvl w:val="0"/>
          <w:numId w:val="62"/>
        </w:numPr>
        <w:spacing w:after="0" w:line="240" w:lineRule="auto"/>
        <w:contextualSpacing w:val="0"/>
        <w:jc w:val="both"/>
        <w:rPr>
          <w:rFonts w:ascii="Verdana" w:hAnsi="Verdana"/>
          <w:lang w:val="en-IE"/>
        </w:rPr>
      </w:pPr>
      <w:r w:rsidRPr="00901AD8">
        <w:rPr>
          <w:rFonts w:ascii="Verdana" w:hAnsi="Verdana"/>
          <w:lang w:val="en-IE"/>
        </w:rPr>
        <w:t xml:space="preserve">Applicants will be asked for certain administrative details that will be used in the evaluation and further processing of their proposal. Part A constitutes an integral part of the proposal. </w:t>
      </w:r>
    </w:p>
    <w:p w:rsidR="009717F9" w:rsidRPr="00901AD8" w:rsidRDefault="009717F9" w:rsidP="00D133CB">
      <w:pPr>
        <w:pStyle w:val="ListParagraph"/>
        <w:numPr>
          <w:ilvl w:val="0"/>
          <w:numId w:val="62"/>
        </w:numPr>
        <w:spacing w:after="0" w:line="240" w:lineRule="auto"/>
        <w:contextualSpacing w:val="0"/>
        <w:jc w:val="both"/>
        <w:rPr>
          <w:rFonts w:ascii="Verdana" w:hAnsi="Verdana"/>
          <w:lang w:val="en-IE"/>
        </w:rPr>
      </w:pPr>
      <w:r w:rsidRPr="00901AD8">
        <w:rPr>
          <w:rFonts w:ascii="Verdana" w:hAnsi="Verdana"/>
          <w:lang w:val="en-IE"/>
        </w:rPr>
        <w:t>The proposal coordinator has the rights to edit all sections of the administrative form, participants can only update their relevant sections - including the budget form.</w:t>
      </w:r>
    </w:p>
    <w:p w:rsidR="009717F9" w:rsidRPr="00901AD8" w:rsidRDefault="009717F9" w:rsidP="00D133CB">
      <w:pPr>
        <w:pStyle w:val="ListParagraph"/>
        <w:numPr>
          <w:ilvl w:val="0"/>
          <w:numId w:val="62"/>
        </w:numPr>
        <w:spacing w:after="0" w:line="240" w:lineRule="auto"/>
        <w:contextualSpacing w:val="0"/>
        <w:jc w:val="both"/>
        <w:rPr>
          <w:rFonts w:ascii="Verdana" w:hAnsi="Verdana"/>
          <w:lang w:val="en-IE"/>
        </w:rPr>
      </w:pPr>
      <w:r w:rsidRPr="00901AD8">
        <w:rPr>
          <w:rFonts w:ascii="Verdana" w:hAnsi="Verdana"/>
          <w:lang w:val="en-IE"/>
        </w:rPr>
        <w:t xml:space="preserve">Click on </w:t>
      </w:r>
      <w:r w:rsidRPr="00901AD8">
        <w:rPr>
          <w:rFonts w:ascii="Verdana" w:hAnsi="Verdana"/>
          <w:b/>
          <w:lang w:val="en-IE"/>
        </w:rPr>
        <w:t>“edit forms”</w:t>
      </w:r>
      <w:r w:rsidRPr="00901AD8">
        <w:rPr>
          <w:rFonts w:ascii="Verdana" w:hAnsi="Verdana"/>
          <w:lang w:val="en-IE"/>
        </w:rPr>
        <w:t xml:space="preserve"> to access the Administrative forms (Part A forms) which will open in Adobe Acrobat (See step 5.3 below):</w:t>
      </w:r>
    </w:p>
    <w:p w:rsidR="009717F9" w:rsidRPr="007E2B4E" w:rsidRDefault="009717F9" w:rsidP="009717F9">
      <w:pPr>
        <w:pStyle w:val="ListParagraph"/>
        <w:rPr>
          <w:lang w:val="en-IE"/>
        </w:rPr>
      </w:pPr>
    </w:p>
    <w:p w:rsidR="009717F9" w:rsidRDefault="009717F9" w:rsidP="009717F9">
      <w:pPr>
        <w:pStyle w:val="ListParagraph"/>
        <w:jc w:val="both"/>
        <w:rPr>
          <w:lang w:val="en-IE"/>
        </w:rPr>
      </w:pPr>
    </w:p>
    <w:p w:rsidR="009717F9" w:rsidRDefault="004E783F" w:rsidP="009717F9">
      <w:pPr>
        <w:pStyle w:val="ListParagraph"/>
        <w:rPr>
          <w:lang w:val="en-IE"/>
        </w:rPr>
      </w:pPr>
      <w:r>
        <w:rPr>
          <w:noProof/>
        </w:rPr>
        <w:drawing>
          <wp:anchor distT="73152" distB="179451" distL="187452" distR="301117" simplePos="0" relativeHeight="251639808" behindDoc="1" locked="0" layoutInCell="1" allowOverlap="1">
            <wp:simplePos x="0" y="0"/>
            <wp:positionH relativeFrom="column">
              <wp:posOffset>470916</wp:posOffset>
            </wp:positionH>
            <wp:positionV relativeFrom="paragraph">
              <wp:posOffset>156591</wp:posOffset>
            </wp:positionV>
            <wp:extent cx="4362958" cy="2946146"/>
            <wp:effectExtent l="57150" t="57150" r="95250" b="102235"/>
            <wp:wrapTight wrapText="bothSides">
              <wp:wrapPolygon edited="0">
                <wp:start x="-94" y="-419"/>
                <wp:lineTo x="-283" y="-279"/>
                <wp:lineTo x="-283" y="21791"/>
                <wp:lineTo x="-94" y="22350"/>
                <wp:lineTo x="21883" y="22350"/>
                <wp:lineTo x="22072" y="22070"/>
                <wp:lineTo x="22072" y="1956"/>
                <wp:lineTo x="21789" y="-140"/>
                <wp:lineTo x="21789" y="-419"/>
                <wp:lineTo x="-94" y="-419"/>
              </wp:wrapPolygon>
            </wp:wrapTight>
            <wp:docPr id="41" name="Picture 13"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3" descr="C:\Users\GRACE~1.MCC\AppData\Local\Temp\Image.png"/>
                    <pic:cNvPicPr>
                      <a:picLocks noChangeAspect="1" noChangeArrowheads="1"/>
                    </pic:cNvPicPr>
                  </pic:nvPicPr>
                  <pic:blipFill rotWithShape="1">
                    <a:blip r:embed="rId86">
                      <a:extLst>
                        <a:ext uri="{28A0092B-C50C-407E-A947-70E740481C1C}">
                          <a14:useLocalDpi xmlns:a14="http://schemas.microsoft.com/office/drawing/2010/main" val="0"/>
                        </a:ext>
                      </a:extLst>
                    </a:blip>
                    <a:srcRect t="3927" b="4969"/>
                    <a:stretch/>
                  </pic:blipFill>
                  <pic:spPr bwMode="auto">
                    <a:xfrm>
                      <a:off x="0" y="0"/>
                      <a:ext cx="4362450" cy="29457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7F9" w:rsidRDefault="009717F9" w:rsidP="009717F9">
      <w:pPr>
        <w:pStyle w:val="ListParagraph"/>
        <w:rPr>
          <w:lang w:val="en-IE"/>
        </w:rPr>
      </w:pPr>
    </w:p>
    <w:p w:rsidR="009717F9" w:rsidRPr="003108E5" w:rsidRDefault="009717F9" w:rsidP="009717F9">
      <w:pPr>
        <w:pStyle w:val="ListParagraph"/>
        <w:rPr>
          <w:lang w:val="en-IE"/>
        </w:rPr>
      </w:pPr>
    </w:p>
    <w:p w:rsidR="009717F9" w:rsidRPr="00C336FA" w:rsidRDefault="009717F9" w:rsidP="009717F9">
      <w:pPr>
        <w:pStyle w:val="ListParagraph"/>
        <w:rPr>
          <w:lang w:val="en-IE"/>
        </w:rPr>
      </w:pPr>
    </w:p>
    <w:p w:rsidR="009717F9" w:rsidRPr="00C336FA" w:rsidRDefault="009717F9" w:rsidP="009717F9">
      <w:pPr>
        <w:pStyle w:val="ListParagraph"/>
        <w:rPr>
          <w:lang w:val="en-IE"/>
        </w:rPr>
      </w:pPr>
    </w:p>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Pr>
        <w:pStyle w:val="Heading2"/>
      </w:pPr>
    </w:p>
    <w:p w:rsidR="009717F9" w:rsidRDefault="009717F9" w:rsidP="009717F9">
      <w:pPr>
        <w:rPr>
          <w:lang w:val="en-US" w:eastAsia="en-US"/>
        </w:rPr>
      </w:pPr>
    </w:p>
    <w:p w:rsidR="009717F9" w:rsidRDefault="009717F9" w:rsidP="009717F9">
      <w:pPr>
        <w:rPr>
          <w:lang w:val="en-US" w:eastAsia="en-US"/>
        </w:rPr>
      </w:pPr>
    </w:p>
    <w:p w:rsidR="009717F9" w:rsidRPr="007E2B4E" w:rsidRDefault="009717F9" w:rsidP="009717F9">
      <w:pPr>
        <w:rPr>
          <w:lang w:val="en-US" w:eastAsia="en-US"/>
        </w:rPr>
      </w:pPr>
    </w:p>
    <w:p w:rsidR="009717F9" w:rsidRPr="00901AD8" w:rsidRDefault="009717F9" w:rsidP="009717F9">
      <w:pPr>
        <w:pStyle w:val="Heading2"/>
        <w:rPr>
          <w:rFonts w:ascii="Verdana" w:hAnsi="Verdana"/>
          <w:sz w:val="22"/>
          <w:szCs w:val="22"/>
        </w:rPr>
      </w:pPr>
      <w:r w:rsidRPr="00901AD8">
        <w:rPr>
          <w:rFonts w:ascii="Verdana" w:hAnsi="Verdana"/>
          <w:sz w:val="22"/>
          <w:szCs w:val="22"/>
        </w:rPr>
        <w:t xml:space="preserve">Step 5.3 Adobe Connect </w:t>
      </w:r>
    </w:p>
    <w:p w:rsidR="009717F9" w:rsidRPr="00901AD8" w:rsidRDefault="009717F9" w:rsidP="009717F9">
      <w:pPr>
        <w:jc w:val="both"/>
        <w:rPr>
          <w:rFonts w:ascii="Verdana" w:hAnsi="Verdana"/>
        </w:rPr>
      </w:pPr>
    </w:p>
    <w:p w:rsidR="009717F9" w:rsidRPr="00901AD8" w:rsidRDefault="009717F9" w:rsidP="00D133CB">
      <w:pPr>
        <w:pStyle w:val="ListParagraph"/>
        <w:numPr>
          <w:ilvl w:val="0"/>
          <w:numId w:val="63"/>
        </w:numPr>
        <w:spacing w:after="0" w:line="240" w:lineRule="auto"/>
        <w:contextualSpacing w:val="0"/>
        <w:jc w:val="both"/>
        <w:rPr>
          <w:rFonts w:ascii="Verdana" w:hAnsi="Verdana"/>
        </w:rPr>
      </w:pPr>
      <w:r w:rsidRPr="00901AD8">
        <w:rPr>
          <w:rFonts w:ascii="Verdana" w:hAnsi="Verdana"/>
          <w:lang w:val="en-IE"/>
        </w:rPr>
        <w:t xml:space="preserve">The administrative form (Part A) requires Adobe plug-in support. </w:t>
      </w:r>
    </w:p>
    <w:p w:rsidR="009717F9" w:rsidRPr="00901AD8" w:rsidRDefault="009717F9" w:rsidP="00D133CB">
      <w:pPr>
        <w:pStyle w:val="ListParagraph"/>
        <w:numPr>
          <w:ilvl w:val="0"/>
          <w:numId w:val="63"/>
        </w:numPr>
        <w:spacing w:after="0" w:line="240" w:lineRule="auto"/>
        <w:contextualSpacing w:val="0"/>
        <w:jc w:val="both"/>
        <w:rPr>
          <w:rFonts w:ascii="Verdana" w:hAnsi="Verdana"/>
          <w:lang w:val="en-IE"/>
        </w:rPr>
      </w:pPr>
      <w:r w:rsidRPr="00901AD8">
        <w:rPr>
          <w:rFonts w:ascii="Verdana" w:hAnsi="Verdana"/>
          <w:lang w:val="en-IE"/>
        </w:rPr>
        <w:t>If you have a browser/OS combination which offers an Adobe Acrobat browser plug-in, then the forms will open within this browser session.</w:t>
      </w:r>
    </w:p>
    <w:p w:rsidR="009717F9" w:rsidRPr="00901AD8" w:rsidRDefault="009717F9" w:rsidP="00D133CB">
      <w:pPr>
        <w:pStyle w:val="ListParagraph"/>
        <w:numPr>
          <w:ilvl w:val="0"/>
          <w:numId w:val="63"/>
        </w:numPr>
        <w:spacing w:after="0" w:line="240" w:lineRule="auto"/>
        <w:contextualSpacing w:val="0"/>
        <w:jc w:val="both"/>
        <w:rPr>
          <w:rFonts w:ascii="Verdana" w:hAnsi="Verdana"/>
          <w:lang w:val="en-IE"/>
        </w:rPr>
      </w:pPr>
      <w:r w:rsidRPr="00901AD8">
        <w:rPr>
          <w:rFonts w:ascii="Verdana" w:hAnsi="Verdana"/>
          <w:lang w:val="en-IE"/>
        </w:rPr>
        <w:t xml:space="preserve">As can be seen in the image below, if your browser/OS does not support a plug-in then the forms will open in a separate Adobe Acrobat window. </w:t>
      </w:r>
    </w:p>
    <w:p w:rsidR="009717F9" w:rsidRPr="00901AD8" w:rsidRDefault="009717F9" w:rsidP="00D133CB">
      <w:pPr>
        <w:pStyle w:val="ListParagraph"/>
        <w:numPr>
          <w:ilvl w:val="0"/>
          <w:numId w:val="63"/>
        </w:numPr>
        <w:spacing w:after="0" w:line="240" w:lineRule="auto"/>
        <w:contextualSpacing w:val="0"/>
        <w:jc w:val="both"/>
        <w:rPr>
          <w:rFonts w:ascii="Verdana" w:hAnsi="Verdana"/>
          <w:lang w:val="en-IE"/>
        </w:rPr>
      </w:pPr>
      <w:r w:rsidRPr="00901AD8">
        <w:rPr>
          <w:rFonts w:ascii="Verdana" w:hAnsi="Verdana"/>
          <w:lang w:val="en-IE"/>
        </w:rPr>
        <w:t>In order to be accessible offline, the form must be downloaded, edited and saved within 2 hours. This can be repeated multiple times</w:t>
      </w:r>
    </w:p>
    <w:p w:rsidR="009717F9" w:rsidRDefault="009717F9" w:rsidP="009717F9"/>
    <w:p w:rsidR="009717F9" w:rsidRDefault="004E783F" w:rsidP="009717F9">
      <w:r>
        <w:rPr>
          <w:noProof/>
        </w:rPr>
        <w:drawing>
          <wp:anchor distT="73152" distB="180848" distL="187452" distR="292481" simplePos="0" relativeHeight="251640832" behindDoc="0" locked="0" layoutInCell="1" allowOverlap="1">
            <wp:simplePos x="0" y="0"/>
            <wp:positionH relativeFrom="margin">
              <wp:align>center</wp:align>
            </wp:positionH>
            <wp:positionV relativeFrom="paragraph">
              <wp:posOffset>14351</wp:posOffset>
            </wp:positionV>
            <wp:extent cx="3952621" cy="1397000"/>
            <wp:effectExtent l="57150" t="57150" r="86360" b="88900"/>
            <wp:wrapTight wrapText="bothSides">
              <wp:wrapPolygon edited="0">
                <wp:start x="-104" y="-884"/>
                <wp:lineTo x="-312" y="-589"/>
                <wp:lineTo x="-312" y="21796"/>
                <wp:lineTo x="-104" y="22975"/>
                <wp:lineTo x="21864" y="22975"/>
                <wp:lineTo x="22072" y="18556"/>
                <wp:lineTo x="22072" y="4124"/>
                <wp:lineTo x="21760" y="-295"/>
                <wp:lineTo x="21760" y="-884"/>
                <wp:lineTo x="-104" y="-884"/>
              </wp:wrapPolygon>
            </wp:wrapTight>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
                    <pic:cNvPicPr>
                      <a:picLocks noChangeAspect="1" noChangeArrowheads="1"/>
                    </pic:cNvPicPr>
                  </pic:nvPicPr>
                  <pic:blipFill rotWithShape="1">
                    <a:blip r:embed="rId87">
                      <a:extLst>
                        <a:ext uri="{28A0092B-C50C-407E-A947-70E740481C1C}">
                          <a14:useLocalDpi xmlns:a14="http://schemas.microsoft.com/office/drawing/2010/main" val="0"/>
                        </a:ext>
                      </a:extLst>
                    </a:blip>
                    <a:srcRect l="2849" t="4518" r="4487" b="6619"/>
                    <a:stretch/>
                  </pic:blipFill>
                  <pic:spPr bwMode="auto">
                    <a:xfrm>
                      <a:off x="0" y="0"/>
                      <a:ext cx="3952240" cy="1397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7F9" w:rsidRDefault="009717F9" w:rsidP="009717F9"/>
    <w:p w:rsidR="009717F9" w:rsidRDefault="009717F9" w:rsidP="009717F9"/>
    <w:p w:rsidR="009717F9" w:rsidRDefault="009717F9" w:rsidP="009717F9"/>
    <w:p w:rsidR="009717F9" w:rsidRPr="00C4429C" w:rsidRDefault="004E783F" w:rsidP="009717F9">
      <w:r>
        <w:rPr>
          <w:noProof/>
        </w:rPr>
        <mc:AlternateContent>
          <mc:Choice Requires="wps">
            <w:drawing>
              <wp:anchor distT="45720" distB="45720" distL="114300" distR="114300" simplePos="0" relativeHeight="251674624" behindDoc="0" locked="0" layoutInCell="1" allowOverlap="1">
                <wp:simplePos x="0" y="0"/>
                <wp:positionH relativeFrom="margin">
                  <wp:align>center</wp:align>
                </wp:positionH>
                <wp:positionV relativeFrom="paragraph">
                  <wp:posOffset>572135</wp:posOffset>
                </wp:positionV>
                <wp:extent cx="6012180" cy="1436370"/>
                <wp:effectExtent l="0" t="0" r="7620" b="0"/>
                <wp:wrapSquare wrapText="bothSides"/>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436370"/>
                        </a:xfrm>
                        <a:prstGeom prst="rect">
                          <a:avLst/>
                        </a:prstGeom>
                        <a:solidFill>
                          <a:schemeClr val="accent1">
                            <a:lumMod val="20000"/>
                            <a:lumOff val="80000"/>
                          </a:schemeClr>
                        </a:solidFill>
                        <a:ln w="9525">
                          <a:solidFill>
                            <a:srgbClr val="000000"/>
                          </a:solidFill>
                          <a:miter lim="800000"/>
                          <a:headEnd/>
                          <a:tailEnd/>
                        </a:ln>
                      </wps:spPr>
                      <wps:txbx>
                        <w:txbxContent>
                          <w:p w:rsidR="00882636" w:rsidRPr="00901AD8" w:rsidRDefault="00882636" w:rsidP="009717F9">
                            <w:pPr>
                              <w:rPr>
                                <w:rFonts w:ascii="Verdana" w:hAnsi="Verdana"/>
                                <w:lang w:val="en-IE"/>
                              </w:rPr>
                            </w:pPr>
                            <w:r w:rsidRPr="00901AD8">
                              <w:rPr>
                                <w:rFonts w:ascii="Verdana" w:hAnsi="Verdana"/>
                                <w:lang w:val="en-IE"/>
                              </w:rPr>
                              <w:t xml:space="preserve">Note: </w:t>
                            </w:r>
                          </w:p>
                          <w:p w:rsidR="00882636" w:rsidRPr="00901AD8" w:rsidRDefault="00882636" w:rsidP="00D133CB">
                            <w:pPr>
                              <w:pStyle w:val="ListParagraph"/>
                              <w:numPr>
                                <w:ilvl w:val="0"/>
                                <w:numId w:val="47"/>
                              </w:numPr>
                              <w:spacing w:after="0" w:line="240" w:lineRule="auto"/>
                              <w:contextualSpacing w:val="0"/>
                              <w:jc w:val="both"/>
                              <w:rPr>
                                <w:rFonts w:ascii="Verdana" w:hAnsi="Verdana"/>
                                <w:lang w:val="en-IE"/>
                              </w:rPr>
                            </w:pPr>
                            <w:r w:rsidRPr="00901AD8">
                              <w:rPr>
                                <w:rFonts w:ascii="Verdana" w:hAnsi="Verdana"/>
                                <w:lang w:val="en-IE"/>
                              </w:rPr>
                              <w:t>If you continue using the offline form you will get the following message if your Adobe Reader needs an update:</w:t>
                            </w:r>
                          </w:p>
                          <w:p w:rsidR="00882636" w:rsidRPr="00901AD8" w:rsidRDefault="00882636" w:rsidP="00D133CB">
                            <w:pPr>
                              <w:pStyle w:val="ListParagraph"/>
                              <w:numPr>
                                <w:ilvl w:val="0"/>
                                <w:numId w:val="47"/>
                              </w:numPr>
                              <w:spacing w:after="0" w:line="240" w:lineRule="auto"/>
                              <w:contextualSpacing w:val="0"/>
                              <w:jc w:val="both"/>
                              <w:rPr>
                                <w:rFonts w:ascii="Verdana" w:hAnsi="Verdana"/>
                                <w:lang w:val="en-IE"/>
                              </w:rPr>
                            </w:pPr>
                            <w:r w:rsidRPr="00901AD8">
                              <w:rPr>
                                <w:rFonts w:ascii="Verdana" w:hAnsi="Verdana"/>
                                <w:lang w:val="en-IE"/>
                              </w:rPr>
                              <w:t>“The document you are trying to load requires Adobe Reader 8 or higher. You may not have the Adobe Reader installed or your viewing environment may not be properly configured to use Adobe Reader.”</w:t>
                            </w:r>
                          </w:p>
                          <w:p w:rsidR="00882636" w:rsidRDefault="00882636" w:rsidP="009717F9"/>
                          <w:p w:rsidR="00882636" w:rsidRPr="00C4429C" w:rsidRDefault="00882636" w:rsidP="009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0;margin-top:45.05pt;width:473.4pt;height:113.1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" fillcolor="#dbe5f1 [660]">
                <v:textbox>
                  <w:txbxContent>
                    <w:p w:rsidR="00882636" w:rsidRPr="00901AD8" w:rsidRDefault="00882636" w:rsidP="009717F9">
                      <w:pPr>
                        <w:rPr>
                          <w:rFonts w:ascii="Verdana" w:hAnsi="Verdana"/>
                          <w:lang w:val="en-IE"/>
                        </w:rPr>
                      </w:pPr>
                      <w:r w:rsidRPr="00901AD8">
                        <w:rPr>
                          <w:rFonts w:ascii="Verdana" w:hAnsi="Verdana"/>
                          <w:lang w:val="en-IE"/>
                        </w:rPr>
                        <w:t xml:space="preserve">Note: </w:t>
                      </w:r>
                    </w:p>
                    <w:p w:rsidR="00882636" w:rsidRPr="00901AD8" w:rsidRDefault="00882636" w:rsidP="00D133CB">
                      <w:pPr>
                        <w:pStyle w:val="ListParagraph"/>
                        <w:numPr>
                          <w:ilvl w:val="0"/>
                          <w:numId w:val="47"/>
                        </w:numPr>
                        <w:spacing w:after="0" w:line="240" w:lineRule="auto"/>
                        <w:contextualSpacing w:val="0"/>
                        <w:jc w:val="both"/>
                        <w:rPr>
                          <w:rFonts w:ascii="Verdana" w:hAnsi="Verdana"/>
                          <w:lang w:val="en-IE"/>
                        </w:rPr>
                      </w:pPr>
                      <w:r w:rsidRPr="00901AD8">
                        <w:rPr>
                          <w:rFonts w:ascii="Verdana" w:hAnsi="Verdana"/>
                          <w:lang w:val="en-IE"/>
                        </w:rPr>
                        <w:t>If you continue using the offline form you will get the following message if your Adobe Reader needs an update:</w:t>
                      </w:r>
                    </w:p>
                    <w:p w:rsidR="00882636" w:rsidRPr="00901AD8" w:rsidRDefault="00882636" w:rsidP="00D133CB">
                      <w:pPr>
                        <w:pStyle w:val="ListParagraph"/>
                        <w:numPr>
                          <w:ilvl w:val="0"/>
                          <w:numId w:val="47"/>
                        </w:numPr>
                        <w:spacing w:after="0" w:line="240" w:lineRule="auto"/>
                        <w:contextualSpacing w:val="0"/>
                        <w:jc w:val="both"/>
                        <w:rPr>
                          <w:rFonts w:ascii="Verdana" w:hAnsi="Verdana"/>
                          <w:lang w:val="en-IE"/>
                        </w:rPr>
                      </w:pPr>
                      <w:r w:rsidRPr="00901AD8">
                        <w:rPr>
                          <w:rFonts w:ascii="Verdana" w:hAnsi="Verdana"/>
                          <w:lang w:val="en-IE"/>
                        </w:rPr>
                        <w:t>“The document you are trying to load requires Adobe Reader 8 or higher. You may not have the Adobe Reader installed or your viewing environment may not be properly configured to use Adobe Reader.”</w:t>
                      </w:r>
                    </w:p>
                    <w:p w:rsidR="00882636" w:rsidRDefault="00882636" w:rsidP="009717F9"/>
                    <w:p w:rsidR="00882636" w:rsidRPr="00C4429C" w:rsidRDefault="00882636" w:rsidP="009717F9"/>
                  </w:txbxContent>
                </v:textbox>
                <w10:wrap type="square" anchorx="margin"/>
              </v:shape>
            </w:pict>
          </mc:Fallback>
        </mc:AlternateContent>
      </w:r>
    </w:p>
    <w:p w:rsidR="009717F9" w:rsidRPr="009717F9" w:rsidRDefault="009717F9" w:rsidP="009717F9"/>
    <w:p w:rsidR="009717F9" w:rsidRPr="00901AD8" w:rsidRDefault="009717F9" w:rsidP="00D133CB">
      <w:pPr>
        <w:pStyle w:val="ListParagraph"/>
        <w:numPr>
          <w:ilvl w:val="0"/>
          <w:numId w:val="47"/>
        </w:numPr>
        <w:spacing w:after="0" w:line="240" w:lineRule="auto"/>
        <w:contextualSpacing w:val="0"/>
        <w:jc w:val="both"/>
        <w:rPr>
          <w:rFonts w:ascii="Verdana" w:hAnsi="Verdana"/>
          <w:lang w:val="en-IE"/>
        </w:rPr>
      </w:pPr>
      <w:r w:rsidRPr="00901AD8">
        <w:rPr>
          <w:rFonts w:ascii="Verdana" w:hAnsi="Verdana"/>
          <w:lang w:val="en-IE"/>
        </w:rPr>
        <w:t xml:space="preserve">The following table shows the </w:t>
      </w:r>
      <w:r w:rsidRPr="00901AD8">
        <w:rPr>
          <w:rFonts w:ascii="Verdana" w:hAnsi="Verdana"/>
          <w:b/>
          <w:lang w:val="en-IE"/>
        </w:rPr>
        <w:t>operating systems and browsers</w:t>
      </w:r>
      <w:r w:rsidRPr="00901AD8">
        <w:rPr>
          <w:rFonts w:ascii="Verdana" w:hAnsi="Verdana"/>
          <w:lang w:val="en-IE"/>
        </w:rPr>
        <w:t xml:space="preserve"> actively supported by the system, as well as the Adobe Reader version required for each configuration:</w:t>
      </w:r>
    </w:p>
    <w:p w:rsidR="009717F9" w:rsidRPr="00C336FA" w:rsidRDefault="004E783F" w:rsidP="009717F9">
      <w:pPr>
        <w:pStyle w:val="NormalWeb"/>
      </w:pPr>
      <w:r>
        <w:rPr>
          <w:noProof/>
        </w:rPr>
        <w:drawing>
          <wp:anchor distT="73152" distB="180340" distL="187452" distR="292608" simplePos="0" relativeHeight="251634688" behindDoc="0" locked="0" layoutInCell="1" allowOverlap="1">
            <wp:simplePos x="0" y="0"/>
            <wp:positionH relativeFrom="column">
              <wp:posOffset>522351</wp:posOffset>
            </wp:positionH>
            <wp:positionV relativeFrom="paragraph">
              <wp:posOffset>190246</wp:posOffset>
            </wp:positionV>
            <wp:extent cx="4446270" cy="1982724"/>
            <wp:effectExtent l="57150" t="57150" r="87630" b="93980"/>
            <wp:wrapTight wrapText="bothSides">
              <wp:wrapPolygon edited="0">
                <wp:start x="-93" y="-623"/>
                <wp:lineTo x="-278" y="-415"/>
                <wp:lineTo x="-278" y="21794"/>
                <wp:lineTo x="-93" y="22624"/>
                <wp:lineTo x="21841" y="22624"/>
                <wp:lineTo x="22026" y="19718"/>
                <wp:lineTo x="22026" y="2906"/>
                <wp:lineTo x="21748" y="-208"/>
                <wp:lineTo x="21748" y="-623"/>
                <wp:lineTo x="-93" y="-623"/>
              </wp:wrapPolygon>
            </wp:wrapTight>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46270" cy="19824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17F9" w:rsidRPr="00964033" w:rsidRDefault="009717F9" w:rsidP="009717F9">
      <w:pPr>
        <w:pStyle w:val="Heading2"/>
      </w:pPr>
      <w:bookmarkStart w:id="57" w:name="_Toc341335112"/>
    </w:p>
    <w:p w:rsidR="009717F9" w:rsidRPr="00964033" w:rsidRDefault="009717F9" w:rsidP="009717F9">
      <w:pPr>
        <w:pStyle w:val="Heading2"/>
      </w:pPr>
    </w:p>
    <w:p w:rsidR="009717F9" w:rsidRPr="00964033" w:rsidRDefault="009717F9" w:rsidP="009717F9">
      <w:pPr>
        <w:pStyle w:val="Heading2"/>
      </w:pPr>
    </w:p>
    <w:p w:rsidR="009717F9" w:rsidRPr="00964033" w:rsidRDefault="009717F9" w:rsidP="009717F9">
      <w:pPr>
        <w:pStyle w:val="Heading2"/>
      </w:pPr>
    </w:p>
    <w:p w:rsidR="009717F9" w:rsidRPr="00964033" w:rsidRDefault="009717F9" w:rsidP="009717F9">
      <w:pPr>
        <w:pStyle w:val="Heading2"/>
      </w:pPr>
    </w:p>
    <w:p w:rsidR="009717F9" w:rsidRPr="00901AD8" w:rsidRDefault="009717F9" w:rsidP="009717F9">
      <w:pPr>
        <w:pStyle w:val="Heading2"/>
        <w:rPr>
          <w:rFonts w:ascii="Verdana" w:hAnsi="Verdana"/>
          <w:sz w:val="22"/>
          <w:szCs w:val="22"/>
        </w:rPr>
      </w:pPr>
      <w:bookmarkStart w:id="58" w:name="_Toc474399791"/>
      <w:bookmarkStart w:id="59" w:name="_Toc474402368"/>
    </w:p>
    <w:p w:rsidR="009717F9" w:rsidRPr="00901AD8" w:rsidRDefault="009717F9" w:rsidP="009717F9">
      <w:pPr>
        <w:pStyle w:val="Heading2"/>
        <w:rPr>
          <w:rFonts w:ascii="Verdana" w:hAnsi="Verdana"/>
          <w:sz w:val="22"/>
          <w:szCs w:val="22"/>
        </w:rPr>
      </w:pPr>
      <w:r w:rsidRPr="00901AD8">
        <w:rPr>
          <w:rFonts w:ascii="Verdana" w:hAnsi="Verdana"/>
          <w:sz w:val="22"/>
          <w:szCs w:val="22"/>
        </w:rPr>
        <w:t>Step 5.</w:t>
      </w:r>
      <w:r w:rsidR="00664FF9">
        <w:rPr>
          <w:rFonts w:ascii="Verdana" w:hAnsi="Verdana"/>
          <w:sz w:val="22"/>
          <w:szCs w:val="22"/>
        </w:rPr>
        <w:t>4</w:t>
      </w:r>
      <w:r w:rsidRPr="00901AD8">
        <w:rPr>
          <w:rFonts w:ascii="Verdana" w:hAnsi="Verdana"/>
          <w:sz w:val="22"/>
          <w:szCs w:val="22"/>
        </w:rPr>
        <w:t xml:space="preserve"> Edit and Complete Administrative form</w:t>
      </w:r>
      <w:bookmarkEnd w:id="57"/>
      <w:bookmarkEnd w:id="58"/>
      <w:bookmarkEnd w:id="59"/>
      <w:r w:rsidRPr="00901AD8">
        <w:rPr>
          <w:rFonts w:ascii="Verdana" w:hAnsi="Verdana"/>
          <w:sz w:val="22"/>
          <w:szCs w:val="22"/>
        </w:rPr>
        <w:t xml:space="preserve"> </w:t>
      </w:r>
    </w:p>
    <w:p w:rsidR="009717F9" w:rsidRPr="00901AD8" w:rsidRDefault="009717F9" w:rsidP="009717F9">
      <w:pPr>
        <w:rPr>
          <w:rFonts w:ascii="Verdana" w:hAnsi="Verdana"/>
        </w:rPr>
      </w:pPr>
    </w:p>
    <w:p w:rsidR="009717F9" w:rsidRPr="00901AD8" w:rsidRDefault="009717F9" w:rsidP="00D133CB">
      <w:pPr>
        <w:pStyle w:val="ListParagraph"/>
        <w:numPr>
          <w:ilvl w:val="0"/>
          <w:numId w:val="48"/>
        </w:numPr>
        <w:spacing w:after="0" w:line="240" w:lineRule="auto"/>
        <w:contextualSpacing w:val="0"/>
        <w:jc w:val="both"/>
        <w:rPr>
          <w:rFonts w:ascii="Verdana" w:hAnsi="Verdana"/>
          <w:lang w:val="en-IE"/>
        </w:rPr>
      </w:pPr>
      <w:r w:rsidRPr="00901AD8">
        <w:rPr>
          <w:rFonts w:ascii="Verdana" w:hAnsi="Verdana"/>
          <w:lang w:val="en-IE"/>
        </w:rPr>
        <w:t xml:space="preserve">Begin completing the form by scrolling down or clicking the blue button to navigate to the respective section of your form. </w:t>
      </w:r>
    </w:p>
    <w:p w:rsidR="009717F9" w:rsidRPr="00901AD8" w:rsidRDefault="009717F9" w:rsidP="00D133CB">
      <w:pPr>
        <w:pStyle w:val="ListParagraph"/>
        <w:numPr>
          <w:ilvl w:val="0"/>
          <w:numId w:val="48"/>
        </w:numPr>
        <w:spacing w:after="0" w:line="240" w:lineRule="auto"/>
        <w:contextualSpacing w:val="0"/>
        <w:jc w:val="both"/>
        <w:rPr>
          <w:rFonts w:ascii="Verdana" w:hAnsi="Verdana"/>
          <w:lang w:val="en-IE"/>
        </w:rPr>
      </w:pPr>
      <w:r w:rsidRPr="00901AD8">
        <w:rPr>
          <w:rFonts w:ascii="Verdana" w:hAnsi="Verdana"/>
          <w:lang w:val="en-IE"/>
        </w:rPr>
        <w:t xml:space="preserve">This is primarily an administrative form that should include general information, administrative data of participating organizations, secondment details, budget information by partner, and also Call-specific information. </w:t>
      </w:r>
    </w:p>
    <w:p w:rsidR="009717F9" w:rsidRPr="00901AD8" w:rsidRDefault="009717F9" w:rsidP="00D133CB">
      <w:pPr>
        <w:pStyle w:val="ListParagraph"/>
        <w:numPr>
          <w:ilvl w:val="0"/>
          <w:numId w:val="48"/>
        </w:numPr>
        <w:spacing w:after="0" w:line="240" w:lineRule="auto"/>
        <w:contextualSpacing w:val="0"/>
        <w:jc w:val="both"/>
        <w:rPr>
          <w:rFonts w:ascii="Verdana" w:hAnsi="Verdana"/>
          <w:lang w:val="en-IE"/>
        </w:rPr>
      </w:pPr>
      <w:r w:rsidRPr="00901AD8">
        <w:rPr>
          <w:rFonts w:ascii="Verdana" w:hAnsi="Verdana"/>
          <w:lang w:val="en-IE"/>
        </w:rPr>
        <w:t>Two action buttons in the PDF form help you find and verify the information easily. These Action buttons ‘Validate form’ and ‘Save and Close’ will be outlined in the steps below.</w:t>
      </w:r>
    </w:p>
    <w:p w:rsidR="009717F9" w:rsidRPr="00901AD8" w:rsidRDefault="009717F9" w:rsidP="009717F9">
      <w:pPr>
        <w:pStyle w:val="ListParagraph"/>
        <w:jc w:val="both"/>
        <w:rPr>
          <w:rFonts w:ascii="Verdana" w:hAnsi="Verdana"/>
          <w:lang w:val="en-IE"/>
        </w:rPr>
      </w:pPr>
    </w:p>
    <w:p w:rsidR="009717F9" w:rsidRPr="00901AD8" w:rsidRDefault="009717F9" w:rsidP="009717F9">
      <w:pPr>
        <w:pStyle w:val="Heading2"/>
        <w:rPr>
          <w:rFonts w:ascii="Verdana" w:hAnsi="Verdana"/>
          <w:sz w:val="22"/>
          <w:szCs w:val="22"/>
        </w:rPr>
      </w:pPr>
      <w:bookmarkStart w:id="60" w:name="_Toc341335113"/>
      <w:bookmarkStart w:id="61" w:name="_Toc474399792"/>
      <w:bookmarkStart w:id="62" w:name="_Toc474402369"/>
      <w:r w:rsidRPr="00901AD8">
        <w:rPr>
          <w:rFonts w:ascii="Verdana" w:hAnsi="Verdana"/>
          <w:sz w:val="22"/>
          <w:szCs w:val="22"/>
        </w:rPr>
        <w:t>Step 5.</w:t>
      </w:r>
      <w:r w:rsidR="00664FF9">
        <w:rPr>
          <w:rFonts w:ascii="Verdana" w:hAnsi="Verdana"/>
          <w:sz w:val="22"/>
          <w:szCs w:val="22"/>
        </w:rPr>
        <w:t>5</w:t>
      </w:r>
      <w:r w:rsidRPr="00901AD8">
        <w:rPr>
          <w:rFonts w:ascii="Verdana" w:hAnsi="Verdana"/>
          <w:sz w:val="22"/>
          <w:szCs w:val="22"/>
        </w:rPr>
        <w:t xml:space="preserve"> Validate Form</w:t>
      </w:r>
      <w:bookmarkEnd w:id="60"/>
      <w:bookmarkEnd w:id="61"/>
      <w:bookmarkEnd w:id="62"/>
    </w:p>
    <w:p w:rsidR="009717F9" w:rsidRPr="00901AD8" w:rsidRDefault="009717F9" w:rsidP="009717F9">
      <w:pPr>
        <w:rPr>
          <w:rFonts w:ascii="Verdana" w:hAnsi="Verdana"/>
        </w:rPr>
      </w:pPr>
    </w:p>
    <w:p w:rsidR="009717F9" w:rsidRPr="00901AD8" w:rsidRDefault="009717F9" w:rsidP="00D133CB">
      <w:pPr>
        <w:pStyle w:val="ListParagraph"/>
        <w:numPr>
          <w:ilvl w:val="0"/>
          <w:numId w:val="49"/>
        </w:numPr>
        <w:spacing w:after="0" w:line="240" w:lineRule="auto"/>
        <w:contextualSpacing w:val="0"/>
        <w:jc w:val="both"/>
        <w:rPr>
          <w:rFonts w:ascii="Verdana" w:hAnsi="Verdana"/>
          <w:lang w:val="en-IE"/>
        </w:rPr>
      </w:pPr>
      <w:r w:rsidRPr="00901AD8">
        <w:rPr>
          <w:rFonts w:ascii="Verdana" w:hAnsi="Verdana"/>
          <w:lang w:val="en-IE"/>
        </w:rPr>
        <w:t>You must click the button to make sure that your application meets the administrative requirements. The form will run a self-check and prompt you in case of errors or warnings.</w:t>
      </w:r>
    </w:p>
    <w:p w:rsidR="009717F9" w:rsidRPr="00901AD8" w:rsidRDefault="009717F9" w:rsidP="00D133CB">
      <w:pPr>
        <w:pStyle w:val="ListParagraph"/>
        <w:numPr>
          <w:ilvl w:val="0"/>
          <w:numId w:val="49"/>
        </w:numPr>
        <w:spacing w:after="0" w:line="240" w:lineRule="auto"/>
        <w:contextualSpacing w:val="0"/>
        <w:jc w:val="both"/>
        <w:rPr>
          <w:rFonts w:ascii="Verdana" w:hAnsi="Verdana"/>
          <w:lang w:val="en-IE"/>
        </w:rPr>
      </w:pPr>
      <w:r w:rsidRPr="00901AD8">
        <w:rPr>
          <w:rFonts w:ascii="Verdana" w:hAnsi="Verdana"/>
          <w:lang w:val="en-IE"/>
        </w:rPr>
        <w:t>When all errors are corrected, the validation test will confirm that there are no errors as shown in the image below.</w:t>
      </w:r>
    </w:p>
    <w:p w:rsidR="009717F9" w:rsidRPr="00901AD8" w:rsidRDefault="009717F9" w:rsidP="009717F9">
      <w:pPr>
        <w:pStyle w:val="ListParagraph"/>
        <w:rPr>
          <w:rFonts w:ascii="Verdana" w:hAnsi="Verdana"/>
          <w:lang w:val="en-IE"/>
        </w:rPr>
      </w:pPr>
    </w:p>
    <w:p w:rsidR="009717F9" w:rsidRPr="00901AD8" w:rsidRDefault="009717F9" w:rsidP="009717F9">
      <w:pPr>
        <w:pStyle w:val="Heading2"/>
        <w:rPr>
          <w:rFonts w:ascii="Verdana" w:hAnsi="Verdana"/>
          <w:sz w:val="22"/>
          <w:szCs w:val="22"/>
        </w:rPr>
      </w:pPr>
      <w:bookmarkStart w:id="63" w:name="_Toc474399793"/>
      <w:bookmarkStart w:id="64" w:name="_Toc474402370"/>
      <w:r w:rsidRPr="00901AD8">
        <w:rPr>
          <w:rFonts w:ascii="Verdana" w:hAnsi="Verdana"/>
          <w:sz w:val="22"/>
          <w:szCs w:val="22"/>
        </w:rPr>
        <w:t>Step 5.</w:t>
      </w:r>
      <w:r w:rsidR="00664FF9">
        <w:rPr>
          <w:rFonts w:ascii="Verdana" w:hAnsi="Verdana"/>
          <w:sz w:val="22"/>
          <w:szCs w:val="22"/>
        </w:rPr>
        <w:t>6</w:t>
      </w:r>
      <w:r w:rsidRPr="00901AD8">
        <w:rPr>
          <w:rFonts w:ascii="Verdana" w:hAnsi="Verdana"/>
          <w:sz w:val="22"/>
          <w:szCs w:val="22"/>
        </w:rPr>
        <w:t xml:space="preserve"> Save and Close</w:t>
      </w:r>
      <w:bookmarkEnd w:id="63"/>
      <w:bookmarkEnd w:id="64"/>
      <w:r w:rsidRPr="00901AD8">
        <w:rPr>
          <w:rFonts w:ascii="Verdana" w:hAnsi="Verdana"/>
          <w:sz w:val="22"/>
          <w:szCs w:val="22"/>
        </w:rPr>
        <w:t xml:space="preserve"> </w:t>
      </w:r>
    </w:p>
    <w:p w:rsidR="009717F9" w:rsidRPr="00901AD8" w:rsidRDefault="009717F9" w:rsidP="009717F9">
      <w:pPr>
        <w:rPr>
          <w:rFonts w:ascii="Verdana" w:hAnsi="Verdana"/>
          <w:lang w:val="en-US" w:eastAsia="en-US"/>
        </w:rPr>
      </w:pPr>
    </w:p>
    <w:p w:rsidR="009717F9" w:rsidRPr="00901AD8" w:rsidRDefault="009717F9" w:rsidP="00D133CB">
      <w:pPr>
        <w:pStyle w:val="ListParagraph"/>
        <w:numPr>
          <w:ilvl w:val="0"/>
          <w:numId w:val="50"/>
        </w:numPr>
        <w:spacing w:after="0" w:line="240" w:lineRule="auto"/>
        <w:contextualSpacing w:val="0"/>
        <w:jc w:val="both"/>
        <w:rPr>
          <w:rFonts w:ascii="Verdana" w:hAnsi="Verdana"/>
          <w:lang w:val="en-IE"/>
        </w:rPr>
      </w:pPr>
      <w:r w:rsidRPr="00901AD8">
        <w:rPr>
          <w:rFonts w:ascii="Verdana" w:hAnsi="Verdana"/>
          <w:lang w:val="en-IE"/>
        </w:rPr>
        <w:t>When all issues are fixed, click the ‘save and close ‘button. Your form will be saved on the Commission servers, but it is not yet submitted. Your proposal submission takes place next.</w:t>
      </w:r>
    </w:p>
    <w:p w:rsidR="009717F9" w:rsidRPr="00901AD8" w:rsidRDefault="009717F9" w:rsidP="00D133CB">
      <w:pPr>
        <w:pStyle w:val="ListParagraph"/>
        <w:numPr>
          <w:ilvl w:val="0"/>
          <w:numId w:val="50"/>
        </w:numPr>
        <w:spacing w:after="0" w:line="240" w:lineRule="auto"/>
        <w:contextualSpacing w:val="0"/>
        <w:jc w:val="both"/>
        <w:rPr>
          <w:rFonts w:ascii="Verdana" w:hAnsi="Verdana"/>
          <w:lang w:val="en-IE"/>
        </w:rPr>
      </w:pPr>
      <w:r w:rsidRPr="00901AD8">
        <w:rPr>
          <w:rFonts w:ascii="Verdana" w:hAnsi="Verdana"/>
          <w:lang w:val="en-IE"/>
        </w:rPr>
        <w:t>You may return to edit the form as many times as you wish before the closing date of the call. Any changes saved on the form need to be resubmitted in order to be received by the European Commission and considered for evaluation.</w:t>
      </w:r>
    </w:p>
    <w:p w:rsidR="009717F9" w:rsidRDefault="009717F9" w:rsidP="009717F9">
      <w:pPr>
        <w:rPr>
          <w:lang w:val="en-IE"/>
        </w:rPr>
      </w:pPr>
    </w:p>
    <w:p w:rsidR="009717F9" w:rsidRDefault="009717F9" w:rsidP="009717F9">
      <w:pPr>
        <w:rPr>
          <w:lang w:val="en-IE"/>
        </w:rPr>
      </w:pPr>
    </w:p>
    <w:p w:rsidR="009717F9" w:rsidRDefault="009717F9" w:rsidP="009717F9">
      <w:pPr>
        <w:rPr>
          <w:lang w:val="en-IE"/>
        </w:rPr>
      </w:pPr>
    </w:p>
    <w:p w:rsidR="009717F9" w:rsidRDefault="009717F9" w:rsidP="009717F9">
      <w:pPr>
        <w:rPr>
          <w:lang w:val="en-IE"/>
        </w:rPr>
      </w:pPr>
    </w:p>
    <w:p w:rsidR="009717F9" w:rsidRDefault="009717F9" w:rsidP="009717F9">
      <w:pPr>
        <w:rPr>
          <w:lang w:val="en-IE"/>
        </w:rPr>
      </w:pPr>
    </w:p>
    <w:p w:rsidR="009717F9" w:rsidRDefault="009717F9" w:rsidP="009717F9">
      <w:pPr>
        <w:rPr>
          <w:lang w:val="en-IE"/>
        </w:rPr>
      </w:pPr>
    </w:p>
    <w:p w:rsidR="009717F9" w:rsidRDefault="009717F9" w:rsidP="009717F9">
      <w:pPr>
        <w:rPr>
          <w:lang w:val="en-IE"/>
        </w:rPr>
      </w:pPr>
    </w:p>
    <w:p w:rsidR="009717F9" w:rsidRDefault="009717F9" w:rsidP="009717F9">
      <w:pPr>
        <w:rPr>
          <w:lang w:val="en-IE"/>
        </w:rPr>
      </w:pPr>
    </w:p>
    <w:p w:rsidR="009717F9" w:rsidRDefault="009717F9" w:rsidP="009717F9">
      <w:pPr>
        <w:rPr>
          <w:lang w:val="en-IE"/>
        </w:rPr>
      </w:pPr>
    </w:p>
    <w:p w:rsidR="00664FF9" w:rsidRDefault="00664FF9" w:rsidP="009717F9">
      <w:pPr>
        <w:pStyle w:val="Heading2"/>
        <w:rPr>
          <w:rFonts w:asciiTheme="minorHAnsi" w:eastAsiaTheme="minorEastAsia" w:hAnsiTheme="minorHAnsi"/>
          <w:b w:val="0"/>
          <w:bCs w:val="0"/>
          <w:sz w:val="22"/>
          <w:szCs w:val="22"/>
          <w:lang w:val="en-IE"/>
        </w:rPr>
      </w:pPr>
      <w:bookmarkStart w:id="65" w:name="_Toc341335114"/>
      <w:bookmarkStart w:id="66" w:name="_Toc474399794"/>
      <w:bookmarkStart w:id="67" w:name="_Toc474402371"/>
    </w:p>
    <w:p w:rsidR="009717F9" w:rsidRPr="00901AD8" w:rsidRDefault="009717F9" w:rsidP="009717F9">
      <w:pPr>
        <w:pStyle w:val="Heading2"/>
        <w:rPr>
          <w:rFonts w:ascii="Verdana" w:hAnsi="Verdana"/>
          <w:sz w:val="22"/>
          <w:szCs w:val="22"/>
        </w:rPr>
      </w:pPr>
      <w:r w:rsidRPr="00901AD8">
        <w:rPr>
          <w:rFonts w:ascii="Verdana" w:hAnsi="Verdana"/>
          <w:sz w:val="22"/>
          <w:szCs w:val="22"/>
        </w:rPr>
        <w:t>Step 5.</w:t>
      </w:r>
      <w:r w:rsidR="00664FF9">
        <w:rPr>
          <w:rFonts w:ascii="Verdana" w:hAnsi="Verdana"/>
          <w:sz w:val="22"/>
          <w:szCs w:val="22"/>
        </w:rPr>
        <w:t>7</w:t>
      </w:r>
      <w:r w:rsidRPr="00901AD8">
        <w:rPr>
          <w:rFonts w:ascii="Verdana" w:hAnsi="Verdana"/>
          <w:sz w:val="22"/>
          <w:szCs w:val="22"/>
        </w:rPr>
        <w:t xml:space="preserve"> Part B Templates</w:t>
      </w:r>
      <w:bookmarkEnd w:id="65"/>
      <w:bookmarkEnd w:id="66"/>
      <w:bookmarkEnd w:id="67"/>
    </w:p>
    <w:p w:rsidR="009717F9" w:rsidRPr="00901AD8" w:rsidRDefault="009717F9" w:rsidP="009717F9">
      <w:pPr>
        <w:rPr>
          <w:rFonts w:ascii="Verdana" w:hAnsi="Verdana"/>
          <w:lang w:val="en-IE"/>
        </w:rPr>
      </w:pPr>
    </w:p>
    <w:p w:rsidR="009717F9" w:rsidRPr="00901AD8" w:rsidRDefault="009717F9" w:rsidP="009717F9">
      <w:pPr>
        <w:jc w:val="both"/>
        <w:rPr>
          <w:rFonts w:ascii="Verdana" w:hAnsi="Verdana"/>
        </w:rPr>
      </w:pPr>
      <w:bookmarkStart w:id="68" w:name="_Toc341335115"/>
      <w:bookmarkStart w:id="69" w:name="_Toc474399795"/>
      <w:bookmarkStart w:id="70" w:name="_Toc474402372"/>
      <w:r w:rsidRPr="00901AD8">
        <w:rPr>
          <w:rFonts w:ascii="Verdana" w:hAnsi="Verdana"/>
        </w:rPr>
        <w:t>Download Part B Templates</w:t>
      </w:r>
      <w:bookmarkEnd w:id="68"/>
      <w:bookmarkEnd w:id="69"/>
      <w:bookmarkEnd w:id="70"/>
      <w:r w:rsidRPr="00901AD8">
        <w:rPr>
          <w:rFonts w:ascii="Verdana" w:hAnsi="Verdana"/>
        </w:rPr>
        <w:t xml:space="preserve"> as shown in the image below. The templates are available to download as shown in the image below. This will download the required proposal templates in a readily editable rich text format (RTF) file:</w:t>
      </w:r>
    </w:p>
    <w:p w:rsidR="009717F9" w:rsidRPr="00901AD8" w:rsidRDefault="009717F9" w:rsidP="00D133CB">
      <w:pPr>
        <w:pStyle w:val="ListParagraph"/>
        <w:numPr>
          <w:ilvl w:val="0"/>
          <w:numId w:val="43"/>
        </w:numPr>
        <w:spacing w:after="0" w:line="240" w:lineRule="auto"/>
        <w:contextualSpacing w:val="0"/>
        <w:jc w:val="both"/>
        <w:rPr>
          <w:rFonts w:ascii="Verdana" w:hAnsi="Verdana"/>
        </w:rPr>
      </w:pPr>
      <w:r w:rsidRPr="00901AD8">
        <w:rPr>
          <w:rFonts w:ascii="Verdana" w:hAnsi="Verdana"/>
        </w:rPr>
        <w:t>H2020-MSCA-RISE-2017 Part B1 - Document 1</w:t>
      </w:r>
    </w:p>
    <w:p w:rsidR="009717F9" w:rsidRPr="00901AD8" w:rsidRDefault="009717F9" w:rsidP="00D133CB">
      <w:pPr>
        <w:pStyle w:val="ListParagraph"/>
        <w:numPr>
          <w:ilvl w:val="0"/>
          <w:numId w:val="43"/>
        </w:numPr>
        <w:spacing w:after="0" w:line="240" w:lineRule="auto"/>
        <w:contextualSpacing w:val="0"/>
        <w:jc w:val="both"/>
        <w:rPr>
          <w:rFonts w:ascii="Verdana" w:hAnsi="Verdana"/>
        </w:rPr>
      </w:pPr>
      <w:r w:rsidRPr="00901AD8">
        <w:rPr>
          <w:rFonts w:ascii="Verdana" w:hAnsi="Verdana"/>
        </w:rPr>
        <w:t>H2020-MSCA-RISE-2017 Part B2 - Document 2</w:t>
      </w:r>
    </w:p>
    <w:p w:rsidR="009717F9" w:rsidRPr="00901AD8" w:rsidRDefault="009717F9" w:rsidP="009717F9">
      <w:pPr>
        <w:rPr>
          <w:rFonts w:ascii="Verdana" w:hAnsi="Verdana"/>
        </w:rPr>
      </w:pPr>
    </w:p>
    <w:p w:rsidR="009717F9" w:rsidRPr="00901AD8" w:rsidRDefault="000A02CF" w:rsidP="009717F9">
      <w:pPr>
        <w:rPr>
          <w:rFonts w:ascii="Verdana" w:hAnsi="Verdana"/>
        </w:rPr>
      </w:pPr>
      <w:r w:rsidRPr="000A02CF">
        <w:rPr>
          <w:rFonts w:ascii="Verdana" w:hAnsi="Verdana"/>
          <w:noProof/>
        </w:rPr>
        <w:drawing>
          <wp:inline distT="0" distB="0" distL="0" distR="0">
            <wp:extent cx="4283512" cy="3453525"/>
            <wp:effectExtent l="57150" t="57150" r="98425" b="90170"/>
            <wp:docPr id="26" name="Picture 17"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descr="C:\Users\GRACE~1.MCC\AppData\Local\Temp\Image.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83075" cy="34531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71" w:name="_Toc341335116"/>
      <w:bookmarkStart w:id="72" w:name="_Toc474399796"/>
    </w:p>
    <w:p w:rsidR="009717F9" w:rsidRPr="00901AD8" w:rsidRDefault="009717F9" w:rsidP="009717F9">
      <w:pPr>
        <w:pStyle w:val="Heading2"/>
        <w:rPr>
          <w:rFonts w:ascii="Verdana" w:hAnsi="Verdana"/>
          <w:sz w:val="22"/>
          <w:szCs w:val="22"/>
        </w:rPr>
      </w:pPr>
      <w:bookmarkStart w:id="73" w:name="_Toc474402373"/>
      <w:r w:rsidRPr="00901AD8">
        <w:rPr>
          <w:rFonts w:ascii="Verdana" w:hAnsi="Verdana"/>
          <w:sz w:val="22"/>
          <w:szCs w:val="22"/>
        </w:rPr>
        <w:t>Step 5.</w:t>
      </w:r>
      <w:r w:rsidR="00664FF9">
        <w:rPr>
          <w:rFonts w:ascii="Verdana" w:hAnsi="Verdana"/>
          <w:sz w:val="22"/>
          <w:szCs w:val="22"/>
        </w:rPr>
        <w:t>8</w:t>
      </w:r>
      <w:r w:rsidRPr="00901AD8">
        <w:rPr>
          <w:rFonts w:ascii="Verdana" w:hAnsi="Verdana"/>
          <w:sz w:val="22"/>
          <w:szCs w:val="22"/>
        </w:rPr>
        <w:t xml:space="preserve"> Complete the templates</w:t>
      </w:r>
      <w:bookmarkEnd w:id="71"/>
      <w:bookmarkEnd w:id="72"/>
      <w:bookmarkEnd w:id="73"/>
      <w:r w:rsidRPr="00901AD8">
        <w:rPr>
          <w:rFonts w:ascii="Verdana" w:hAnsi="Verdana"/>
          <w:sz w:val="22"/>
          <w:szCs w:val="22"/>
        </w:rPr>
        <w:t xml:space="preserve"> </w:t>
      </w:r>
    </w:p>
    <w:p w:rsidR="009717F9" w:rsidRPr="00901AD8" w:rsidRDefault="009717F9" w:rsidP="009717F9">
      <w:pPr>
        <w:jc w:val="both"/>
        <w:rPr>
          <w:rFonts w:ascii="Verdana" w:hAnsi="Verdana"/>
        </w:rPr>
      </w:pPr>
    </w:p>
    <w:p w:rsidR="009717F9" w:rsidRPr="00901AD8" w:rsidRDefault="009717F9" w:rsidP="00D133CB">
      <w:pPr>
        <w:pStyle w:val="ListParagraph"/>
        <w:numPr>
          <w:ilvl w:val="0"/>
          <w:numId w:val="55"/>
        </w:numPr>
        <w:spacing w:after="0" w:line="240" w:lineRule="auto"/>
        <w:contextualSpacing w:val="0"/>
        <w:jc w:val="both"/>
        <w:rPr>
          <w:rFonts w:ascii="Verdana" w:hAnsi="Verdana"/>
        </w:rPr>
      </w:pPr>
      <w:r w:rsidRPr="00901AD8">
        <w:rPr>
          <w:rFonts w:ascii="Verdana" w:hAnsi="Verdana"/>
        </w:rPr>
        <w:t xml:space="preserve">The templates describe the information that must be included in your application and how to structure that information. </w:t>
      </w:r>
    </w:p>
    <w:p w:rsidR="009717F9" w:rsidRPr="00901AD8" w:rsidRDefault="009717F9" w:rsidP="00D133CB">
      <w:pPr>
        <w:pStyle w:val="ListParagraph"/>
        <w:numPr>
          <w:ilvl w:val="0"/>
          <w:numId w:val="55"/>
        </w:numPr>
        <w:spacing w:after="0" w:line="240" w:lineRule="auto"/>
        <w:contextualSpacing w:val="0"/>
        <w:jc w:val="both"/>
        <w:rPr>
          <w:rFonts w:ascii="Verdana" w:hAnsi="Verdana"/>
        </w:rPr>
      </w:pPr>
      <w:r w:rsidRPr="00901AD8">
        <w:rPr>
          <w:rFonts w:ascii="Verdana" w:hAnsi="Verdana"/>
        </w:rPr>
        <w:t xml:space="preserve">This RISE handbook goes through the key information for these sections. </w:t>
      </w:r>
    </w:p>
    <w:p w:rsidR="009717F9" w:rsidRPr="00901AD8" w:rsidRDefault="009717F9" w:rsidP="009717F9">
      <w:pPr>
        <w:pStyle w:val="Caption"/>
        <w:rPr>
          <w:sz w:val="22"/>
          <w:szCs w:val="22"/>
        </w:rPr>
      </w:pPr>
    </w:p>
    <w:tbl>
      <w:tblPr>
        <w:tblStyle w:val="GridTable4-Accent1"/>
        <w:tblW w:w="0" w:type="auto"/>
        <w:tblLook w:val="04A0" w:firstRow="1" w:lastRow="0" w:firstColumn="1" w:lastColumn="0" w:noHBand="0" w:noVBand="1"/>
      </w:tblPr>
      <w:tblGrid>
        <w:gridCol w:w="4390"/>
        <w:gridCol w:w="4110"/>
      </w:tblGrid>
      <w:tr w:rsidR="009717F9" w:rsidRPr="00901AD8" w:rsidTr="00AC0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rsidR="009717F9" w:rsidRPr="00901AD8" w:rsidRDefault="009717F9" w:rsidP="00AC0A62">
            <w:pPr>
              <w:spacing w:line="276" w:lineRule="auto"/>
              <w:jc w:val="center"/>
              <w:rPr>
                <w:rFonts w:ascii="Verdana" w:hAnsi="Verdana"/>
                <w:bCs w:val="0"/>
                <w:color w:val="auto"/>
              </w:rPr>
            </w:pPr>
            <w:r w:rsidRPr="00901AD8">
              <w:rPr>
                <w:rFonts w:ascii="Verdana" w:hAnsi="Verdana"/>
                <w:color w:val="auto"/>
              </w:rPr>
              <w:t>Part B Templates</w:t>
            </w:r>
          </w:p>
        </w:tc>
      </w:tr>
      <w:tr w:rsidR="009717F9" w:rsidRPr="00901AD8" w:rsidTr="00AC0A6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390" w:type="dxa"/>
          </w:tcPr>
          <w:p w:rsidR="009717F9" w:rsidRPr="00901AD8" w:rsidRDefault="009717F9" w:rsidP="00AC0A62">
            <w:pPr>
              <w:spacing w:line="276" w:lineRule="auto"/>
              <w:rPr>
                <w:rFonts w:ascii="Verdana" w:hAnsi="Verdana"/>
                <w:bCs w:val="0"/>
              </w:rPr>
            </w:pPr>
            <w:r w:rsidRPr="00901AD8">
              <w:rPr>
                <w:rFonts w:ascii="Verdana" w:hAnsi="Verdana"/>
              </w:rPr>
              <w:t>H2020-MSCA-RISE-2018 Part B1 - Document 1</w:t>
            </w:r>
          </w:p>
        </w:tc>
        <w:tc>
          <w:tcPr>
            <w:tcW w:w="4110" w:type="dxa"/>
          </w:tcPr>
          <w:p w:rsidR="009717F9" w:rsidRPr="00901AD8" w:rsidRDefault="009717F9" w:rsidP="00AC0A62">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b/>
              </w:rPr>
            </w:pPr>
            <w:r w:rsidRPr="00901AD8">
              <w:rPr>
                <w:rFonts w:ascii="Verdana" w:hAnsi="Verdana"/>
                <w:b/>
              </w:rPr>
              <w:t>H2020-MSCA-RISE-2018 Part B2 - Document 2</w:t>
            </w:r>
          </w:p>
        </w:tc>
      </w:tr>
      <w:tr w:rsidR="009717F9" w:rsidRPr="00901AD8" w:rsidTr="00AC0A62">
        <w:tc>
          <w:tcPr>
            <w:cnfStyle w:val="001000000000" w:firstRow="0" w:lastRow="0" w:firstColumn="1" w:lastColumn="0" w:oddVBand="0" w:evenVBand="0" w:oddHBand="0" w:evenHBand="0" w:firstRowFirstColumn="0" w:firstRowLastColumn="0" w:lastRowFirstColumn="0" w:lastRowLastColumn="0"/>
            <w:tcW w:w="4390" w:type="dxa"/>
          </w:tcPr>
          <w:p w:rsidR="009717F9" w:rsidRPr="00901AD8" w:rsidRDefault="009717F9" w:rsidP="00AC0A62">
            <w:pPr>
              <w:spacing w:line="276" w:lineRule="auto"/>
              <w:rPr>
                <w:rFonts w:ascii="Verdana" w:hAnsi="Verdana"/>
                <w:b w:val="0"/>
                <w:bCs w:val="0"/>
              </w:rPr>
            </w:pPr>
            <w:r w:rsidRPr="00901AD8">
              <w:rPr>
                <w:rFonts w:ascii="Verdana" w:hAnsi="Verdana"/>
                <w:b w:val="0"/>
              </w:rPr>
              <w:t>2. Excellence</w:t>
            </w:r>
          </w:p>
        </w:tc>
        <w:tc>
          <w:tcPr>
            <w:tcW w:w="4110" w:type="dxa"/>
          </w:tcPr>
          <w:p w:rsidR="009717F9" w:rsidRPr="00901AD8" w:rsidRDefault="009717F9" w:rsidP="00AC0A62">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rPr>
            </w:pPr>
            <w:r w:rsidRPr="00901AD8">
              <w:rPr>
                <w:rFonts w:ascii="Verdana" w:hAnsi="Verdana"/>
              </w:rPr>
              <w:t>5. References</w:t>
            </w:r>
          </w:p>
        </w:tc>
      </w:tr>
      <w:tr w:rsidR="009717F9" w:rsidRPr="00901AD8" w:rsidTr="00AC0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9717F9" w:rsidRPr="00901AD8" w:rsidRDefault="009717F9" w:rsidP="00AC0A62">
            <w:pPr>
              <w:spacing w:line="276" w:lineRule="auto"/>
              <w:rPr>
                <w:rFonts w:ascii="Verdana" w:hAnsi="Verdana"/>
                <w:b w:val="0"/>
                <w:bCs w:val="0"/>
              </w:rPr>
            </w:pPr>
            <w:r w:rsidRPr="00901AD8">
              <w:rPr>
                <w:rFonts w:ascii="Verdana" w:hAnsi="Verdana"/>
                <w:b w:val="0"/>
              </w:rPr>
              <w:t>3. Impact</w:t>
            </w:r>
          </w:p>
        </w:tc>
        <w:tc>
          <w:tcPr>
            <w:tcW w:w="4110" w:type="dxa"/>
          </w:tcPr>
          <w:p w:rsidR="009717F9" w:rsidRPr="00901AD8" w:rsidRDefault="009717F9" w:rsidP="00AC0A62">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rPr>
            </w:pPr>
            <w:r w:rsidRPr="00901AD8">
              <w:rPr>
                <w:rFonts w:ascii="Verdana" w:hAnsi="Verdana"/>
              </w:rPr>
              <w:t>6. Participating Organisations</w:t>
            </w:r>
          </w:p>
        </w:tc>
      </w:tr>
      <w:tr w:rsidR="009717F9" w:rsidRPr="00901AD8" w:rsidTr="00AC0A62">
        <w:tc>
          <w:tcPr>
            <w:cnfStyle w:val="001000000000" w:firstRow="0" w:lastRow="0" w:firstColumn="1" w:lastColumn="0" w:oddVBand="0" w:evenVBand="0" w:oddHBand="0" w:evenHBand="0" w:firstRowFirstColumn="0" w:firstRowLastColumn="0" w:lastRowFirstColumn="0" w:lastRowLastColumn="0"/>
            <w:tcW w:w="4390" w:type="dxa"/>
          </w:tcPr>
          <w:p w:rsidR="009717F9" w:rsidRPr="00901AD8" w:rsidRDefault="009717F9" w:rsidP="00AC0A62">
            <w:pPr>
              <w:spacing w:line="276" w:lineRule="auto"/>
              <w:rPr>
                <w:rFonts w:ascii="Verdana" w:hAnsi="Verdana"/>
                <w:b w:val="0"/>
                <w:bCs w:val="0"/>
              </w:rPr>
            </w:pPr>
            <w:r w:rsidRPr="00901AD8">
              <w:rPr>
                <w:rFonts w:ascii="Verdana" w:hAnsi="Verdana"/>
                <w:b w:val="0"/>
              </w:rPr>
              <w:t>4. Quality and Efficiency of the Implementation</w:t>
            </w:r>
          </w:p>
        </w:tc>
        <w:tc>
          <w:tcPr>
            <w:tcW w:w="4110" w:type="dxa"/>
          </w:tcPr>
          <w:p w:rsidR="009717F9" w:rsidRPr="00901AD8" w:rsidRDefault="009717F9" w:rsidP="00AC0A62">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lang w:val="en-IE"/>
              </w:rPr>
            </w:pPr>
            <w:r w:rsidRPr="00901AD8">
              <w:rPr>
                <w:rFonts w:ascii="Verdana" w:hAnsi="Verdana"/>
                <w:lang w:val="en-IE"/>
              </w:rPr>
              <w:t>6. Ethics Issues</w:t>
            </w:r>
          </w:p>
        </w:tc>
      </w:tr>
      <w:tr w:rsidR="009717F9" w:rsidRPr="00901AD8" w:rsidTr="00AC0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9717F9" w:rsidRPr="00901AD8" w:rsidRDefault="009717F9" w:rsidP="00AC0A62">
            <w:pPr>
              <w:spacing w:line="276" w:lineRule="auto"/>
              <w:rPr>
                <w:rFonts w:ascii="Verdana" w:hAnsi="Verdana"/>
                <w:b w:val="0"/>
                <w:bCs w:val="0"/>
              </w:rPr>
            </w:pPr>
          </w:p>
        </w:tc>
        <w:tc>
          <w:tcPr>
            <w:tcW w:w="4110" w:type="dxa"/>
          </w:tcPr>
          <w:p w:rsidR="009717F9" w:rsidRPr="00901AD8" w:rsidRDefault="009717F9" w:rsidP="00AC0A62">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rPr>
            </w:pPr>
            <w:r w:rsidRPr="00901AD8">
              <w:rPr>
                <w:rFonts w:ascii="Verdana" w:hAnsi="Verdana" w:cs="Arial"/>
              </w:rPr>
              <w:t xml:space="preserve">7. Letters of Commitment </w:t>
            </w:r>
            <w:r w:rsidRPr="00901AD8">
              <w:rPr>
                <w:rFonts w:ascii="Verdana" w:hAnsi="Verdana"/>
              </w:rPr>
              <w:t>of Third Country Partner organisations</w:t>
            </w:r>
          </w:p>
        </w:tc>
      </w:tr>
    </w:tbl>
    <w:p w:rsidR="009717F9" w:rsidRPr="00901AD8" w:rsidRDefault="009717F9" w:rsidP="009717F9">
      <w:pPr>
        <w:rPr>
          <w:rFonts w:ascii="Verdana" w:hAnsi="Verdana"/>
          <w:lang w:val="en-IE"/>
        </w:rPr>
      </w:pPr>
    </w:p>
    <w:p w:rsidR="009717F9" w:rsidRPr="00901AD8" w:rsidRDefault="009717F9" w:rsidP="009717F9">
      <w:pPr>
        <w:pStyle w:val="Heading2"/>
        <w:rPr>
          <w:rFonts w:ascii="Verdana" w:hAnsi="Verdana"/>
          <w:sz w:val="22"/>
          <w:szCs w:val="22"/>
        </w:rPr>
      </w:pPr>
      <w:bookmarkStart w:id="74" w:name="_Toc474399798"/>
      <w:bookmarkStart w:id="75" w:name="_Toc474402375"/>
      <w:r w:rsidRPr="00901AD8">
        <w:rPr>
          <w:rFonts w:ascii="Verdana" w:hAnsi="Verdana"/>
          <w:sz w:val="22"/>
          <w:szCs w:val="22"/>
        </w:rPr>
        <w:t>Step 5.</w:t>
      </w:r>
      <w:r w:rsidR="00664FF9">
        <w:rPr>
          <w:rFonts w:ascii="Verdana" w:hAnsi="Verdana"/>
          <w:sz w:val="22"/>
          <w:szCs w:val="22"/>
        </w:rPr>
        <w:t>9</w:t>
      </w:r>
      <w:r w:rsidRPr="00901AD8">
        <w:rPr>
          <w:rFonts w:ascii="Verdana" w:hAnsi="Verdana"/>
          <w:sz w:val="22"/>
          <w:szCs w:val="22"/>
        </w:rPr>
        <w:t xml:space="preserve"> </w:t>
      </w:r>
      <w:bookmarkEnd w:id="74"/>
      <w:bookmarkEnd w:id="75"/>
      <w:r w:rsidRPr="00901AD8">
        <w:rPr>
          <w:rFonts w:ascii="Verdana" w:hAnsi="Verdana"/>
          <w:sz w:val="22"/>
          <w:szCs w:val="22"/>
        </w:rPr>
        <w:t xml:space="preserve">Uploading Preparation </w:t>
      </w:r>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44"/>
        </w:numPr>
        <w:spacing w:after="0" w:line="240" w:lineRule="auto"/>
        <w:contextualSpacing w:val="0"/>
        <w:jc w:val="both"/>
        <w:rPr>
          <w:rFonts w:ascii="Verdana" w:hAnsi="Verdana"/>
          <w:lang w:val="en-IE"/>
        </w:rPr>
      </w:pPr>
      <w:r w:rsidRPr="00901AD8">
        <w:rPr>
          <w:rFonts w:ascii="Verdana" w:hAnsi="Verdana"/>
          <w:lang w:val="en-IE"/>
        </w:rPr>
        <w:t>When you complete the Part B Document 1 and Document 2 described above, the following requirements described need to be met</w:t>
      </w:r>
    </w:p>
    <w:p w:rsidR="009717F9" w:rsidRPr="00901AD8" w:rsidRDefault="009717F9" w:rsidP="00D133CB">
      <w:pPr>
        <w:pStyle w:val="ListParagraph"/>
        <w:numPr>
          <w:ilvl w:val="0"/>
          <w:numId w:val="44"/>
        </w:numPr>
        <w:spacing w:after="0" w:line="240" w:lineRule="auto"/>
        <w:contextualSpacing w:val="0"/>
        <w:jc w:val="both"/>
        <w:rPr>
          <w:rFonts w:ascii="Verdana" w:hAnsi="Verdana"/>
          <w:lang w:val="en-IE"/>
        </w:rPr>
      </w:pPr>
      <w:r w:rsidRPr="00901AD8">
        <w:rPr>
          <w:rFonts w:ascii="Verdana" w:hAnsi="Verdana"/>
          <w:lang w:val="en-IE"/>
        </w:rPr>
        <w:t>The breach of certain requirements, could result in failure of the upload – as a result you may need to amend the documents and upload them again.</w:t>
      </w:r>
    </w:p>
    <w:p w:rsidR="009717F9" w:rsidRPr="00901AD8" w:rsidRDefault="009717F9" w:rsidP="009717F9">
      <w:pPr>
        <w:pStyle w:val="ListParagraph"/>
        <w:rPr>
          <w:rFonts w:ascii="Verdana" w:hAnsi="Verdana"/>
          <w:lang w:val="en-IE"/>
        </w:rPr>
      </w:pPr>
    </w:p>
    <w:p w:rsidR="009717F9" w:rsidRPr="00901AD8" w:rsidRDefault="009717F9" w:rsidP="00D133CB">
      <w:pPr>
        <w:pStyle w:val="ListParagraph"/>
        <w:numPr>
          <w:ilvl w:val="0"/>
          <w:numId w:val="64"/>
        </w:numPr>
        <w:spacing w:after="0" w:line="240" w:lineRule="auto"/>
        <w:contextualSpacing w:val="0"/>
        <w:rPr>
          <w:rFonts w:ascii="Verdana" w:hAnsi="Verdana"/>
          <w:b/>
          <w:color w:val="767171"/>
        </w:rPr>
      </w:pPr>
      <w:bookmarkStart w:id="76" w:name="_Toc341335119"/>
      <w:bookmarkStart w:id="77" w:name="_Toc474399799"/>
      <w:r w:rsidRPr="00901AD8">
        <w:rPr>
          <w:rFonts w:ascii="Verdana" w:hAnsi="Verdana"/>
          <w:b/>
        </w:rPr>
        <w:t>Check the page number limit</w:t>
      </w:r>
      <w:bookmarkEnd w:id="76"/>
      <w:bookmarkEnd w:id="77"/>
      <w:r w:rsidRPr="00901AD8">
        <w:rPr>
          <w:rFonts w:ascii="Verdana" w:hAnsi="Verdana"/>
          <w:b/>
        </w:rPr>
        <w:t xml:space="preserve"> and proposal template.</w:t>
      </w:r>
    </w:p>
    <w:p w:rsidR="009717F9" w:rsidRPr="00901AD8" w:rsidRDefault="009717F9" w:rsidP="009717F9">
      <w:pPr>
        <w:pStyle w:val="ListParagraph"/>
        <w:rPr>
          <w:rFonts w:ascii="Verdana" w:hAnsi="Verdana"/>
          <w:b/>
          <w:color w:val="767171"/>
        </w:rPr>
      </w:pPr>
    </w:p>
    <w:p w:rsidR="009717F9" w:rsidRPr="00901AD8" w:rsidRDefault="009717F9" w:rsidP="00D133CB">
      <w:pPr>
        <w:pStyle w:val="ListParagraph"/>
        <w:numPr>
          <w:ilvl w:val="0"/>
          <w:numId w:val="45"/>
        </w:numPr>
        <w:spacing w:after="0" w:line="240" w:lineRule="auto"/>
        <w:contextualSpacing w:val="0"/>
        <w:jc w:val="both"/>
        <w:rPr>
          <w:rFonts w:ascii="Verdana" w:hAnsi="Verdana"/>
          <w:lang w:val="en-IE"/>
        </w:rPr>
      </w:pPr>
      <w:r w:rsidRPr="00901AD8">
        <w:rPr>
          <w:rFonts w:ascii="Verdana" w:hAnsi="Verdana"/>
          <w:lang w:val="en-IE"/>
        </w:rPr>
        <w:t xml:space="preserve">If you exceed the page number limit, you will be still able to upload the document but all of the excess pages will contain a watermark. </w:t>
      </w:r>
      <w:r w:rsidRPr="00901AD8">
        <w:rPr>
          <w:rFonts w:ascii="Verdana" w:hAnsi="Verdana"/>
          <w:u w:val="single"/>
          <w:lang w:val="en-IE"/>
        </w:rPr>
        <w:t>Your proposal will be considered ineligible if any one of these formal requirements is not met</w:t>
      </w:r>
      <w:r w:rsidRPr="00901AD8">
        <w:rPr>
          <w:rFonts w:ascii="Verdana" w:hAnsi="Verdana"/>
          <w:lang w:val="en-IE"/>
        </w:rPr>
        <w:t xml:space="preserve">.  </w:t>
      </w:r>
    </w:p>
    <w:p w:rsidR="009717F9" w:rsidRPr="00901AD8" w:rsidRDefault="009717F9" w:rsidP="00D133CB">
      <w:pPr>
        <w:pStyle w:val="ListParagraph"/>
        <w:numPr>
          <w:ilvl w:val="0"/>
          <w:numId w:val="45"/>
        </w:numPr>
        <w:spacing w:after="0" w:line="240" w:lineRule="auto"/>
        <w:contextualSpacing w:val="0"/>
        <w:jc w:val="both"/>
        <w:rPr>
          <w:rFonts w:ascii="Verdana" w:hAnsi="Verdana"/>
          <w:lang w:val="en-IE"/>
        </w:rPr>
      </w:pPr>
      <w:r w:rsidRPr="00901AD8">
        <w:rPr>
          <w:rFonts w:ascii="Verdana" w:hAnsi="Verdana"/>
          <w:lang w:val="en-IE"/>
        </w:rPr>
        <w:t>After the deadline, any excess pages will be overprinted with a ‘watermark’, indicating to evaluators that these pages must be disregarded.</w:t>
      </w:r>
    </w:p>
    <w:p w:rsidR="009717F9" w:rsidRPr="00901AD8" w:rsidRDefault="009717F9" w:rsidP="00D133CB">
      <w:pPr>
        <w:pStyle w:val="ListParagraph"/>
        <w:numPr>
          <w:ilvl w:val="0"/>
          <w:numId w:val="45"/>
        </w:numPr>
        <w:spacing w:after="0" w:line="240" w:lineRule="auto"/>
        <w:contextualSpacing w:val="0"/>
        <w:jc w:val="both"/>
        <w:rPr>
          <w:rFonts w:ascii="Verdana" w:hAnsi="Verdana"/>
          <w:lang w:val="en-IE"/>
        </w:rPr>
      </w:pPr>
      <w:r w:rsidRPr="00901AD8">
        <w:rPr>
          <w:rFonts w:ascii="Verdana" w:hAnsi="Verdana"/>
          <w:lang w:val="en-IE"/>
        </w:rPr>
        <w:t>The image below taken from page 36 in the MSCA RISE Guide for Applicants 2018 shows the page limit requirements for Part B Document 1 and Document 2. Double check you have the correct page limits:</w:t>
      </w:r>
    </w:p>
    <w:p w:rsidR="009717F9" w:rsidRPr="00901AD8" w:rsidRDefault="009717F9" w:rsidP="009717F9">
      <w:pPr>
        <w:jc w:val="both"/>
        <w:rPr>
          <w:rFonts w:ascii="Verdana" w:hAnsi="Verdana"/>
          <w:lang w:val="en-IE"/>
        </w:rPr>
      </w:pPr>
    </w:p>
    <w:p w:rsidR="009717F9" w:rsidRPr="00901AD8" w:rsidRDefault="009717F9" w:rsidP="009717F9">
      <w:pPr>
        <w:jc w:val="both"/>
        <w:rPr>
          <w:rFonts w:ascii="Verdana" w:hAnsi="Verdana"/>
          <w:lang w:val="en-IE"/>
        </w:rPr>
      </w:pPr>
    </w:p>
    <w:p w:rsidR="009717F9" w:rsidRPr="00901AD8" w:rsidRDefault="000A02CF" w:rsidP="009717F9">
      <w:pPr>
        <w:jc w:val="both"/>
        <w:rPr>
          <w:rFonts w:ascii="Verdana" w:hAnsi="Verdana"/>
          <w:lang w:val="en-IE"/>
        </w:rPr>
      </w:pPr>
      <w:r w:rsidRPr="000A02CF">
        <w:rPr>
          <w:rFonts w:ascii="Verdana" w:hAnsi="Verdana"/>
          <w:noProof/>
          <w:lang w:val="en-IE"/>
        </w:rPr>
        <w:lastRenderedPageBreak/>
        <w:drawing>
          <wp:inline distT="0" distB="0" distL="0" distR="0">
            <wp:extent cx="5763487" cy="4308258"/>
            <wp:effectExtent l="57150" t="57150" r="104140" b="92710"/>
            <wp:docPr id="27" name="Picture 1" descr="C:\Users\GRACE~1.MCC\AppData\Local\Temp\h2020-guide-appl-msca-rise_en.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C:\Users\GRACE~1.MCC\AppData\Local\Temp\h2020-guide-appl-msca-rise_en.pdf.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3260" cy="4307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Pr="00901AD8" w:rsidRDefault="009717F9" w:rsidP="00D133CB">
      <w:pPr>
        <w:pStyle w:val="ListParagraph"/>
        <w:numPr>
          <w:ilvl w:val="0"/>
          <w:numId w:val="64"/>
        </w:numPr>
        <w:spacing w:after="0" w:line="240" w:lineRule="auto"/>
        <w:contextualSpacing w:val="0"/>
        <w:rPr>
          <w:rFonts w:ascii="Verdana" w:hAnsi="Verdana"/>
          <w:b/>
        </w:rPr>
      </w:pPr>
      <w:bookmarkStart w:id="78" w:name="_Toc341335120"/>
      <w:bookmarkStart w:id="79" w:name="_Toc474399800"/>
      <w:r w:rsidRPr="00901AD8">
        <w:rPr>
          <w:rFonts w:ascii="Verdana" w:hAnsi="Verdana"/>
          <w:b/>
        </w:rPr>
        <w:t xml:space="preserve">Formatting </w:t>
      </w:r>
      <w:bookmarkEnd w:id="78"/>
      <w:r w:rsidRPr="00901AD8">
        <w:rPr>
          <w:rFonts w:ascii="Verdana" w:hAnsi="Verdana"/>
          <w:b/>
        </w:rPr>
        <w:t>Requirements</w:t>
      </w:r>
      <w:bookmarkEnd w:id="79"/>
      <w:r w:rsidRPr="00901AD8">
        <w:rPr>
          <w:rFonts w:ascii="Verdana" w:hAnsi="Verdana"/>
          <w:b/>
        </w:rPr>
        <w:t xml:space="preserve"> </w:t>
      </w:r>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56"/>
        </w:numPr>
        <w:spacing w:after="0" w:line="240" w:lineRule="auto"/>
        <w:contextualSpacing w:val="0"/>
        <w:jc w:val="both"/>
        <w:rPr>
          <w:rFonts w:ascii="Verdana" w:hAnsi="Verdana"/>
          <w:lang w:val="en-IE"/>
        </w:rPr>
      </w:pPr>
      <w:r w:rsidRPr="00901AD8">
        <w:rPr>
          <w:rFonts w:ascii="Verdana" w:hAnsi="Verdana"/>
          <w:lang w:val="en-IE"/>
        </w:rPr>
        <w:t xml:space="preserve">The image below shows the RISE Part B form template with detailed instructions on the font size, literature references, numbering, file format. </w:t>
      </w:r>
    </w:p>
    <w:p w:rsidR="009717F9" w:rsidRPr="00901AD8" w:rsidRDefault="009717F9" w:rsidP="00D133CB">
      <w:pPr>
        <w:pStyle w:val="ListParagraph"/>
        <w:numPr>
          <w:ilvl w:val="0"/>
          <w:numId w:val="56"/>
        </w:numPr>
        <w:spacing w:after="0" w:line="240" w:lineRule="auto"/>
        <w:contextualSpacing w:val="0"/>
        <w:jc w:val="both"/>
        <w:rPr>
          <w:rFonts w:ascii="Verdana" w:hAnsi="Verdana"/>
          <w:lang w:val="en-IE"/>
        </w:rPr>
      </w:pPr>
      <w:r w:rsidRPr="00901AD8">
        <w:rPr>
          <w:rFonts w:ascii="Verdana" w:hAnsi="Verdana"/>
          <w:lang w:val="en-IE"/>
        </w:rPr>
        <w:t>The following image was taken from the MSCA RISE Guide for Applicants 2018:</w:t>
      </w:r>
    </w:p>
    <w:p w:rsidR="009717F9" w:rsidRPr="00901AD8" w:rsidRDefault="009717F9" w:rsidP="00D133CB">
      <w:pPr>
        <w:pStyle w:val="ListParagraph"/>
        <w:numPr>
          <w:ilvl w:val="0"/>
          <w:numId w:val="53"/>
        </w:numPr>
        <w:spacing w:after="0" w:line="240" w:lineRule="auto"/>
        <w:contextualSpacing w:val="0"/>
        <w:jc w:val="both"/>
        <w:rPr>
          <w:rFonts w:ascii="Verdana" w:hAnsi="Verdana"/>
          <w:lang w:val="en-IE"/>
        </w:rPr>
      </w:pPr>
      <w:r w:rsidRPr="00901AD8">
        <w:rPr>
          <w:rFonts w:ascii="Verdana" w:hAnsi="Verdana"/>
          <w:lang w:val="en-IE"/>
        </w:rPr>
        <w:t xml:space="preserve">You must ensure the limitations and requirements are in place for uploading. These are described in the next steps. </w:t>
      </w:r>
    </w:p>
    <w:p w:rsidR="009717F9" w:rsidRPr="00901AD8" w:rsidRDefault="009717F9" w:rsidP="00D133CB">
      <w:pPr>
        <w:pStyle w:val="ListParagraph"/>
        <w:numPr>
          <w:ilvl w:val="0"/>
          <w:numId w:val="53"/>
        </w:numPr>
        <w:spacing w:after="0" w:line="240" w:lineRule="auto"/>
        <w:contextualSpacing w:val="0"/>
        <w:jc w:val="both"/>
        <w:rPr>
          <w:rFonts w:ascii="Verdana" w:hAnsi="Verdana"/>
          <w:lang w:val="en-IE"/>
        </w:rPr>
      </w:pPr>
      <w:r w:rsidRPr="00901AD8">
        <w:rPr>
          <w:rFonts w:ascii="Verdana" w:hAnsi="Verdana"/>
          <w:lang w:val="en-IE"/>
        </w:rPr>
        <w:t xml:space="preserve">Once the downloaded templates have been completed and all the formatting requirements have been met you can upload the templates. </w:t>
      </w:r>
    </w:p>
    <w:p w:rsidR="009717F9" w:rsidRDefault="009717F9" w:rsidP="009717F9">
      <w:bookmarkStart w:id="80" w:name="_Toc341335121"/>
      <w:bookmarkStart w:id="81" w:name="_Toc474399801"/>
    </w:p>
    <w:p w:rsidR="009717F9" w:rsidRDefault="009717F9" w:rsidP="009717F9"/>
    <w:p w:rsidR="009717F9" w:rsidRDefault="000A02CF" w:rsidP="009717F9">
      <w:r w:rsidRPr="00F41FC6">
        <w:rPr>
          <w:noProof/>
        </w:rPr>
        <w:lastRenderedPageBreak/>
        <w:drawing>
          <wp:inline distT="0" distB="0" distL="0" distR="0">
            <wp:extent cx="5763487" cy="4430179"/>
            <wp:effectExtent l="57150" t="57150" r="104140" b="104140"/>
            <wp:docPr id="28" name="Picture 14" descr="C:\Users\GRACE~1.MCC\AppData\Local\Temp\h2020-guide-appl-msca-rise_en.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C:\Users\GRACE~1.MCC\AppData\Local\Temp\h2020-guide-appl-msca-rise_en.pdf.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3260" cy="44297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Default="009717F9" w:rsidP="009717F9"/>
    <w:p w:rsidR="009717F9" w:rsidRDefault="009717F9" w:rsidP="009717F9"/>
    <w:p w:rsidR="009717F9" w:rsidRDefault="009717F9" w:rsidP="009717F9"/>
    <w:p w:rsidR="009717F9" w:rsidRDefault="009717F9" w:rsidP="009717F9"/>
    <w:p w:rsidR="009717F9" w:rsidRDefault="009717F9" w:rsidP="009717F9"/>
    <w:p w:rsidR="009717F9" w:rsidRDefault="009717F9" w:rsidP="009717F9">
      <w:pPr>
        <w:sectPr w:rsidR="009717F9" w:rsidSect="00B31DDC">
          <w:pgSz w:w="11906" w:h="16838"/>
          <w:pgMar w:top="1417" w:right="1417" w:bottom="1417" w:left="1417" w:header="708" w:footer="708" w:gutter="0"/>
          <w:cols w:space="708"/>
          <w:docGrid w:linePitch="360"/>
        </w:sectPr>
      </w:pPr>
    </w:p>
    <w:p w:rsidR="009717F9" w:rsidRDefault="009717F9" w:rsidP="009717F9">
      <w:pPr>
        <w:pStyle w:val="ListParagraph"/>
        <w:rPr>
          <w:b/>
        </w:rPr>
      </w:pPr>
    </w:p>
    <w:p w:rsidR="009717F9" w:rsidRDefault="009717F9" w:rsidP="009717F9">
      <w:pPr>
        <w:pStyle w:val="ListParagraph"/>
        <w:rPr>
          <w:b/>
        </w:rPr>
      </w:pPr>
    </w:p>
    <w:p w:rsidR="009717F9" w:rsidRPr="00901AD8" w:rsidRDefault="009717F9" w:rsidP="00D133CB">
      <w:pPr>
        <w:pStyle w:val="ListParagraph"/>
        <w:numPr>
          <w:ilvl w:val="0"/>
          <w:numId w:val="64"/>
        </w:numPr>
        <w:spacing w:after="0" w:line="240" w:lineRule="auto"/>
        <w:contextualSpacing w:val="0"/>
        <w:rPr>
          <w:rFonts w:ascii="Verdana" w:hAnsi="Verdana"/>
          <w:b/>
        </w:rPr>
      </w:pPr>
      <w:r w:rsidRPr="00901AD8">
        <w:rPr>
          <w:rFonts w:ascii="Verdana" w:hAnsi="Verdana"/>
          <w:b/>
        </w:rPr>
        <w:t>Graphical resolution</w:t>
      </w:r>
      <w:bookmarkEnd w:id="80"/>
      <w:bookmarkEnd w:id="81"/>
    </w:p>
    <w:p w:rsidR="009717F9" w:rsidRPr="00901AD8" w:rsidRDefault="009717F9" w:rsidP="009717F9">
      <w:pPr>
        <w:rPr>
          <w:rFonts w:ascii="Verdana" w:hAnsi="Verdana"/>
        </w:rPr>
      </w:pPr>
    </w:p>
    <w:p w:rsidR="009717F9" w:rsidRPr="00901AD8" w:rsidRDefault="009717F9" w:rsidP="00D133CB">
      <w:pPr>
        <w:pStyle w:val="ListParagraph"/>
        <w:numPr>
          <w:ilvl w:val="0"/>
          <w:numId w:val="44"/>
        </w:numPr>
        <w:spacing w:after="0" w:line="240" w:lineRule="auto"/>
        <w:contextualSpacing w:val="0"/>
        <w:jc w:val="both"/>
        <w:rPr>
          <w:rFonts w:ascii="Verdana" w:hAnsi="Verdana"/>
          <w:lang w:val="en-IE"/>
        </w:rPr>
      </w:pPr>
      <w:r w:rsidRPr="00901AD8">
        <w:rPr>
          <w:rFonts w:ascii="Verdana" w:hAnsi="Verdana"/>
          <w:lang w:val="en-IE"/>
        </w:rPr>
        <w:t xml:space="preserve">Use a maximum resolution of 300 dpi for all graphics and text (photocopy quality). This can dramatically reduce the PDF file size. </w:t>
      </w:r>
    </w:p>
    <w:p w:rsidR="009717F9" w:rsidRPr="00901AD8" w:rsidRDefault="009717F9" w:rsidP="009717F9">
      <w:pPr>
        <w:rPr>
          <w:rFonts w:ascii="Verdana" w:hAnsi="Verdana"/>
          <w:b/>
          <w:lang w:val="en-IE"/>
        </w:rPr>
      </w:pPr>
    </w:p>
    <w:p w:rsidR="009717F9" w:rsidRPr="00901AD8" w:rsidRDefault="009717F9" w:rsidP="00D133CB">
      <w:pPr>
        <w:pStyle w:val="ListParagraph"/>
        <w:numPr>
          <w:ilvl w:val="0"/>
          <w:numId w:val="64"/>
        </w:numPr>
        <w:spacing w:after="0" w:line="240" w:lineRule="auto"/>
        <w:contextualSpacing w:val="0"/>
        <w:rPr>
          <w:rFonts w:ascii="Verdana" w:hAnsi="Verdana"/>
          <w:b/>
        </w:rPr>
      </w:pPr>
      <w:bookmarkStart w:id="82" w:name="_Toc341335122"/>
      <w:bookmarkStart w:id="83" w:name="_Toc474399802"/>
      <w:r w:rsidRPr="00901AD8">
        <w:rPr>
          <w:rFonts w:ascii="Verdana" w:hAnsi="Verdana"/>
          <w:b/>
        </w:rPr>
        <w:t>Printer-friendliness</w:t>
      </w:r>
      <w:bookmarkEnd w:id="82"/>
      <w:bookmarkEnd w:id="83"/>
    </w:p>
    <w:p w:rsidR="009717F9" w:rsidRPr="00901AD8" w:rsidRDefault="009717F9" w:rsidP="009717F9">
      <w:pPr>
        <w:rPr>
          <w:rFonts w:ascii="Verdana" w:hAnsi="Verdana"/>
        </w:rPr>
      </w:pPr>
    </w:p>
    <w:p w:rsidR="009717F9" w:rsidRPr="00901AD8" w:rsidRDefault="009717F9" w:rsidP="00D133CB">
      <w:pPr>
        <w:pStyle w:val="ListParagraph"/>
        <w:numPr>
          <w:ilvl w:val="0"/>
          <w:numId w:val="44"/>
        </w:numPr>
        <w:spacing w:after="0" w:line="240" w:lineRule="auto"/>
        <w:contextualSpacing w:val="0"/>
        <w:jc w:val="both"/>
        <w:rPr>
          <w:rFonts w:ascii="Verdana" w:hAnsi="Verdana"/>
          <w:lang w:val="en-IE"/>
        </w:rPr>
      </w:pPr>
      <w:r w:rsidRPr="00901AD8">
        <w:rPr>
          <w:rFonts w:ascii="Verdana" w:hAnsi="Verdana"/>
          <w:lang w:val="en-IE"/>
        </w:rPr>
        <w:t xml:space="preserve">Proposals will be printed out in black-and-white colour on plain A4 paper. If you have used other colours in your annex forms, make sure that they are correctly interpreted and visible as nuances of grey in the output PDF file. </w:t>
      </w:r>
    </w:p>
    <w:p w:rsidR="009717F9" w:rsidRPr="00901AD8" w:rsidRDefault="009717F9" w:rsidP="00D133CB">
      <w:pPr>
        <w:pStyle w:val="ListParagraph"/>
        <w:numPr>
          <w:ilvl w:val="0"/>
          <w:numId w:val="44"/>
        </w:numPr>
        <w:spacing w:after="0" w:line="240" w:lineRule="auto"/>
        <w:contextualSpacing w:val="0"/>
        <w:jc w:val="both"/>
        <w:rPr>
          <w:rFonts w:ascii="Verdana" w:hAnsi="Verdana"/>
          <w:lang w:val="en-IE"/>
        </w:rPr>
      </w:pPr>
      <w:r w:rsidRPr="00901AD8">
        <w:rPr>
          <w:rFonts w:ascii="Verdana" w:hAnsi="Verdana"/>
          <w:lang w:val="en-IE"/>
        </w:rPr>
        <w:t xml:space="preserve">Ensure that printing is done at 300 dots per inch and that no scaling is applied to make the page "fit" the window. </w:t>
      </w:r>
    </w:p>
    <w:p w:rsidR="009717F9" w:rsidRPr="00901AD8" w:rsidRDefault="009717F9" w:rsidP="00D133CB">
      <w:pPr>
        <w:pStyle w:val="ListParagraph"/>
        <w:numPr>
          <w:ilvl w:val="0"/>
          <w:numId w:val="44"/>
        </w:numPr>
        <w:spacing w:after="0" w:line="240" w:lineRule="auto"/>
        <w:contextualSpacing w:val="0"/>
        <w:jc w:val="both"/>
        <w:rPr>
          <w:rFonts w:ascii="Verdana" w:hAnsi="Verdana"/>
          <w:lang w:val="en-IE"/>
        </w:rPr>
      </w:pPr>
      <w:r w:rsidRPr="00901AD8">
        <w:rPr>
          <w:rFonts w:ascii="Verdana" w:hAnsi="Verdana"/>
          <w:lang w:val="en-IE"/>
        </w:rPr>
        <w:t xml:space="preserve">Print a test copy of your PDF files before uploading them. </w:t>
      </w:r>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64"/>
        </w:numPr>
        <w:spacing w:after="0" w:line="240" w:lineRule="auto"/>
        <w:contextualSpacing w:val="0"/>
        <w:rPr>
          <w:rFonts w:ascii="Verdana" w:hAnsi="Verdana"/>
          <w:b/>
          <w:lang w:val="en-IE"/>
        </w:rPr>
      </w:pPr>
      <w:bookmarkStart w:id="84" w:name="_Toc341335123"/>
      <w:bookmarkStart w:id="85" w:name="_Toc474399803"/>
      <w:r w:rsidRPr="00901AD8">
        <w:rPr>
          <w:rFonts w:ascii="Verdana" w:hAnsi="Verdana"/>
          <w:b/>
          <w:lang w:val="en-IE"/>
        </w:rPr>
        <w:t>Document file name and security</w:t>
      </w:r>
      <w:bookmarkEnd w:id="84"/>
      <w:bookmarkEnd w:id="85"/>
    </w:p>
    <w:p w:rsidR="009717F9" w:rsidRPr="00901AD8" w:rsidRDefault="009717F9" w:rsidP="009717F9">
      <w:pPr>
        <w:pStyle w:val="ListParagraph"/>
        <w:rPr>
          <w:rFonts w:ascii="Verdana" w:hAnsi="Verdana"/>
          <w:b/>
          <w:lang w:val="en-IE"/>
        </w:rPr>
      </w:pPr>
    </w:p>
    <w:p w:rsidR="009717F9" w:rsidRPr="00901AD8" w:rsidRDefault="009717F9" w:rsidP="00D133CB">
      <w:pPr>
        <w:pStyle w:val="ListParagraph"/>
        <w:numPr>
          <w:ilvl w:val="0"/>
          <w:numId w:val="59"/>
        </w:numPr>
        <w:spacing w:after="0" w:line="240" w:lineRule="auto"/>
        <w:contextualSpacing w:val="0"/>
        <w:rPr>
          <w:rFonts w:ascii="Verdana" w:hAnsi="Verdana"/>
          <w:lang w:val="en-IE"/>
        </w:rPr>
      </w:pPr>
      <w:r w:rsidRPr="00901AD8">
        <w:rPr>
          <w:rFonts w:ascii="Verdana" w:hAnsi="Verdana"/>
          <w:lang w:val="en-IE"/>
        </w:rPr>
        <w:t xml:space="preserve">Ensure that the annex forms file names contain alphanumerical characters only (A-Z, 0- 9). </w:t>
      </w:r>
    </w:p>
    <w:p w:rsidR="009717F9" w:rsidRPr="00901AD8" w:rsidRDefault="009717F9" w:rsidP="00D133CB">
      <w:pPr>
        <w:pStyle w:val="ListParagraph"/>
        <w:numPr>
          <w:ilvl w:val="0"/>
          <w:numId w:val="59"/>
        </w:numPr>
        <w:spacing w:after="0" w:line="240" w:lineRule="auto"/>
        <w:contextualSpacing w:val="0"/>
        <w:rPr>
          <w:rFonts w:ascii="Verdana" w:hAnsi="Verdana"/>
          <w:lang w:val="en-IE"/>
        </w:rPr>
      </w:pPr>
      <w:r w:rsidRPr="00901AD8">
        <w:rPr>
          <w:rFonts w:ascii="Verdana" w:hAnsi="Verdana"/>
          <w:lang w:val="en-IE"/>
        </w:rPr>
        <w:t>Do not protect the uploaded files with a password.</w:t>
      </w:r>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64"/>
        </w:numPr>
        <w:spacing w:after="0" w:line="240" w:lineRule="auto"/>
        <w:contextualSpacing w:val="0"/>
        <w:rPr>
          <w:rFonts w:ascii="Verdana" w:hAnsi="Verdana"/>
          <w:b/>
          <w:lang w:val="en-IE"/>
        </w:rPr>
      </w:pPr>
      <w:bookmarkStart w:id="86" w:name="_Toc341335124"/>
      <w:bookmarkStart w:id="87" w:name="_Toc474399804"/>
      <w:r w:rsidRPr="00901AD8">
        <w:rPr>
          <w:rFonts w:ascii="Verdana" w:hAnsi="Verdana"/>
          <w:b/>
          <w:lang w:val="en-IE"/>
        </w:rPr>
        <w:t>Post-upload verification</w:t>
      </w:r>
      <w:bookmarkEnd w:id="86"/>
      <w:bookmarkEnd w:id="87"/>
      <w:r w:rsidRPr="00901AD8">
        <w:rPr>
          <w:rFonts w:ascii="Verdana" w:hAnsi="Verdana"/>
          <w:b/>
          <w:lang w:val="en-IE"/>
        </w:rPr>
        <w:t xml:space="preserve"> </w:t>
      </w:r>
    </w:p>
    <w:p w:rsidR="009717F9" w:rsidRPr="00901AD8" w:rsidRDefault="009717F9" w:rsidP="009717F9">
      <w:pPr>
        <w:pStyle w:val="ListParagraph"/>
        <w:rPr>
          <w:rFonts w:ascii="Verdana" w:hAnsi="Verdana"/>
          <w:b/>
          <w:lang w:val="en-IE"/>
        </w:rPr>
      </w:pPr>
    </w:p>
    <w:p w:rsidR="009717F9" w:rsidRPr="00901AD8" w:rsidRDefault="009717F9" w:rsidP="00D133CB">
      <w:pPr>
        <w:pStyle w:val="ListParagraph"/>
        <w:numPr>
          <w:ilvl w:val="0"/>
          <w:numId w:val="60"/>
        </w:numPr>
        <w:spacing w:after="0" w:line="240" w:lineRule="auto"/>
        <w:contextualSpacing w:val="0"/>
        <w:rPr>
          <w:rFonts w:ascii="Verdana" w:hAnsi="Verdana"/>
          <w:lang w:val="en-IE"/>
        </w:rPr>
      </w:pPr>
      <w:r w:rsidRPr="00901AD8">
        <w:rPr>
          <w:rFonts w:ascii="Verdana" w:hAnsi="Verdana"/>
          <w:lang w:val="en-IE"/>
        </w:rPr>
        <w:t xml:space="preserve">Once you upload your files, check their quality - download them to check whether the file transfer was successful and if the file is complete. If not, make the necessary corrections and upload again. </w:t>
      </w:r>
    </w:p>
    <w:p w:rsidR="009717F9" w:rsidRPr="00901AD8" w:rsidRDefault="004E783F" w:rsidP="009717F9">
      <w:pPr>
        <w:rPr>
          <w:rFonts w:ascii="Verdana" w:hAnsi="Verdana"/>
          <w:lang w:val="en-IE"/>
        </w:rPr>
      </w:pPr>
      <w:r>
        <w:rPr>
          <w:noProof/>
        </w:rPr>
        <mc:AlternateContent>
          <mc:Choice Requires="wps">
            <w:drawing>
              <wp:anchor distT="45720" distB="45720" distL="114300" distR="114300" simplePos="0" relativeHeight="251675648" behindDoc="0" locked="0" layoutInCell="1" allowOverlap="1">
                <wp:simplePos x="0" y="0"/>
                <wp:positionH relativeFrom="margin">
                  <wp:posOffset>84455</wp:posOffset>
                </wp:positionH>
                <wp:positionV relativeFrom="paragraph">
                  <wp:posOffset>306705</wp:posOffset>
                </wp:positionV>
                <wp:extent cx="5654040" cy="1066800"/>
                <wp:effectExtent l="0" t="0" r="3810" b="0"/>
                <wp:wrapSquare wrapText="bothSides"/>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066800"/>
                        </a:xfrm>
                        <a:prstGeom prst="rect">
                          <a:avLst/>
                        </a:prstGeom>
                        <a:solidFill>
                          <a:schemeClr val="accent1">
                            <a:lumMod val="20000"/>
                            <a:lumOff val="80000"/>
                          </a:schemeClr>
                        </a:solidFill>
                        <a:ln w="9525">
                          <a:solidFill>
                            <a:srgbClr val="000000"/>
                          </a:solidFill>
                          <a:miter lim="800000"/>
                          <a:headEnd/>
                          <a:tailEnd/>
                        </a:ln>
                      </wps:spPr>
                      <wps:txbx>
                        <w:txbxContent>
                          <w:p w:rsidR="00882636" w:rsidRPr="002C2F68" w:rsidRDefault="00882636" w:rsidP="009717F9">
                            <w:pPr>
                              <w:rPr>
                                <w:lang w:val="en-IE"/>
                              </w:rPr>
                            </w:pPr>
                            <w:r w:rsidRPr="002C2F68">
                              <w:rPr>
                                <w:lang w:val="en-IE"/>
                              </w:rPr>
                              <w:t>Note:</w:t>
                            </w:r>
                          </w:p>
                          <w:p w:rsidR="00882636" w:rsidRPr="00055D6E" w:rsidRDefault="00882636" w:rsidP="009717F9">
                            <w:pPr>
                              <w:rPr>
                                <w:lang w:val="en-IE"/>
                              </w:rPr>
                            </w:pPr>
                            <w:r w:rsidRPr="00055D6E">
                              <w:rPr>
                                <w:lang w:val="en-IE"/>
                              </w:rPr>
                              <w:t xml:space="preserve"> Make sure that the files you upload can be opened and printed without any problems! If the Commission encounters a problem when opening or printing a file you have uploaded as part of a proposal, the complete proposal will be considered ineligible.</w:t>
                            </w:r>
                          </w:p>
                          <w:p w:rsidR="00882636" w:rsidRDefault="00882636" w:rsidP="009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6.65pt;margin-top:24.15pt;width:445.2pt;height:8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" fillcolor="#dbe5f1 [660]">
                <v:textbox>
                  <w:txbxContent>
                    <w:p w:rsidR="00882636" w:rsidRPr="002C2F68" w:rsidRDefault="00882636" w:rsidP="009717F9">
                      <w:pPr>
                        <w:rPr>
                          <w:lang w:val="en-IE"/>
                        </w:rPr>
                      </w:pPr>
                      <w:r w:rsidRPr="002C2F68">
                        <w:rPr>
                          <w:lang w:val="en-IE"/>
                        </w:rPr>
                        <w:t>Note:</w:t>
                      </w:r>
                    </w:p>
                    <w:p w:rsidR="00882636" w:rsidRPr="00055D6E" w:rsidRDefault="00882636" w:rsidP="009717F9">
                      <w:pPr>
                        <w:rPr>
                          <w:lang w:val="en-IE"/>
                        </w:rPr>
                      </w:pPr>
                      <w:r w:rsidRPr="00055D6E">
                        <w:rPr>
                          <w:lang w:val="en-IE"/>
                        </w:rPr>
                        <w:t xml:space="preserve"> Make sure that the files you upload can be opened and printed without any problems! If the Commission encounters a problem when opening or printing a file you have uploaded as part of a proposal, the complete proposal will be considered ineligible.</w:t>
                      </w:r>
                    </w:p>
                    <w:p w:rsidR="00882636" w:rsidRDefault="00882636" w:rsidP="009717F9"/>
                  </w:txbxContent>
                </v:textbox>
                <w10:wrap type="square" anchorx="margin"/>
              </v:shape>
            </w:pict>
          </mc:Fallback>
        </mc:AlternateContent>
      </w:r>
    </w:p>
    <w:p w:rsidR="009717F9" w:rsidRPr="00901AD8" w:rsidRDefault="009717F9" w:rsidP="009717F9">
      <w:pPr>
        <w:pStyle w:val="Heading2"/>
        <w:rPr>
          <w:rFonts w:ascii="Verdana" w:hAnsi="Verdana"/>
          <w:sz w:val="22"/>
          <w:szCs w:val="22"/>
        </w:rPr>
      </w:pPr>
      <w:bookmarkStart w:id="88" w:name="_Toc341335117"/>
      <w:bookmarkStart w:id="89" w:name="_Toc474399797"/>
      <w:bookmarkStart w:id="90" w:name="_Toc474402374"/>
    </w:p>
    <w:p w:rsidR="009717F9" w:rsidRPr="00901AD8" w:rsidRDefault="009717F9" w:rsidP="009717F9">
      <w:pPr>
        <w:pStyle w:val="Heading2"/>
        <w:rPr>
          <w:rFonts w:ascii="Verdana" w:hAnsi="Verdana"/>
          <w:sz w:val="22"/>
          <w:szCs w:val="22"/>
        </w:rPr>
      </w:pPr>
    </w:p>
    <w:p w:rsidR="009717F9" w:rsidRPr="00901AD8" w:rsidRDefault="009717F9" w:rsidP="009717F9">
      <w:pPr>
        <w:pStyle w:val="Heading2"/>
        <w:rPr>
          <w:rFonts w:ascii="Verdana" w:hAnsi="Verdana"/>
          <w:sz w:val="22"/>
          <w:szCs w:val="22"/>
        </w:rPr>
      </w:pPr>
    </w:p>
    <w:p w:rsidR="009717F9" w:rsidRPr="00901AD8" w:rsidRDefault="009717F9" w:rsidP="009717F9">
      <w:pPr>
        <w:pStyle w:val="Heading2"/>
        <w:rPr>
          <w:rFonts w:ascii="Verdana" w:hAnsi="Verdana"/>
          <w:sz w:val="22"/>
          <w:szCs w:val="22"/>
        </w:rPr>
      </w:pPr>
    </w:p>
    <w:p w:rsidR="009717F9" w:rsidRPr="00901AD8" w:rsidRDefault="009717F9" w:rsidP="009717F9">
      <w:pPr>
        <w:pStyle w:val="Heading2"/>
        <w:rPr>
          <w:rFonts w:ascii="Verdana" w:hAnsi="Verdana"/>
          <w:sz w:val="22"/>
          <w:szCs w:val="22"/>
        </w:rPr>
      </w:pPr>
      <w:r w:rsidRPr="00901AD8">
        <w:rPr>
          <w:rFonts w:ascii="Verdana" w:hAnsi="Verdana"/>
          <w:sz w:val="22"/>
          <w:szCs w:val="22"/>
        </w:rPr>
        <w:t>Step 5.</w:t>
      </w:r>
      <w:r w:rsidR="00664FF9">
        <w:rPr>
          <w:rFonts w:ascii="Verdana" w:hAnsi="Verdana"/>
          <w:sz w:val="22"/>
          <w:szCs w:val="22"/>
        </w:rPr>
        <w:t>10</w:t>
      </w:r>
      <w:r w:rsidRPr="00901AD8">
        <w:rPr>
          <w:rFonts w:ascii="Verdana" w:hAnsi="Verdana"/>
          <w:sz w:val="22"/>
          <w:szCs w:val="22"/>
        </w:rPr>
        <w:t xml:space="preserve"> Convert to PDF</w:t>
      </w:r>
      <w:bookmarkEnd w:id="88"/>
      <w:bookmarkEnd w:id="89"/>
      <w:bookmarkEnd w:id="90"/>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65"/>
        </w:numPr>
        <w:spacing w:after="0" w:line="240" w:lineRule="auto"/>
        <w:contextualSpacing w:val="0"/>
        <w:jc w:val="both"/>
        <w:rPr>
          <w:rFonts w:ascii="Verdana" w:hAnsi="Verdana"/>
          <w:lang w:val="en-IE"/>
        </w:rPr>
      </w:pPr>
      <w:r w:rsidRPr="00901AD8">
        <w:rPr>
          <w:rFonts w:ascii="Verdana" w:hAnsi="Verdana"/>
          <w:lang w:val="en-IE"/>
        </w:rPr>
        <w:t xml:space="preserve">Once you have completed your proposal based on the downloaded template, you must convert it into a PDF file, which you will then upload as an Annex form of the proposal. This is referred to as Part B of your proposal. </w:t>
      </w:r>
    </w:p>
    <w:p w:rsidR="009717F9" w:rsidRPr="00901AD8" w:rsidRDefault="009717F9" w:rsidP="00D133CB">
      <w:pPr>
        <w:pStyle w:val="ListParagraph"/>
        <w:numPr>
          <w:ilvl w:val="0"/>
          <w:numId w:val="65"/>
        </w:numPr>
        <w:spacing w:after="0" w:line="240" w:lineRule="auto"/>
        <w:contextualSpacing w:val="0"/>
        <w:jc w:val="both"/>
        <w:rPr>
          <w:rFonts w:ascii="Verdana" w:hAnsi="Verdana"/>
          <w:lang w:val="en-IE"/>
        </w:rPr>
      </w:pPr>
      <w:r w:rsidRPr="00901AD8">
        <w:rPr>
          <w:rFonts w:ascii="Verdana" w:hAnsi="Verdana"/>
        </w:rPr>
        <w:t xml:space="preserve">Other file formats will not be accepted by the Electronic Submission Services of the Commission. </w:t>
      </w:r>
    </w:p>
    <w:p w:rsidR="009717F9" w:rsidRPr="00901AD8" w:rsidRDefault="009717F9" w:rsidP="00D133CB">
      <w:pPr>
        <w:pStyle w:val="ListParagraph"/>
        <w:numPr>
          <w:ilvl w:val="0"/>
          <w:numId w:val="65"/>
        </w:numPr>
        <w:spacing w:after="0" w:line="240" w:lineRule="auto"/>
        <w:contextualSpacing w:val="0"/>
        <w:jc w:val="both"/>
        <w:rPr>
          <w:rFonts w:ascii="Verdana" w:hAnsi="Verdana"/>
          <w:lang w:val="en-IE"/>
        </w:rPr>
      </w:pPr>
      <w:r w:rsidRPr="00901AD8">
        <w:rPr>
          <w:rFonts w:ascii="Verdana" w:hAnsi="Verdana"/>
        </w:rPr>
        <w:t>Pay attention to the page limits and maximum file size of documents to be uploaded since this may block the submission and lead to delays or missing important deadlines.</w:t>
      </w:r>
    </w:p>
    <w:p w:rsidR="009717F9" w:rsidRPr="00901AD8" w:rsidRDefault="009717F9" w:rsidP="00D133CB">
      <w:pPr>
        <w:pStyle w:val="ListParagraph"/>
        <w:numPr>
          <w:ilvl w:val="0"/>
          <w:numId w:val="65"/>
        </w:numPr>
        <w:spacing w:after="0" w:line="240" w:lineRule="auto"/>
        <w:contextualSpacing w:val="0"/>
        <w:jc w:val="both"/>
        <w:rPr>
          <w:rFonts w:ascii="Verdana" w:hAnsi="Verdana"/>
          <w:lang w:val="en-IE"/>
        </w:rPr>
      </w:pPr>
      <w:r w:rsidRPr="00901AD8">
        <w:rPr>
          <w:rFonts w:ascii="Verdana" w:hAnsi="Verdana"/>
        </w:rPr>
        <w:lastRenderedPageBreak/>
        <w:t>Keep in mind that preparation and uploading of the PDF formatted technical annex may take some time. You should ensure that this has been completed in time, well before the call closure deadline.</w:t>
      </w:r>
    </w:p>
    <w:p w:rsidR="009717F9" w:rsidRDefault="009717F9" w:rsidP="009717F9">
      <w:pPr>
        <w:pStyle w:val="Heading2"/>
      </w:pPr>
      <w:bookmarkStart w:id="91" w:name="_Toc341335125"/>
      <w:bookmarkStart w:id="92" w:name="_Toc474399805"/>
      <w:bookmarkStart w:id="93" w:name="_Toc474402376"/>
    </w:p>
    <w:p w:rsidR="009717F9" w:rsidRPr="00901AD8" w:rsidRDefault="009717F9" w:rsidP="009717F9">
      <w:pPr>
        <w:pStyle w:val="Heading2"/>
        <w:rPr>
          <w:rFonts w:ascii="Verdana" w:hAnsi="Verdana"/>
          <w:sz w:val="22"/>
          <w:szCs w:val="22"/>
        </w:rPr>
      </w:pPr>
      <w:r w:rsidRPr="00901AD8">
        <w:rPr>
          <w:rFonts w:ascii="Verdana" w:hAnsi="Verdana"/>
          <w:sz w:val="22"/>
          <w:szCs w:val="22"/>
        </w:rPr>
        <w:t>Step 5.1</w:t>
      </w:r>
      <w:r w:rsidR="00664FF9">
        <w:rPr>
          <w:rFonts w:ascii="Verdana" w:hAnsi="Verdana"/>
          <w:sz w:val="22"/>
          <w:szCs w:val="22"/>
        </w:rPr>
        <w:t>1</w:t>
      </w:r>
      <w:r w:rsidRPr="00901AD8">
        <w:rPr>
          <w:rFonts w:ascii="Verdana" w:hAnsi="Verdana"/>
          <w:sz w:val="22"/>
          <w:szCs w:val="22"/>
        </w:rPr>
        <w:t xml:space="preserve"> Uploading Templates</w:t>
      </w:r>
      <w:bookmarkEnd w:id="91"/>
      <w:bookmarkEnd w:id="92"/>
      <w:bookmarkEnd w:id="93"/>
      <w:r w:rsidRPr="00901AD8">
        <w:rPr>
          <w:rFonts w:ascii="Verdana" w:hAnsi="Verdana"/>
          <w:sz w:val="22"/>
          <w:szCs w:val="22"/>
        </w:rPr>
        <w:t xml:space="preserve"> </w:t>
      </w:r>
    </w:p>
    <w:p w:rsidR="009717F9" w:rsidRPr="00901AD8" w:rsidRDefault="009717F9" w:rsidP="009717F9">
      <w:pPr>
        <w:rPr>
          <w:rFonts w:ascii="Verdana" w:hAnsi="Verdana"/>
        </w:rPr>
      </w:pPr>
    </w:p>
    <w:p w:rsidR="009717F9" w:rsidRPr="00901AD8" w:rsidRDefault="009717F9" w:rsidP="00D133CB">
      <w:pPr>
        <w:pStyle w:val="ListParagraph"/>
        <w:numPr>
          <w:ilvl w:val="0"/>
          <w:numId w:val="44"/>
        </w:numPr>
        <w:spacing w:after="0" w:line="240" w:lineRule="auto"/>
        <w:contextualSpacing w:val="0"/>
        <w:rPr>
          <w:rFonts w:ascii="Verdana" w:hAnsi="Verdana"/>
          <w:lang w:val="en-IE"/>
        </w:rPr>
      </w:pPr>
      <w:r w:rsidRPr="00901AD8">
        <w:rPr>
          <w:rFonts w:ascii="Verdana" w:hAnsi="Verdana"/>
          <w:lang w:val="en-IE"/>
        </w:rPr>
        <w:t>Select the completed PDF files (Part B1 &amp; Part B2) to upload as shown in image below.</w:t>
      </w:r>
    </w:p>
    <w:p w:rsidR="009717F9" w:rsidRPr="00901AD8" w:rsidRDefault="009717F9" w:rsidP="00D133CB">
      <w:pPr>
        <w:pStyle w:val="ListParagraph"/>
        <w:numPr>
          <w:ilvl w:val="0"/>
          <w:numId w:val="44"/>
        </w:numPr>
        <w:spacing w:after="0" w:line="240" w:lineRule="auto"/>
        <w:contextualSpacing w:val="0"/>
        <w:rPr>
          <w:rFonts w:ascii="Verdana" w:hAnsi="Verdana"/>
          <w:lang w:val="en-IE"/>
        </w:rPr>
      </w:pPr>
      <w:r w:rsidRPr="00901AD8">
        <w:rPr>
          <w:rFonts w:ascii="Verdana" w:hAnsi="Verdana"/>
          <w:lang w:val="en-IE"/>
        </w:rPr>
        <w:t>If your file has blank spaces in its name, the system will upload it filing the blank spaces with "_".</w:t>
      </w:r>
    </w:p>
    <w:p w:rsidR="009717F9" w:rsidRDefault="009717F9" w:rsidP="009717F9">
      <w:pPr>
        <w:pStyle w:val="ListParagraph"/>
        <w:rPr>
          <w:lang w:val="en-IE"/>
        </w:rPr>
      </w:pPr>
    </w:p>
    <w:p w:rsidR="009717F9" w:rsidRPr="00C336FA" w:rsidRDefault="009717F9" w:rsidP="009717F9">
      <w:pPr>
        <w:pStyle w:val="ListParagraph"/>
        <w:rPr>
          <w:lang w:val="en-IE"/>
        </w:rPr>
      </w:pPr>
    </w:p>
    <w:p w:rsidR="009717F9" w:rsidRPr="00964033" w:rsidRDefault="000A02CF" w:rsidP="009717F9">
      <w:pPr>
        <w:rPr>
          <w:lang w:val="en-IE"/>
        </w:rPr>
      </w:pPr>
      <w:r w:rsidRPr="000A02CF">
        <w:rPr>
          <w:noProof/>
          <w:lang w:val="en-IE"/>
        </w:rPr>
        <w:drawing>
          <wp:inline distT="0" distB="0" distL="0" distR="0">
            <wp:extent cx="5563010" cy="1408668"/>
            <wp:effectExtent l="57150" t="57150" r="95250" b="96520"/>
            <wp:docPr id="29" name="Picture 18"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descr="C:\Users\GRACE~1.MCC\AppData\Local\Temp\Imag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62600" cy="14084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17F9" w:rsidRPr="00964033" w:rsidRDefault="009717F9" w:rsidP="009717F9"/>
    <w:p w:rsidR="009717F9" w:rsidRPr="00901AD8" w:rsidRDefault="009717F9" w:rsidP="00D133CB">
      <w:pPr>
        <w:pStyle w:val="ListParagraph"/>
        <w:numPr>
          <w:ilvl w:val="0"/>
          <w:numId w:val="44"/>
        </w:numPr>
        <w:spacing w:after="0" w:line="240" w:lineRule="auto"/>
        <w:contextualSpacing w:val="0"/>
        <w:rPr>
          <w:rFonts w:ascii="Verdana" w:hAnsi="Verdana"/>
          <w:lang w:val="en-IE"/>
        </w:rPr>
      </w:pPr>
      <w:r w:rsidRPr="00901AD8">
        <w:rPr>
          <w:rFonts w:ascii="Verdana" w:hAnsi="Verdana"/>
        </w:rPr>
        <w:t>T</w:t>
      </w:r>
      <w:r w:rsidRPr="00901AD8">
        <w:rPr>
          <w:rFonts w:ascii="Verdana" w:hAnsi="Verdana"/>
          <w:lang w:val="en-IE"/>
        </w:rPr>
        <w:t>he uploaded file will be shown in the list and a green check mark will appear next to it, as shown in the picture below.</w:t>
      </w:r>
    </w:p>
    <w:p w:rsidR="009717F9" w:rsidRPr="00901AD8" w:rsidRDefault="009717F9" w:rsidP="00D133CB">
      <w:pPr>
        <w:pStyle w:val="ListParagraph"/>
        <w:numPr>
          <w:ilvl w:val="0"/>
          <w:numId w:val="44"/>
        </w:numPr>
        <w:spacing w:after="0" w:line="240" w:lineRule="auto"/>
        <w:contextualSpacing w:val="0"/>
        <w:rPr>
          <w:rFonts w:ascii="Verdana" w:hAnsi="Verdana"/>
          <w:lang w:val="en-IE"/>
        </w:rPr>
      </w:pPr>
      <w:r w:rsidRPr="00901AD8">
        <w:rPr>
          <w:rFonts w:ascii="Verdana" w:hAnsi="Verdana"/>
          <w:lang w:val="en-IE"/>
        </w:rPr>
        <w:t>Optionally, you can delete the uploaded file and replace it with a new file.</w:t>
      </w:r>
    </w:p>
    <w:p w:rsidR="009717F9" w:rsidRPr="00964033" w:rsidRDefault="009717F9" w:rsidP="009717F9"/>
    <w:p w:rsidR="009717F9" w:rsidRDefault="004E783F" w:rsidP="009717F9">
      <w:pPr>
        <w:pStyle w:val="Heading2"/>
      </w:pPr>
      <w:bookmarkStart w:id="94" w:name="_Toc474399806"/>
      <w:bookmarkStart w:id="95" w:name="_Toc474402377"/>
      <w:r>
        <w:rPr>
          <w:noProof/>
        </w:rPr>
        <w:drawing>
          <wp:anchor distT="73152" distB="180467" distL="187452" distR="297815" simplePos="0" relativeHeight="251651072" behindDoc="0" locked="0" layoutInCell="1" allowOverlap="1">
            <wp:simplePos x="0" y="0"/>
            <wp:positionH relativeFrom="margin">
              <wp:align>left</wp:align>
            </wp:positionH>
            <wp:positionV relativeFrom="paragraph">
              <wp:posOffset>237871</wp:posOffset>
            </wp:positionV>
            <wp:extent cx="5257927" cy="1409573"/>
            <wp:effectExtent l="57150" t="57150" r="95250" b="95885"/>
            <wp:wrapThrough wrapText="bothSides">
              <wp:wrapPolygon edited="0">
                <wp:start x="-78" y="-876"/>
                <wp:lineTo x="-235" y="-584"/>
                <wp:lineTo x="-235" y="21902"/>
                <wp:lineTo x="-78" y="23070"/>
                <wp:lineTo x="21835" y="23070"/>
                <wp:lineTo x="21835" y="22778"/>
                <wp:lineTo x="21991" y="18397"/>
                <wp:lineTo x="21991" y="4088"/>
                <wp:lineTo x="21757" y="-292"/>
                <wp:lineTo x="21757" y="-876"/>
                <wp:lineTo x="-78" y="-876"/>
              </wp:wrapPolygon>
            </wp:wrapThrough>
            <wp:docPr id="46" name="Picture 2"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descr="C:\Users\GRACE~1.MCC\AppData\Local\Temp\Image.png"/>
                    <pic:cNvPicPr>
                      <a:picLocks noChangeAspect="1" noChangeArrowheads="1"/>
                    </pic:cNvPicPr>
                  </pic:nvPicPr>
                  <pic:blipFill>
                    <a:blip r:embed="rId93">
                      <a:extLst>
                        <a:ext uri="{28A0092B-C50C-407E-A947-70E740481C1C}">
                          <a14:useLocalDpi xmlns:a14="http://schemas.microsoft.com/office/drawing/2010/main" val="0"/>
                        </a:ext>
                      </a:extLst>
                    </a:blip>
                    <a:srcRect l="2261" t="-238" r="12366" b="59431"/>
                    <a:stretch>
                      <a:fillRect/>
                    </a:stretch>
                  </pic:blipFill>
                  <pic:spPr bwMode="auto">
                    <a:xfrm>
                      <a:off x="0" y="0"/>
                      <a:ext cx="5257800" cy="14090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17F9" w:rsidRDefault="004E783F" w:rsidP="009717F9">
      <w:pPr>
        <w:pStyle w:val="Heading2"/>
      </w:pPr>
      <w:r>
        <w:rPr>
          <w:noProof/>
        </w:rPr>
        <mc:AlternateContent>
          <mc:Choice Requires="wps">
            <w:drawing>
              <wp:anchor distT="45720" distB="45720" distL="114300" distR="114300" simplePos="0" relativeHeight="251676672" behindDoc="1" locked="0" layoutInCell="1" allowOverlap="1">
                <wp:simplePos x="0" y="0"/>
                <wp:positionH relativeFrom="margin">
                  <wp:posOffset>-31115</wp:posOffset>
                </wp:positionH>
                <wp:positionV relativeFrom="paragraph">
                  <wp:posOffset>2006600</wp:posOffset>
                </wp:positionV>
                <wp:extent cx="5509260" cy="787400"/>
                <wp:effectExtent l="0" t="0" r="0" b="0"/>
                <wp:wrapTight wrapText="bothSides">
                  <wp:wrapPolygon edited="0">
                    <wp:start x="0" y="0"/>
                    <wp:lineTo x="0" y="21426"/>
                    <wp:lineTo x="21585" y="21426"/>
                    <wp:lineTo x="21585" y="0"/>
                    <wp:lineTo x="0" y="0"/>
                  </wp:wrapPolygon>
                </wp:wrapTight>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787400"/>
                        </a:xfrm>
                        <a:prstGeom prst="rect">
                          <a:avLst/>
                        </a:prstGeom>
                        <a:solidFill>
                          <a:schemeClr val="accent1">
                            <a:lumMod val="20000"/>
                            <a:lumOff val="80000"/>
                          </a:schemeClr>
                        </a:solidFill>
                        <a:ln w="9525">
                          <a:solidFill>
                            <a:srgbClr val="000000"/>
                          </a:solidFill>
                          <a:miter lim="800000"/>
                          <a:headEnd/>
                          <a:tailEnd/>
                        </a:ln>
                      </wps:spPr>
                      <wps:txbx>
                        <w:txbxContent>
                          <w:p w:rsidR="00882636" w:rsidRPr="007E2B4E" w:rsidRDefault="00882636" w:rsidP="009717F9">
                            <w:pPr>
                              <w:rPr>
                                <w:b/>
                                <w:lang w:val="en-IE"/>
                              </w:rPr>
                            </w:pPr>
                            <w:r w:rsidRPr="007E2B4E">
                              <w:rPr>
                                <w:b/>
                                <w:lang w:val="en-IE"/>
                              </w:rPr>
                              <w:t xml:space="preserve">Note: </w:t>
                            </w:r>
                          </w:p>
                          <w:p w:rsidR="00882636" w:rsidRPr="002C2F68" w:rsidRDefault="00882636" w:rsidP="009717F9">
                            <w:pPr>
                              <w:rPr>
                                <w:lang w:val="en-IE"/>
                              </w:rPr>
                            </w:pPr>
                            <w:r w:rsidRPr="002C2F68">
                              <w:rPr>
                                <w:lang w:val="en-IE"/>
                              </w:rPr>
                              <w:t>If the file uploaded is not in a valid PDF format, an error message will appear instead of a confirmation mail.</w:t>
                            </w:r>
                          </w:p>
                          <w:p w:rsidR="00882636" w:rsidRDefault="00882636" w:rsidP="009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2.45pt;margin-top:158pt;width:433.8pt;height:62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" fillcolor="#dbe5f1 [660]">
                <v:textbox>
                  <w:txbxContent>
                    <w:p w:rsidR="00882636" w:rsidRPr="007E2B4E" w:rsidRDefault="00882636" w:rsidP="009717F9">
                      <w:pPr>
                        <w:rPr>
                          <w:b/>
                          <w:lang w:val="en-IE"/>
                        </w:rPr>
                      </w:pPr>
                      <w:r w:rsidRPr="007E2B4E">
                        <w:rPr>
                          <w:b/>
                          <w:lang w:val="en-IE"/>
                        </w:rPr>
                        <w:t xml:space="preserve">Note: </w:t>
                      </w:r>
                    </w:p>
                    <w:p w:rsidR="00882636" w:rsidRPr="002C2F68" w:rsidRDefault="00882636" w:rsidP="009717F9">
                      <w:pPr>
                        <w:rPr>
                          <w:lang w:val="en-IE"/>
                        </w:rPr>
                      </w:pPr>
                      <w:r w:rsidRPr="002C2F68">
                        <w:rPr>
                          <w:lang w:val="en-IE"/>
                        </w:rPr>
                        <w:t>If the file uploaded is not in a valid PDF format, an error message will appear instead of a confirmation mail.</w:t>
                      </w:r>
                    </w:p>
                    <w:p w:rsidR="00882636" w:rsidRDefault="00882636" w:rsidP="009717F9"/>
                  </w:txbxContent>
                </v:textbox>
                <w10:wrap type="tight" anchorx="margin"/>
              </v:shape>
            </w:pict>
          </mc:Fallback>
        </mc:AlternateContent>
      </w: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717F9" w:rsidRDefault="009717F9" w:rsidP="009717F9">
      <w:pPr>
        <w:pStyle w:val="Heading2"/>
      </w:pPr>
    </w:p>
    <w:p w:rsidR="00901AD8" w:rsidRDefault="00901AD8" w:rsidP="009717F9">
      <w:pPr>
        <w:pStyle w:val="Heading2"/>
      </w:pPr>
    </w:p>
    <w:p w:rsidR="00664FF9" w:rsidRDefault="00664FF9" w:rsidP="009717F9">
      <w:pPr>
        <w:pStyle w:val="Heading2"/>
      </w:pPr>
    </w:p>
    <w:p w:rsidR="009717F9" w:rsidRPr="00901AD8" w:rsidRDefault="009717F9" w:rsidP="009717F9">
      <w:pPr>
        <w:pStyle w:val="Heading2"/>
      </w:pPr>
      <w:r>
        <w:lastRenderedPageBreak/>
        <w:t xml:space="preserve">Step </w:t>
      </w:r>
      <w:r w:rsidRPr="00901AD8">
        <w:rPr>
          <w:rFonts w:ascii="Verdana" w:hAnsi="Verdana"/>
          <w:sz w:val="22"/>
          <w:szCs w:val="22"/>
        </w:rPr>
        <w:t>5.1</w:t>
      </w:r>
      <w:r w:rsidR="00664FF9">
        <w:rPr>
          <w:rFonts w:ascii="Verdana" w:hAnsi="Verdana"/>
          <w:sz w:val="22"/>
          <w:szCs w:val="22"/>
        </w:rPr>
        <w:t>2</w:t>
      </w:r>
      <w:r w:rsidRPr="00901AD8">
        <w:rPr>
          <w:rFonts w:ascii="Verdana" w:hAnsi="Verdana"/>
          <w:sz w:val="22"/>
          <w:szCs w:val="22"/>
        </w:rPr>
        <w:t xml:space="preserve"> Validate &amp; Submit</w:t>
      </w:r>
      <w:bookmarkEnd w:id="94"/>
      <w:bookmarkEnd w:id="95"/>
      <w:r w:rsidRPr="00901AD8">
        <w:rPr>
          <w:rFonts w:ascii="Verdana" w:hAnsi="Verdana"/>
          <w:sz w:val="22"/>
          <w:szCs w:val="22"/>
        </w:rPr>
        <w:t xml:space="preserve"> </w:t>
      </w:r>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57"/>
        </w:numPr>
        <w:spacing w:after="0" w:line="240" w:lineRule="auto"/>
        <w:contextualSpacing w:val="0"/>
        <w:jc w:val="both"/>
        <w:rPr>
          <w:rFonts w:ascii="Verdana" w:hAnsi="Verdana"/>
          <w:lang w:val="en-IE"/>
        </w:rPr>
      </w:pPr>
      <w:r w:rsidRPr="00901AD8">
        <w:rPr>
          <w:rFonts w:ascii="Verdana" w:hAnsi="Verdana"/>
          <w:lang w:val="en-IE"/>
        </w:rPr>
        <w:t xml:space="preserve">To make sure that your application meets the requirements click the </w:t>
      </w:r>
      <w:r w:rsidRPr="00901AD8">
        <w:rPr>
          <w:rFonts w:ascii="Verdana" w:hAnsi="Verdana"/>
          <w:b/>
          <w:lang w:val="en-IE"/>
        </w:rPr>
        <w:t>‘validate’</w:t>
      </w:r>
      <w:r w:rsidRPr="00901AD8">
        <w:rPr>
          <w:rFonts w:ascii="Verdana" w:hAnsi="Verdana"/>
          <w:lang w:val="en-IE"/>
        </w:rPr>
        <w:t xml:space="preserve"> button. </w:t>
      </w:r>
      <w:bookmarkStart w:id="96" w:name="_GoBack"/>
      <w:bookmarkEnd w:id="96"/>
    </w:p>
    <w:p w:rsidR="009717F9" w:rsidRPr="00901AD8" w:rsidRDefault="009717F9" w:rsidP="00D133CB">
      <w:pPr>
        <w:pStyle w:val="ListParagraph"/>
        <w:numPr>
          <w:ilvl w:val="0"/>
          <w:numId w:val="57"/>
        </w:numPr>
        <w:spacing w:after="0" w:line="240" w:lineRule="auto"/>
        <w:contextualSpacing w:val="0"/>
        <w:jc w:val="both"/>
        <w:rPr>
          <w:rFonts w:ascii="Verdana" w:hAnsi="Verdana"/>
          <w:lang w:val="en-IE"/>
        </w:rPr>
      </w:pPr>
      <w:r w:rsidRPr="00901AD8">
        <w:rPr>
          <w:rFonts w:ascii="Verdana" w:hAnsi="Verdana"/>
          <w:lang w:val="en-IE"/>
        </w:rPr>
        <w:t xml:space="preserve">In order to make your application meet the requirements of partners, file sizes, number of pages, etc., you will be prompted to correct any errors that have been detected in the forms. </w:t>
      </w:r>
    </w:p>
    <w:p w:rsidR="009717F9" w:rsidRPr="00901AD8" w:rsidRDefault="009717F9" w:rsidP="00D133CB">
      <w:pPr>
        <w:pStyle w:val="ListParagraph"/>
        <w:numPr>
          <w:ilvl w:val="0"/>
          <w:numId w:val="57"/>
        </w:numPr>
        <w:spacing w:after="0" w:line="240" w:lineRule="auto"/>
        <w:contextualSpacing w:val="0"/>
        <w:jc w:val="both"/>
        <w:rPr>
          <w:rFonts w:ascii="Verdana" w:hAnsi="Verdana"/>
          <w:lang w:val="en-IE"/>
        </w:rPr>
      </w:pPr>
      <w:r w:rsidRPr="00901AD8">
        <w:rPr>
          <w:rFonts w:ascii="Verdana" w:hAnsi="Verdana"/>
        </w:rPr>
        <w:t>When all errors and warnings are corrected, click the button again to make sure you have not missed anything.</w:t>
      </w:r>
      <w:r w:rsidRPr="00901AD8">
        <w:rPr>
          <w:rFonts w:ascii="Verdana" w:hAnsi="Verdana"/>
          <w:noProof/>
        </w:rPr>
        <w:t xml:space="preserve"> </w:t>
      </w:r>
    </w:p>
    <w:p w:rsidR="009717F9" w:rsidRDefault="009717F9" w:rsidP="00D133CB">
      <w:pPr>
        <w:pStyle w:val="NormalWeb"/>
        <w:numPr>
          <w:ilvl w:val="0"/>
          <w:numId w:val="57"/>
        </w:numPr>
        <w:jc w:val="both"/>
      </w:pPr>
      <w:r w:rsidRPr="00C336FA">
        <w:t xml:space="preserve">Once you get the No Errors validation screen, click on the </w:t>
      </w:r>
      <w:r w:rsidRPr="00C336FA">
        <w:rPr>
          <w:b/>
        </w:rPr>
        <w:t>‘submit’</w:t>
      </w:r>
      <w:r w:rsidRPr="00C336FA">
        <w:t xml:space="preserve"> button. Your proposal has now been submitted and the system displays a message to confirm that the proposal has been received:</w:t>
      </w:r>
    </w:p>
    <w:p w:rsidR="009717F9" w:rsidRDefault="004E783F" w:rsidP="009717F9">
      <w:pPr>
        <w:pStyle w:val="NormalWeb"/>
      </w:pPr>
      <w:r>
        <w:rPr>
          <w:noProof/>
        </w:rPr>
        <w:drawing>
          <wp:anchor distT="73152" distB="179197" distL="187452" distR="298831" simplePos="0" relativeHeight="251641856" behindDoc="1" locked="0" layoutInCell="1" allowOverlap="1">
            <wp:simplePos x="0" y="0"/>
            <wp:positionH relativeFrom="margin">
              <wp:posOffset>1015746</wp:posOffset>
            </wp:positionH>
            <wp:positionV relativeFrom="paragraph">
              <wp:posOffset>-2159</wp:posOffset>
            </wp:positionV>
            <wp:extent cx="3187446" cy="1074928"/>
            <wp:effectExtent l="57150" t="57150" r="89535" b="87630"/>
            <wp:wrapThrough wrapText="bothSides">
              <wp:wrapPolygon edited="0">
                <wp:start x="-129" y="-1149"/>
                <wp:lineTo x="-387" y="-766"/>
                <wp:lineTo x="-387" y="21830"/>
                <wp:lineTo x="-129" y="23362"/>
                <wp:lineTo x="21949" y="23362"/>
                <wp:lineTo x="22207" y="18000"/>
                <wp:lineTo x="22207" y="5362"/>
                <wp:lineTo x="21819" y="-383"/>
                <wp:lineTo x="21819" y="-1149"/>
                <wp:lineTo x="-129" y="-1149"/>
              </wp:wrapPolygon>
            </wp:wrapThrough>
            <wp:docPr id="48" name="Picture 22" descr="C:\Users\GRACE~1.MCC\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2" descr="C:\Users\GRACE~1.MCC\AppData\Local\Temp\Image.png"/>
                    <pic:cNvPicPr>
                      <a:picLocks noChangeAspect="1" noChangeArrowheads="1"/>
                    </pic:cNvPicPr>
                  </pic:nvPicPr>
                  <pic:blipFill rotWithShape="1">
                    <a:blip r:embed="rId94">
                      <a:extLst>
                        <a:ext uri="{28A0092B-C50C-407E-A947-70E740481C1C}">
                          <a14:useLocalDpi xmlns:a14="http://schemas.microsoft.com/office/drawing/2010/main" val="0"/>
                        </a:ext>
                      </a:extLst>
                    </a:blip>
                    <a:srcRect l="72400" b="-6870"/>
                    <a:stretch/>
                  </pic:blipFill>
                  <pic:spPr bwMode="auto">
                    <a:xfrm>
                      <a:off x="0" y="0"/>
                      <a:ext cx="3187065" cy="10744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7F9" w:rsidRDefault="009717F9" w:rsidP="009717F9">
      <w:pPr>
        <w:pStyle w:val="NormalWeb"/>
      </w:pPr>
    </w:p>
    <w:p w:rsidR="009717F9" w:rsidRDefault="009717F9" w:rsidP="009717F9">
      <w:pPr>
        <w:pStyle w:val="Heading2"/>
      </w:pPr>
      <w:bookmarkStart w:id="97" w:name="_Toc341335130"/>
      <w:bookmarkStart w:id="98" w:name="_Toc474399807"/>
      <w:bookmarkStart w:id="99" w:name="_Toc474402378"/>
    </w:p>
    <w:p w:rsidR="009717F9" w:rsidRDefault="009717F9" w:rsidP="009717F9">
      <w:pPr>
        <w:pStyle w:val="Heading2"/>
      </w:pPr>
    </w:p>
    <w:p w:rsidR="009717F9" w:rsidRPr="00664FF9" w:rsidRDefault="009717F9" w:rsidP="009717F9">
      <w:pPr>
        <w:pStyle w:val="Heading2"/>
        <w:rPr>
          <w:rFonts w:ascii="Verdana" w:hAnsi="Verdana"/>
          <w:sz w:val="24"/>
          <w:szCs w:val="24"/>
        </w:rPr>
      </w:pPr>
      <w:r w:rsidRPr="00664FF9">
        <w:rPr>
          <w:rFonts w:ascii="Verdana" w:hAnsi="Verdana"/>
          <w:sz w:val="24"/>
          <w:szCs w:val="24"/>
        </w:rPr>
        <w:t>Step 5.1</w:t>
      </w:r>
      <w:r w:rsidR="00664FF9" w:rsidRPr="00664FF9">
        <w:rPr>
          <w:rFonts w:ascii="Verdana" w:hAnsi="Verdana"/>
          <w:sz w:val="24"/>
          <w:szCs w:val="24"/>
        </w:rPr>
        <w:t>3</w:t>
      </w:r>
      <w:r w:rsidRPr="00664FF9">
        <w:rPr>
          <w:rFonts w:ascii="Verdana" w:hAnsi="Verdana"/>
          <w:sz w:val="24"/>
          <w:szCs w:val="24"/>
        </w:rPr>
        <w:t xml:space="preserve"> Confirmation email</w:t>
      </w:r>
      <w:bookmarkEnd w:id="97"/>
      <w:bookmarkEnd w:id="98"/>
      <w:bookmarkEnd w:id="99"/>
      <w:r w:rsidRPr="00664FF9">
        <w:rPr>
          <w:rFonts w:ascii="Verdana" w:hAnsi="Verdana"/>
          <w:sz w:val="24"/>
          <w:szCs w:val="24"/>
        </w:rPr>
        <w:t xml:space="preserve"> </w:t>
      </w:r>
    </w:p>
    <w:p w:rsidR="009717F9" w:rsidRPr="00901AD8" w:rsidRDefault="009717F9" w:rsidP="009717F9">
      <w:pPr>
        <w:rPr>
          <w:rFonts w:ascii="Verdana" w:hAnsi="Verdana"/>
        </w:rPr>
      </w:pPr>
    </w:p>
    <w:p w:rsidR="009717F9" w:rsidRPr="00901AD8" w:rsidRDefault="009717F9" w:rsidP="00D133CB">
      <w:pPr>
        <w:pStyle w:val="ListParagraph"/>
        <w:numPr>
          <w:ilvl w:val="0"/>
          <w:numId w:val="58"/>
        </w:numPr>
        <w:spacing w:after="0" w:line="240" w:lineRule="auto"/>
        <w:contextualSpacing w:val="0"/>
        <w:jc w:val="both"/>
        <w:rPr>
          <w:rFonts w:ascii="Verdana" w:hAnsi="Verdana"/>
          <w:lang w:val="en-IE"/>
        </w:rPr>
      </w:pPr>
      <w:r w:rsidRPr="00901AD8">
        <w:rPr>
          <w:rFonts w:ascii="Verdana" w:hAnsi="Verdana"/>
          <w:lang w:val="en-IE"/>
        </w:rPr>
        <w:t>The Submitted status will also be shown on the My Proposals page of the Participant Portal.</w:t>
      </w:r>
    </w:p>
    <w:p w:rsidR="009717F9" w:rsidRPr="00901AD8" w:rsidRDefault="009717F9" w:rsidP="00D133CB">
      <w:pPr>
        <w:pStyle w:val="ListParagraph"/>
        <w:numPr>
          <w:ilvl w:val="0"/>
          <w:numId w:val="58"/>
        </w:numPr>
        <w:spacing w:after="0" w:line="240" w:lineRule="auto"/>
        <w:contextualSpacing w:val="0"/>
        <w:jc w:val="both"/>
        <w:rPr>
          <w:rFonts w:ascii="Verdana" w:hAnsi="Verdana"/>
          <w:lang w:val="en-IE"/>
        </w:rPr>
      </w:pPr>
      <w:r w:rsidRPr="00901AD8">
        <w:rPr>
          <w:rFonts w:ascii="Verdana" w:hAnsi="Verdana"/>
          <w:lang w:val="en-IE"/>
        </w:rPr>
        <w:t xml:space="preserve">The Proposal Coordinator will also receive a submission confirmation e-mail, including details about the submitted proposal. Note that the e-mail could end up in the spam folder or get blocked by the antispam software of your organisation, so make sure that you check your inbox regularly. </w:t>
      </w:r>
    </w:p>
    <w:p w:rsidR="009717F9" w:rsidRPr="00901AD8" w:rsidRDefault="009717F9" w:rsidP="00D133CB">
      <w:pPr>
        <w:pStyle w:val="ListParagraph"/>
        <w:numPr>
          <w:ilvl w:val="0"/>
          <w:numId w:val="58"/>
        </w:numPr>
        <w:spacing w:after="0" w:line="240" w:lineRule="auto"/>
        <w:contextualSpacing w:val="0"/>
        <w:jc w:val="both"/>
        <w:rPr>
          <w:rFonts w:ascii="Verdana" w:hAnsi="Verdana"/>
          <w:lang w:val="en-IE"/>
        </w:rPr>
      </w:pPr>
      <w:r w:rsidRPr="00901AD8">
        <w:rPr>
          <w:rFonts w:ascii="Verdana" w:hAnsi="Verdana"/>
          <w:lang w:val="en-IE"/>
        </w:rPr>
        <w:t xml:space="preserve">The submission is completed when the Proposal Coordinator clicks, and receives an email confirming that the proposal has been received. </w:t>
      </w:r>
    </w:p>
    <w:p w:rsidR="009717F9" w:rsidRPr="00901AD8" w:rsidRDefault="009717F9" w:rsidP="00D133CB">
      <w:pPr>
        <w:pStyle w:val="ListParagraph"/>
        <w:numPr>
          <w:ilvl w:val="0"/>
          <w:numId w:val="58"/>
        </w:numPr>
        <w:spacing w:after="0" w:line="240" w:lineRule="auto"/>
        <w:contextualSpacing w:val="0"/>
        <w:jc w:val="both"/>
        <w:rPr>
          <w:rFonts w:ascii="Verdana" w:hAnsi="Verdana"/>
          <w:lang w:val="en-IE"/>
        </w:rPr>
      </w:pPr>
      <w:r w:rsidRPr="00901AD8">
        <w:rPr>
          <w:rFonts w:ascii="Verdana" w:hAnsi="Verdana"/>
          <w:lang w:val="en-IE"/>
        </w:rPr>
        <w:t>Uploading the documents itself does not finalise the submission process so it is important to upload your proposal as early as possible.</w:t>
      </w:r>
    </w:p>
    <w:p w:rsidR="009717F9" w:rsidRPr="00C336FA" w:rsidRDefault="004E783F" w:rsidP="009717F9">
      <w:pPr>
        <w:pStyle w:val="ListParagraph"/>
        <w:rPr>
          <w:rFonts w:ascii="Calibri" w:hAnsi="Calibri"/>
          <w:lang w:val="en-IE"/>
        </w:rPr>
      </w:pPr>
      <w:r>
        <w:rPr>
          <w:noProof/>
        </w:rPr>
        <mc:AlternateContent>
          <mc:Choice Requires="wps">
            <w:drawing>
              <wp:anchor distT="45720" distB="45720" distL="114300" distR="114300" simplePos="0" relativeHeight="251677696" behindDoc="0" locked="0" layoutInCell="1" allowOverlap="1">
                <wp:simplePos x="0" y="0"/>
                <wp:positionH relativeFrom="column">
                  <wp:posOffset>355600</wp:posOffset>
                </wp:positionH>
                <wp:positionV relativeFrom="paragraph">
                  <wp:posOffset>278765</wp:posOffset>
                </wp:positionV>
                <wp:extent cx="5372100" cy="1311910"/>
                <wp:effectExtent l="0" t="0" r="0" b="254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11910"/>
                        </a:xfrm>
                        <a:prstGeom prst="rect">
                          <a:avLst/>
                        </a:prstGeom>
                        <a:solidFill>
                          <a:schemeClr val="accent1">
                            <a:lumMod val="20000"/>
                            <a:lumOff val="80000"/>
                          </a:schemeClr>
                        </a:solidFill>
                        <a:ln w="9525">
                          <a:solidFill>
                            <a:srgbClr val="000000"/>
                          </a:solidFill>
                          <a:miter lim="800000"/>
                          <a:headEnd/>
                          <a:tailEnd/>
                        </a:ln>
                      </wps:spPr>
                      <wps:txbx>
                        <w:txbxContent>
                          <w:p w:rsidR="00882636" w:rsidRPr="007E2B4E" w:rsidRDefault="00882636" w:rsidP="009717F9">
                            <w:pPr>
                              <w:rPr>
                                <w:b/>
                                <w:lang w:val="en-IE"/>
                              </w:rPr>
                            </w:pPr>
                            <w:r w:rsidRPr="007E2B4E">
                              <w:rPr>
                                <w:b/>
                                <w:lang w:val="en-IE"/>
                              </w:rPr>
                              <w:t>Note:</w:t>
                            </w:r>
                          </w:p>
                          <w:p w:rsidR="00882636" w:rsidRDefault="00882636" w:rsidP="009717F9">
                            <w:pPr>
                              <w:rPr>
                                <w:lang w:val="en-IE"/>
                              </w:rPr>
                            </w:pPr>
                          </w:p>
                          <w:p w:rsidR="00882636" w:rsidRPr="002C2F68" w:rsidRDefault="00882636" w:rsidP="009717F9">
                            <w:pPr>
                              <w:rPr>
                                <w:lang w:val="en-IE"/>
                              </w:rPr>
                            </w:pPr>
                            <w:r w:rsidRPr="002C2F68">
                              <w:rPr>
                                <w:lang w:val="en-IE"/>
                              </w:rPr>
                              <w:t xml:space="preserve">You can upload your Annex documents or </w:t>
                            </w:r>
                            <w:r w:rsidRPr="002C2F68">
                              <w:rPr>
                                <w:u w:val="single"/>
                                <w:lang w:val="en-IE"/>
                              </w:rPr>
                              <w:t xml:space="preserve">submit your proposal as many times as you wish </w:t>
                            </w:r>
                            <w:r w:rsidRPr="002C2F68">
                              <w:rPr>
                                <w:lang w:val="en-IE"/>
                              </w:rPr>
                              <w:t>prior to the call deadline, but it is strongly advised not to wait until the last few days to do so. Each time you upload a new Annex document, you must click to save your changes.</w:t>
                            </w:r>
                          </w:p>
                          <w:p w:rsidR="00882636" w:rsidRPr="002C2F68" w:rsidRDefault="00882636" w:rsidP="00971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left:0;text-align:left;margin-left:28pt;margin-top:21.95pt;width:423pt;height:103.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" fillcolor="#dbe5f1 [660]">
                <v:textbox>
                  <w:txbxContent>
                    <w:p w:rsidR="00882636" w:rsidRPr="007E2B4E" w:rsidRDefault="00882636" w:rsidP="009717F9">
                      <w:pPr>
                        <w:rPr>
                          <w:b/>
                          <w:lang w:val="en-IE"/>
                        </w:rPr>
                      </w:pPr>
                      <w:r w:rsidRPr="007E2B4E">
                        <w:rPr>
                          <w:b/>
                          <w:lang w:val="en-IE"/>
                        </w:rPr>
                        <w:t>Note:</w:t>
                      </w:r>
                    </w:p>
                    <w:p w:rsidR="00882636" w:rsidRDefault="00882636" w:rsidP="009717F9">
                      <w:pPr>
                        <w:rPr>
                          <w:lang w:val="en-IE"/>
                        </w:rPr>
                      </w:pPr>
                    </w:p>
                    <w:p w:rsidR="00882636" w:rsidRPr="002C2F68" w:rsidRDefault="00882636" w:rsidP="009717F9">
                      <w:pPr>
                        <w:rPr>
                          <w:lang w:val="en-IE"/>
                        </w:rPr>
                      </w:pPr>
                      <w:r w:rsidRPr="002C2F68">
                        <w:rPr>
                          <w:lang w:val="en-IE"/>
                        </w:rPr>
                        <w:t xml:space="preserve">You can upload your Annex documents or </w:t>
                      </w:r>
                      <w:r w:rsidRPr="002C2F68">
                        <w:rPr>
                          <w:u w:val="single"/>
                          <w:lang w:val="en-IE"/>
                        </w:rPr>
                        <w:t xml:space="preserve">submit your proposal as many times as you wish </w:t>
                      </w:r>
                      <w:r w:rsidRPr="002C2F68">
                        <w:rPr>
                          <w:lang w:val="en-IE"/>
                        </w:rPr>
                        <w:t>prior to the call deadline, but it is strongly advised not to wait until the last few days to do so. Each time you upload a new Annex document, you must click to save your changes.</w:t>
                      </w:r>
                    </w:p>
                    <w:p w:rsidR="00882636" w:rsidRPr="002C2F68" w:rsidRDefault="00882636" w:rsidP="009717F9"/>
                  </w:txbxContent>
                </v:textbox>
                <w10:wrap type="square"/>
              </v:shape>
            </w:pict>
          </mc:Fallback>
        </mc:AlternateContent>
      </w:r>
    </w:p>
    <w:p w:rsidR="009717F9" w:rsidRDefault="009717F9" w:rsidP="009717F9">
      <w:pPr>
        <w:pStyle w:val="Heading1"/>
      </w:pPr>
      <w:bookmarkStart w:id="100" w:name="_Toc341335131"/>
      <w:bookmarkStart w:id="101" w:name="_Toc474399808"/>
      <w:bookmarkStart w:id="102" w:name="_Toc474402379"/>
    </w:p>
    <w:p w:rsidR="009717F9" w:rsidRDefault="009717F9" w:rsidP="009717F9">
      <w:pPr>
        <w:pStyle w:val="Heading1"/>
      </w:pPr>
    </w:p>
    <w:p w:rsidR="009717F9" w:rsidRDefault="009717F9" w:rsidP="009717F9">
      <w:pPr>
        <w:pStyle w:val="Heading1"/>
      </w:pPr>
    </w:p>
    <w:p w:rsidR="009717F9" w:rsidRDefault="009717F9" w:rsidP="009717F9">
      <w:pPr>
        <w:pStyle w:val="Heading1"/>
      </w:pPr>
    </w:p>
    <w:p w:rsidR="009717F9" w:rsidRDefault="009717F9" w:rsidP="009717F9">
      <w:pPr>
        <w:pStyle w:val="Heading1"/>
      </w:pPr>
    </w:p>
    <w:p w:rsidR="009717F9" w:rsidRDefault="009717F9" w:rsidP="009717F9">
      <w:pPr>
        <w:pStyle w:val="Heading1"/>
      </w:pPr>
    </w:p>
    <w:p w:rsidR="009717F9" w:rsidRPr="007E2B4E" w:rsidRDefault="009717F9" w:rsidP="009717F9">
      <w:pPr>
        <w:pStyle w:val="Heading1"/>
      </w:pPr>
    </w:p>
    <w:p w:rsidR="00664FF9" w:rsidRDefault="00664FF9" w:rsidP="009717F9">
      <w:pPr>
        <w:pStyle w:val="Heading1"/>
        <w:rPr>
          <w:rFonts w:ascii="Verdana" w:hAnsi="Verdana"/>
          <w:sz w:val="22"/>
          <w:szCs w:val="22"/>
        </w:rPr>
      </w:pPr>
    </w:p>
    <w:p w:rsidR="00664FF9" w:rsidRDefault="00664FF9" w:rsidP="009717F9">
      <w:pPr>
        <w:pStyle w:val="Heading1"/>
        <w:rPr>
          <w:rFonts w:ascii="Verdana" w:hAnsi="Verdana"/>
          <w:sz w:val="22"/>
          <w:szCs w:val="22"/>
        </w:rPr>
      </w:pPr>
    </w:p>
    <w:p w:rsidR="00664FF9" w:rsidRDefault="00664FF9" w:rsidP="009717F9">
      <w:pPr>
        <w:pStyle w:val="Heading1"/>
        <w:rPr>
          <w:rFonts w:ascii="Verdana" w:hAnsi="Verdana"/>
          <w:sz w:val="22"/>
          <w:szCs w:val="22"/>
        </w:rPr>
      </w:pPr>
    </w:p>
    <w:p w:rsidR="00664FF9" w:rsidRDefault="00664FF9" w:rsidP="009717F9">
      <w:pPr>
        <w:pStyle w:val="Heading1"/>
        <w:rPr>
          <w:rFonts w:ascii="Verdana" w:hAnsi="Verdana"/>
          <w:sz w:val="22"/>
          <w:szCs w:val="22"/>
        </w:rPr>
      </w:pPr>
    </w:p>
    <w:p w:rsidR="00664FF9" w:rsidRDefault="00664FF9" w:rsidP="009717F9">
      <w:pPr>
        <w:pStyle w:val="Heading1"/>
        <w:rPr>
          <w:rFonts w:ascii="Verdana" w:hAnsi="Verdana"/>
          <w:sz w:val="22"/>
          <w:szCs w:val="22"/>
        </w:rPr>
      </w:pPr>
    </w:p>
    <w:p w:rsidR="009717F9" w:rsidRDefault="009717F9" w:rsidP="00664FF9">
      <w:pPr>
        <w:pStyle w:val="Heading1"/>
        <w:rPr>
          <w:rFonts w:ascii="Verdana" w:hAnsi="Verdana"/>
          <w:sz w:val="22"/>
          <w:szCs w:val="22"/>
        </w:rPr>
      </w:pPr>
      <w:r w:rsidRPr="00901AD8">
        <w:rPr>
          <w:rFonts w:ascii="Verdana" w:hAnsi="Verdana"/>
          <w:sz w:val="22"/>
          <w:szCs w:val="22"/>
        </w:rPr>
        <w:lastRenderedPageBreak/>
        <w:t>Part 6. Proposal Submitted Page</w:t>
      </w:r>
      <w:bookmarkEnd w:id="100"/>
      <w:bookmarkEnd w:id="101"/>
      <w:bookmarkEnd w:id="102"/>
    </w:p>
    <w:p w:rsidR="00664FF9" w:rsidRPr="00664FF9" w:rsidRDefault="00664FF9" w:rsidP="00664FF9"/>
    <w:p w:rsidR="009717F9" w:rsidRPr="00901AD8" w:rsidRDefault="009717F9" w:rsidP="009717F9">
      <w:pPr>
        <w:jc w:val="both"/>
        <w:rPr>
          <w:rFonts w:ascii="Verdana" w:hAnsi="Verdana"/>
          <w:lang w:val="en-IE"/>
        </w:rPr>
      </w:pPr>
      <w:r w:rsidRPr="00901AD8">
        <w:rPr>
          <w:rFonts w:ascii="Verdana" w:hAnsi="Verdana"/>
          <w:lang w:val="en-IE"/>
        </w:rPr>
        <w:t>The 'Proposal Submitted' Page means that your proposal has been successfully submitted and therefore sent to the European Commission services for evaluation. Once your proposal has been submitted you can carry out the following actions:</w:t>
      </w:r>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74"/>
        </w:numPr>
        <w:spacing w:after="0" w:line="240" w:lineRule="auto"/>
        <w:contextualSpacing w:val="0"/>
        <w:rPr>
          <w:rFonts w:ascii="Verdana" w:hAnsi="Verdana"/>
          <w:b/>
          <w:lang w:val="en-IE"/>
        </w:rPr>
      </w:pPr>
      <w:r w:rsidRPr="00901AD8">
        <w:rPr>
          <w:rFonts w:ascii="Verdana" w:hAnsi="Verdana"/>
          <w:b/>
          <w:lang w:val="en-IE"/>
        </w:rPr>
        <w:t>Revise (Re-edit) the Proposal</w:t>
      </w:r>
    </w:p>
    <w:p w:rsidR="009717F9" w:rsidRPr="00901AD8" w:rsidRDefault="009717F9" w:rsidP="009717F9">
      <w:pPr>
        <w:rPr>
          <w:rFonts w:ascii="Verdana" w:hAnsi="Verdana"/>
          <w:lang w:val="en-IE"/>
        </w:rPr>
      </w:pPr>
    </w:p>
    <w:p w:rsidR="009717F9" w:rsidRPr="00901AD8" w:rsidRDefault="009717F9" w:rsidP="00D133CB">
      <w:pPr>
        <w:pStyle w:val="ListParagraph"/>
        <w:numPr>
          <w:ilvl w:val="0"/>
          <w:numId w:val="75"/>
        </w:numPr>
        <w:spacing w:after="0" w:line="240" w:lineRule="auto"/>
        <w:contextualSpacing w:val="0"/>
        <w:jc w:val="both"/>
        <w:rPr>
          <w:rFonts w:ascii="Verdana" w:hAnsi="Verdana"/>
          <w:lang w:val="en-IE"/>
        </w:rPr>
      </w:pPr>
      <w:r w:rsidRPr="00901AD8">
        <w:rPr>
          <w:rFonts w:ascii="Verdana" w:hAnsi="Verdana"/>
          <w:lang w:val="en-IE"/>
        </w:rPr>
        <w:t xml:space="preserve">If you need to revise your proposal, click the button to go back to ‘EDIT PROPOSAL”. </w:t>
      </w:r>
    </w:p>
    <w:p w:rsidR="009717F9" w:rsidRPr="00901AD8" w:rsidRDefault="009717F9" w:rsidP="00D133CB">
      <w:pPr>
        <w:pStyle w:val="ListParagraph"/>
        <w:numPr>
          <w:ilvl w:val="0"/>
          <w:numId w:val="75"/>
        </w:numPr>
        <w:spacing w:after="0" w:line="240" w:lineRule="auto"/>
        <w:contextualSpacing w:val="0"/>
        <w:jc w:val="both"/>
        <w:rPr>
          <w:rFonts w:ascii="Verdana" w:hAnsi="Verdana"/>
          <w:lang w:val="en-IE"/>
        </w:rPr>
      </w:pPr>
      <w:r w:rsidRPr="00901AD8">
        <w:rPr>
          <w:rFonts w:ascii="Verdana" w:hAnsi="Verdana"/>
          <w:lang w:val="en-IE"/>
        </w:rPr>
        <w:t>The Proposal Coordinator may continue to modify the proposal and submit revised versions overwriting each preceding one right up until the deadline.</w:t>
      </w:r>
    </w:p>
    <w:p w:rsidR="009717F9" w:rsidRPr="009717F9" w:rsidRDefault="009717F9" w:rsidP="009717F9">
      <w:pPr>
        <w:spacing w:after="0" w:line="240" w:lineRule="auto"/>
        <w:ind w:left="360"/>
        <w:jc w:val="both"/>
        <w:rPr>
          <w:lang w:val="en-IE"/>
        </w:rPr>
      </w:pPr>
    </w:p>
    <w:p w:rsidR="009717F9" w:rsidRPr="00882636" w:rsidRDefault="009717F9" w:rsidP="00D133CB">
      <w:pPr>
        <w:pStyle w:val="NormalWeb"/>
        <w:numPr>
          <w:ilvl w:val="0"/>
          <w:numId w:val="74"/>
        </w:numPr>
        <w:rPr>
          <w:b/>
        </w:rPr>
      </w:pPr>
      <w:r w:rsidRPr="00882636">
        <w:rPr>
          <w:b/>
        </w:rPr>
        <w:t>Download Submitted Proposal Package</w:t>
      </w:r>
    </w:p>
    <w:p w:rsidR="009717F9" w:rsidRPr="00882636" w:rsidRDefault="009717F9" w:rsidP="00D133CB">
      <w:pPr>
        <w:pStyle w:val="NormalWeb"/>
        <w:numPr>
          <w:ilvl w:val="0"/>
          <w:numId w:val="76"/>
        </w:numPr>
        <w:jc w:val="both"/>
      </w:pPr>
      <w:r w:rsidRPr="00882636">
        <w:t xml:space="preserve">After submission of the proposal, it is advised to download your proposal in order to check that it has been correctly submitted. </w:t>
      </w:r>
    </w:p>
    <w:p w:rsidR="009717F9" w:rsidRPr="00882636" w:rsidRDefault="009717F9" w:rsidP="00D133CB">
      <w:pPr>
        <w:pStyle w:val="NormalWeb"/>
        <w:numPr>
          <w:ilvl w:val="0"/>
          <w:numId w:val="76"/>
        </w:numPr>
        <w:jc w:val="both"/>
      </w:pPr>
      <w:r w:rsidRPr="00882636">
        <w:t>A digitally signed and time-stamped version of the latest submitted version of your proposal can be viewed/downloaded.</w:t>
      </w:r>
    </w:p>
    <w:p w:rsidR="009717F9" w:rsidRPr="00882636" w:rsidRDefault="009717F9" w:rsidP="00D133CB">
      <w:pPr>
        <w:pStyle w:val="ListParagraph"/>
        <w:numPr>
          <w:ilvl w:val="0"/>
          <w:numId w:val="74"/>
        </w:numPr>
        <w:spacing w:after="0" w:line="240" w:lineRule="auto"/>
        <w:contextualSpacing w:val="0"/>
        <w:rPr>
          <w:rFonts w:ascii="Verdana" w:hAnsi="Verdana"/>
          <w:b/>
          <w:lang w:val="en-IE"/>
        </w:rPr>
      </w:pPr>
      <w:r w:rsidRPr="00882636">
        <w:rPr>
          <w:rFonts w:ascii="Verdana" w:hAnsi="Verdana"/>
          <w:b/>
          <w:lang w:val="en-IE"/>
        </w:rPr>
        <w:t xml:space="preserve">Withdraw Submitted Proposal </w:t>
      </w:r>
    </w:p>
    <w:p w:rsidR="009717F9" w:rsidRPr="00882636" w:rsidRDefault="009717F9" w:rsidP="009717F9">
      <w:pPr>
        <w:rPr>
          <w:rFonts w:ascii="Verdana" w:hAnsi="Verdana"/>
          <w:lang w:val="en-IE"/>
        </w:rPr>
      </w:pPr>
    </w:p>
    <w:p w:rsidR="009717F9" w:rsidRPr="00882636" w:rsidRDefault="009717F9" w:rsidP="00D133CB">
      <w:pPr>
        <w:pStyle w:val="ListParagraph"/>
        <w:numPr>
          <w:ilvl w:val="0"/>
          <w:numId w:val="77"/>
        </w:numPr>
        <w:spacing w:after="0" w:line="240" w:lineRule="auto"/>
        <w:contextualSpacing w:val="0"/>
        <w:jc w:val="both"/>
        <w:rPr>
          <w:rFonts w:ascii="Verdana" w:hAnsi="Verdana"/>
          <w:lang w:val="en-IE"/>
        </w:rPr>
      </w:pPr>
      <w:r w:rsidRPr="00882636">
        <w:rPr>
          <w:rFonts w:ascii="Verdana" w:hAnsi="Verdana"/>
          <w:lang w:val="en-IE"/>
        </w:rPr>
        <w:t>If the proposal is withdrawn, it will not be considered for evaluation. However, the system will keep the proposal draft and the withdraw action may be reversed by re-submitting the proposal before the specified deadline.</w:t>
      </w:r>
    </w:p>
    <w:p w:rsidR="009717F9" w:rsidRPr="00882636" w:rsidRDefault="009717F9" w:rsidP="00D133CB">
      <w:pPr>
        <w:pStyle w:val="ListParagraph"/>
        <w:numPr>
          <w:ilvl w:val="0"/>
          <w:numId w:val="77"/>
        </w:numPr>
        <w:spacing w:after="0" w:line="240" w:lineRule="auto"/>
        <w:contextualSpacing w:val="0"/>
        <w:jc w:val="both"/>
        <w:rPr>
          <w:rFonts w:ascii="Verdana" w:hAnsi="Verdana"/>
          <w:lang w:val="en-IE"/>
        </w:rPr>
      </w:pPr>
      <w:r w:rsidRPr="00882636">
        <w:rPr>
          <w:rFonts w:ascii="Verdana" w:hAnsi="Verdana"/>
          <w:lang w:val="en-IE"/>
        </w:rPr>
        <w:t xml:space="preserve">You will have to enter a reason for the withdrawal. When a proposal is withdrawn, a message is displayed on the screen, as shown in the picture below. The system also sends a submission confirmation e-mail to the Proposal Coordinator, including the details of the withdrawn proposal. </w:t>
      </w:r>
    </w:p>
    <w:p w:rsidR="009717F9" w:rsidRPr="00882636" w:rsidRDefault="009717F9" w:rsidP="00D133CB">
      <w:pPr>
        <w:pStyle w:val="ListParagraph"/>
        <w:numPr>
          <w:ilvl w:val="0"/>
          <w:numId w:val="77"/>
        </w:numPr>
        <w:spacing w:after="0" w:line="240" w:lineRule="auto"/>
        <w:contextualSpacing w:val="0"/>
        <w:jc w:val="both"/>
        <w:rPr>
          <w:rFonts w:ascii="Verdana" w:hAnsi="Verdana"/>
          <w:lang w:val="en-IE"/>
        </w:rPr>
      </w:pPr>
      <w:r w:rsidRPr="00882636">
        <w:rPr>
          <w:rFonts w:ascii="Verdana" w:hAnsi="Verdana"/>
          <w:lang w:val="en-IE"/>
        </w:rPr>
        <w:t>Note that the e-mail might get lost in your spam folder or get blocked by the anti-spam system of your organisations, so make sure that you check for it as needed.</w:t>
      </w:r>
    </w:p>
    <w:p w:rsidR="009717F9" w:rsidRDefault="009717F9" w:rsidP="009717F9"/>
    <w:p w:rsidR="009717F9" w:rsidRDefault="009717F9" w:rsidP="008A7942">
      <w:pPr>
        <w:jc w:val="center"/>
        <w:rPr>
          <w:rFonts w:ascii="Verdana" w:hAnsi="Verdana"/>
          <w:sz w:val="32"/>
        </w:rPr>
      </w:pPr>
    </w:p>
    <w:p w:rsidR="008A7942" w:rsidRPr="00A1463F" w:rsidRDefault="008A7942" w:rsidP="00A1463F">
      <w:pPr>
        <w:spacing w:after="0" w:line="240" w:lineRule="auto"/>
        <w:rPr>
          <w:rFonts w:ascii="Verdana" w:hAnsi="Verdana"/>
        </w:rPr>
      </w:pPr>
    </w:p>
    <w:sectPr w:rsidR="008A7942" w:rsidRPr="00A1463F" w:rsidSect="00095DF8">
      <w:headerReference w:type="default" r:id="rId95"/>
      <w:footerReference w:type="default" r:id="rId96"/>
      <w:footerReference w:type="first" r:id="rId97"/>
      <w:pgSz w:w="11909" w:h="16834"/>
      <w:pgMar w:top="1134" w:right="1134" w:bottom="1134" w:left="1134" w:header="426" w:footer="448"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2CF" w:rsidRDefault="000A02CF">
      <w:pPr>
        <w:spacing w:after="0" w:line="240" w:lineRule="auto"/>
      </w:pPr>
      <w:r>
        <w:separator/>
      </w:r>
    </w:p>
  </w:endnote>
  <w:endnote w:type="continuationSeparator" w:id="0">
    <w:p w:rsidR="000A02CF" w:rsidRDefault="000A0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Bold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S Mincho">
    <w:altName w:val="?l?r ??fc"/>
    <w:panose1 w:val="02020609040205080304"/>
    <w:charset w:val="80"/>
    <w:family w:val="roman"/>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FF1636" w:rsidRDefault="00882636" w:rsidP="00FF1636">
    <w:pPr>
      <w:pStyle w:val="Footer"/>
      <w:tabs>
        <w:tab w:val="left" w:pos="1020"/>
      </w:tabs>
      <w:rPr>
        <w:sz w:val="20"/>
      </w:rPr>
    </w:pPr>
    <w:r w:rsidRPr="00EE0D1A">
      <w:rPr>
        <w:rFonts w:ascii="Verdana" w:hAnsi="Verdana" w:cs="Arial"/>
        <w:color w:val="999999"/>
      </w:rPr>
      <w:t>Part B - Page X of Y</w:t>
    </w:r>
    <w:r>
      <w:rPr>
        <w:rFonts w:ascii="Verdana" w:hAnsi="Verdana" w:cs="Arial"/>
        <w:color w:val="999999"/>
      </w:rPr>
      <w:t xml:space="preserve"> </w:t>
    </w:r>
    <w:r w:rsidRPr="005C28CA">
      <w:rPr>
        <w:rFonts w:ascii="Verdana" w:hAnsi="Verdana" w:cs="Arial"/>
        <w:color w:val="FF0000"/>
      </w:rPr>
      <w:t>Use this numbering format on all pages – number Part</w:t>
    </w:r>
    <w:r>
      <w:rPr>
        <w:rFonts w:ascii="Verdana" w:hAnsi="Verdana" w:cs="Arial"/>
        <w:color w:val="FF0000"/>
      </w:rPr>
      <w:t xml:space="preserve">s </w:t>
    </w:r>
    <w:r w:rsidRPr="005C28CA">
      <w:rPr>
        <w:rFonts w:ascii="Verdana" w:hAnsi="Verdana" w:cs="Arial"/>
        <w:color w:val="FF0000"/>
      </w:rPr>
      <w:t>B1 and B2 sequentially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FF1636" w:rsidRDefault="00882636" w:rsidP="00933207">
    <w:pPr>
      <w:pStyle w:val="Footer"/>
      <w:tabs>
        <w:tab w:val="left" w:pos="1020"/>
      </w:tabs>
      <w:rPr>
        <w:sz w:val="20"/>
      </w:rPr>
    </w:pPr>
    <w:r w:rsidRPr="00EE0D1A">
      <w:rPr>
        <w:rFonts w:ascii="Verdana" w:hAnsi="Verdana" w:cs="Arial"/>
        <w:color w:val="999999"/>
      </w:rPr>
      <w:t>Part B - Page X of 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FF1636" w:rsidRDefault="00882636" w:rsidP="000D6B3F">
    <w:pPr>
      <w:pStyle w:val="Footer"/>
      <w:tabs>
        <w:tab w:val="left" w:pos="1020"/>
      </w:tabs>
      <w:rPr>
        <w:sz w:val="20"/>
      </w:rPr>
    </w:pPr>
    <w:r w:rsidRPr="00EE0D1A">
      <w:rPr>
        <w:rFonts w:ascii="Verdana" w:hAnsi="Verdana" w:cs="Arial"/>
        <w:color w:val="999999"/>
      </w:rPr>
      <w:t>Part B - Page X of 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FF1636" w:rsidRDefault="00882636" w:rsidP="00095DF8">
    <w:pPr>
      <w:pStyle w:val="Footer"/>
      <w:tabs>
        <w:tab w:val="left" w:pos="1020"/>
      </w:tabs>
      <w:rPr>
        <w:sz w:val="20"/>
      </w:rPr>
    </w:pPr>
    <w:r w:rsidRPr="00EE0D1A">
      <w:rPr>
        <w:rFonts w:ascii="Verdana" w:hAnsi="Verdana" w:cs="Arial"/>
        <w:color w:val="999999"/>
      </w:rPr>
      <w:t>Part B - Page X of 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FF1636" w:rsidRDefault="00882636" w:rsidP="000D6B3F">
    <w:pPr>
      <w:pStyle w:val="Footer"/>
      <w:tabs>
        <w:tab w:val="left" w:pos="1020"/>
      </w:tabs>
      <w:rPr>
        <w:sz w:val="20"/>
      </w:rPr>
    </w:pPr>
    <w:r w:rsidRPr="00EE0D1A">
      <w:rPr>
        <w:rFonts w:ascii="Verdana" w:hAnsi="Verdana" w:cs="Arial"/>
        <w:color w:val="999999"/>
      </w:rPr>
      <w:t>Part B - Page X of 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FF1636" w:rsidRDefault="00882636" w:rsidP="00095DF8">
    <w:pPr>
      <w:pStyle w:val="Footer"/>
      <w:tabs>
        <w:tab w:val="left" w:pos="1020"/>
      </w:tabs>
      <w:rPr>
        <w:sz w:val="20"/>
      </w:rPr>
    </w:pPr>
    <w:r w:rsidRPr="00EE0D1A">
      <w:rPr>
        <w:rFonts w:ascii="Verdana" w:hAnsi="Verdana" w:cs="Arial"/>
        <w:color w:val="999999"/>
      </w:rPr>
      <w:t>Part B - Page X of 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2CF" w:rsidRDefault="000A02CF"/>
  </w:footnote>
  <w:footnote w:type="continuationSeparator" w:id="0">
    <w:p w:rsidR="000A02CF" w:rsidRDefault="000A02CF"/>
  </w:footnote>
  <w:footnote w:id="1">
    <w:p w:rsidR="00000000" w:rsidRDefault="00882636" w:rsidP="003A7E17">
      <w:pPr>
        <w:pStyle w:val="FootnoteText"/>
        <w:ind w:left="284" w:hanging="284"/>
      </w:pPr>
      <w:r w:rsidRPr="005E08A6">
        <w:rPr>
          <w:rStyle w:val="FootnoteReference"/>
          <w:rFonts w:ascii="Verdana" w:hAnsi="Verdana"/>
          <w:sz w:val="16"/>
        </w:rPr>
        <w:footnoteRef/>
      </w:r>
      <w:r w:rsidRPr="005E08A6">
        <w:rPr>
          <w:rFonts w:ascii="Verdana" w:hAnsi="Verdana"/>
          <w:sz w:val="16"/>
        </w:rPr>
        <w:t xml:space="preserve"> </w:t>
      </w:r>
      <w:r w:rsidRPr="005E08A6">
        <w:rPr>
          <w:rFonts w:ascii="Verdana" w:hAnsi="Verdana"/>
          <w:sz w:val="16"/>
        </w:rPr>
        <w:tab/>
        <w:t>A work package is defined as a major subdivision of the proposed project</w:t>
      </w:r>
    </w:p>
  </w:footnote>
  <w:footnote w:id="2">
    <w:p w:rsidR="00000000" w:rsidRDefault="00882636" w:rsidP="00B23391">
      <w:pPr>
        <w:pStyle w:val="FootnoteText"/>
      </w:pPr>
      <w:r>
        <w:rPr>
          <w:rStyle w:val="FootnoteReference"/>
        </w:rPr>
        <w:footnoteRef/>
      </w:r>
      <w:r>
        <w:t xml:space="preserve"> ER = Experienced researcher, ESR = Early stage researcher, MNG = Managerial staff, TECH= Technical staff, ADM = Administrative staff. See Definitions section in the Guide for Applicants for more information.</w:t>
      </w:r>
    </w:p>
  </w:footnote>
  <w:footnote w:id="3">
    <w:p w:rsidR="00000000" w:rsidRDefault="00882636" w:rsidP="00B23391">
      <w:pPr>
        <w:pStyle w:val="FootnoteText"/>
      </w:pPr>
      <w:r>
        <w:rPr>
          <w:rStyle w:val="FootnoteReference"/>
        </w:rPr>
        <w:footnoteRef/>
      </w:r>
      <w:r>
        <w:t xml:space="preserve"> </w:t>
      </w:r>
      <w:r>
        <w:rPr>
          <w:lang w:val="en-IE"/>
        </w:rPr>
        <w:t>Insert short name of sending organisation</w:t>
      </w:r>
    </w:p>
  </w:footnote>
  <w:footnote w:id="4">
    <w:p w:rsidR="00000000" w:rsidRDefault="00882636" w:rsidP="00B23391">
      <w:pPr>
        <w:pStyle w:val="FootnoteText"/>
      </w:pPr>
      <w:r>
        <w:rPr>
          <w:rStyle w:val="FootnoteReference"/>
        </w:rPr>
        <w:footnoteRef/>
      </w:r>
      <w:r>
        <w:t xml:space="preserve"> </w:t>
      </w:r>
      <w:r>
        <w:rPr>
          <w:lang w:val="en-IE"/>
        </w:rPr>
        <w:t>Insert short name of hosting organisation</w:t>
      </w:r>
    </w:p>
  </w:footnote>
  <w:footnote w:id="5">
    <w:p w:rsidR="00000000" w:rsidRDefault="00882636" w:rsidP="00B23391">
      <w:pPr>
        <w:pStyle w:val="FootnoteText"/>
      </w:pPr>
      <w:r>
        <w:rPr>
          <w:rStyle w:val="FootnoteReference"/>
        </w:rPr>
        <w:footnoteRef/>
      </w:r>
      <w:r>
        <w:t xml:space="preserve"> </w:t>
      </w:r>
      <w:r>
        <w:rPr>
          <w:lang w:val="en-IE"/>
        </w:rPr>
        <w:t>Suggested examples – not exhaustive</w:t>
      </w:r>
    </w:p>
  </w:footnote>
  <w:footnote w:id="6">
    <w:p w:rsidR="00000000" w:rsidRDefault="00882636" w:rsidP="00B23391">
      <w:pPr>
        <w:pStyle w:val="FootnoteText"/>
      </w:pPr>
      <w:r>
        <w:rPr>
          <w:rStyle w:val="FootnoteReference"/>
        </w:rPr>
        <w:footnoteRef/>
      </w:r>
      <w:r>
        <w:t xml:space="preserve"> </w:t>
      </w:r>
      <w:r>
        <w:rPr>
          <w:lang w:val="en-IE"/>
        </w:rPr>
        <w:t>Suggested examples – not exhaustive</w:t>
      </w:r>
    </w:p>
  </w:footnote>
  <w:footnote w:id="7">
    <w:p w:rsidR="00000000" w:rsidRDefault="00882636" w:rsidP="003A6548">
      <w:pPr>
        <w:pStyle w:val="FootnoteText"/>
        <w:jc w:val="left"/>
      </w:pPr>
      <w:r w:rsidRPr="00C336FA">
        <w:rPr>
          <w:rStyle w:val="FootnoteReference"/>
          <w:rFonts w:ascii="Calibri" w:hAnsi="Calibri" w:cs="Calibri"/>
          <w:sz w:val="18"/>
        </w:rPr>
        <w:footnoteRef/>
      </w:r>
      <w:hyperlink r:id="rId1" w:history="1">
        <w:r w:rsidRPr="00C336FA">
          <w:rPr>
            <w:rStyle w:val="Hyperlink"/>
            <w:rFonts w:ascii="Calibri" w:hAnsi="Calibri" w:cs="Calibri"/>
            <w:sz w:val="18"/>
          </w:rPr>
          <w:t>http://ec.europa.eu/research/participants/docs/h2020-funding-guide/cross-cutting-issues/climate-sustainable-development_en.htm</w:t>
        </w:r>
      </w:hyperlink>
      <w:r w:rsidRPr="00C336FA">
        <w:rPr>
          <w:rFonts w:ascii="Calibri" w:hAnsi="Calibri" w:cs="Calibri"/>
          <w:sz w:val="18"/>
        </w:rPr>
        <w:t xml:space="preserve"> </w:t>
      </w:r>
    </w:p>
  </w:footnote>
  <w:footnote w:id="8">
    <w:p w:rsidR="00000000" w:rsidRDefault="00882636" w:rsidP="003A6548">
      <w:pPr>
        <w:pStyle w:val="FootnoteText"/>
        <w:jc w:val="left"/>
      </w:pPr>
      <w:r w:rsidRPr="00C336FA">
        <w:rPr>
          <w:rStyle w:val="FootnoteReference"/>
          <w:rFonts w:ascii="Calibri" w:hAnsi="Calibri" w:cs="Calibri"/>
          <w:sz w:val="18"/>
        </w:rPr>
        <w:footnoteRef/>
      </w:r>
      <w:r w:rsidRPr="00C336FA">
        <w:rPr>
          <w:rFonts w:ascii="Calibri" w:hAnsi="Calibri" w:cs="Calibri"/>
          <w:sz w:val="18"/>
        </w:rPr>
        <w:t xml:space="preserve"> </w:t>
      </w:r>
      <w:hyperlink r:id="rId2" w:history="1">
        <w:r w:rsidRPr="00C336FA">
          <w:rPr>
            <w:rStyle w:val="Hyperlink"/>
            <w:rFonts w:ascii="Calibri" w:hAnsi="Calibri" w:cs="Calibri"/>
            <w:sz w:val="18"/>
          </w:rPr>
          <w:t>http://www.un.org/sustainabledevelopment/sustainable-development-goals/</w:t>
        </w:r>
      </w:hyperlink>
      <w:r w:rsidRPr="00574FBC">
        <w:rPr>
          <w:sz w:val="18"/>
        </w:rPr>
        <w:t xml:space="preserve"> </w:t>
      </w:r>
    </w:p>
  </w:footnote>
  <w:footnote w:id="9">
    <w:p w:rsidR="00000000" w:rsidRDefault="00882636" w:rsidP="00B820B0">
      <w:pPr>
        <w:pStyle w:val="FootnoteText"/>
        <w:jc w:val="left"/>
      </w:pPr>
      <w:r w:rsidRPr="00C336FA">
        <w:rPr>
          <w:rStyle w:val="FootnoteReference"/>
          <w:rFonts w:ascii="Calibri" w:hAnsi="Calibri" w:cs="Calibri"/>
          <w:sz w:val="18"/>
        </w:rPr>
        <w:footnoteRef/>
      </w:r>
      <w:r w:rsidRPr="00C336FA">
        <w:rPr>
          <w:rFonts w:ascii="Calibri" w:hAnsi="Calibri" w:cs="Calibri"/>
          <w:sz w:val="18"/>
        </w:rPr>
        <w:t xml:space="preserve"> </w:t>
      </w:r>
      <w:hyperlink r:id="rId3" w:history="1">
        <w:r w:rsidRPr="00C336FA">
          <w:rPr>
            <w:rStyle w:val="Hyperlink"/>
            <w:rFonts w:ascii="Calibri" w:hAnsi="Calibri" w:cs="Calibri"/>
            <w:sz w:val="18"/>
          </w:rPr>
          <w:t>https://www.iprhelpdesk.eu/FS_IP_management_in_MSCA-H2020</w:t>
        </w:r>
      </w:hyperlink>
      <w:r w:rsidRPr="00C336FA">
        <w:rPr>
          <w:rFonts w:ascii="Calibri" w:hAnsi="Calibri" w:cs="Calibri"/>
          <w:sz w:val="18"/>
        </w:rPr>
        <w:t xml:space="preserve">   </w:t>
      </w:r>
    </w:p>
  </w:footnote>
  <w:footnote w:id="10">
    <w:p w:rsidR="00000000" w:rsidRDefault="00882636" w:rsidP="00AF2C46">
      <w:pPr>
        <w:pStyle w:val="FootnoteText"/>
        <w:jc w:val="left"/>
      </w:pPr>
      <w:r w:rsidRPr="00C336FA">
        <w:rPr>
          <w:rStyle w:val="FootnoteReference"/>
          <w:rFonts w:ascii="Calibri" w:hAnsi="Calibri" w:cs="Calibri"/>
          <w:sz w:val="18"/>
        </w:rPr>
        <w:footnoteRef/>
      </w:r>
      <w:r w:rsidRPr="00C336FA">
        <w:rPr>
          <w:rFonts w:ascii="Calibri" w:hAnsi="Calibri" w:cs="Calibri"/>
          <w:sz w:val="18"/>
        </w:rPr>
        <w:t xml:space="preserve"> </w:t>
      </w:r>
      <w:hyperlink r:id="rId4" w:history="1">
        <w:r w:rsidRPr="00C336FA">
          <w:rPr>
            <w:rStyle w:val="Hyperlink"/>
            <w:rFonts w:ascii="Calibri" w:hAnsi="Calibri" w:cs="Calibri"/>
            <w:sz w:val="18"/>
          </w:rPr>
          <w:t>http://totallydublin.ie/arts-culture/arts-culture-features/pint-of-science/</w:t>
        </w:r>
      </w:hyperlink>
      <w:r w:rsidRPr="00C336FA">
        <w:rPr>
          <w:rFonts w:ascii="Calibri" w:hAnsi="Calibri" w:cs="Calibri"/>
          <w:sz w:val="18"/>
        </w:rPr>
        <w:t xml:space="preserve"> </w:t>
      </w:r>
    </w:p>
  </w:footnote>
  <w:footnote w:id="11">
    <w:p w:rsidR="00000000" w:rsidRDefault="00882636" w:rsidP="00AF2C46">
      <w:pPr>
        <w:pStyle w:val="FootnoteText"/>
        <w:jc w:val="left"/>
      </w:pPr>
      <w:r w:rsidRPr="00C336FA">
        <w:rPr>
          <w:rStyle w:val="FootnoteReference"/>
          <w:rFonts w:ascii="Calibri" w:hAnsi="Calibri" w:cs="Calibri"/>
          <w:sz w:val="18"/>
        </w:rPr>
        <w:footnoteRef/>
      </w:r>
      <w:r w:rsidRPr="00C336FA">
        <w:rPr>
          <w:rFonts w:ascii="Calibri" w:hAnsi="Calibri" w:cs="Calibri"/>
          <w:sz w:val="18"/>
        </w:rPr>
        <w:t xml:space="preserve"> </w:t>
      </w:r>
      <w:hyperlink r:id="rId5" w:history="1">
        <w:r w:rsidRPr="00A01607">
          <w:rPr>
            <w:rStyle w:val="Hyperlink"/>
            <w:rFonts w:ascii="Calibri" w:hAnsi="Calibri" w:cs="Calibri"/>
            <w:sz w:val="18"/>
          </w:rPr>
          <w:t>http://www.sfi.ie/engagement/sfi-discover/</w:t>
        </w:r>
      </w:hyperlink>
    </w:p>
  </w:footnote>
  <w:footnote w:id="12">
    <w:p w:rsidR="00000000" w:rsidRDefault="00882636" w:rsidP="00AF2C46">
      <w:pPr>
        <w:pStyle w:val="FootnoteText"/>
        <w:jc w:val="left"/>
      </w:pPr>
      <w:r w:rsidRPr="00C336FA">
        <w:rPr>
          <w:rStyle w:val="FootnoteReference"/>
          <w:rFonts w:ascii="Calibri" w:hAnsi="Calibri" w:cs="Calibri"/>
          <w:sz w:val="18"/>
        </w:rPr>
        <w:footnoteRef/>
      </w:r>
      <w:r w:rsidRPr="00C336FA">
        <w:rPr>
          <w:rFonts w:ascii="Calibri" w:hAnsi="Calibri" w:cs="Calibri"/>
          <w:sz w:val="18"/>
        </w:rPr>
        <w:t xml:space="preserve"> </w:t>
      </w:r>
      <w:hyperlink r:id="rId6" w:history="1">
        <w:r w:rsidRPr="00C336FA">
          <w:rPr>
            <w:rStyle w:val="Hyperlink"/>
            <w:rFonts w:ascii="Calibri" w:hAnsi="Calibri" w:cs="Calibri"/>
            <w:sz w:val="18"/>
          </w:rPr>
          <w:t>http://ec.europa.eu/research/researchersnight/about_en.htm</w:t>
        </w:r>
      </w:hyperlink>
      <w:r w:rsidRPr="00C336FA">
        <w:rPr>
          <w:rFonts w:ascii="Calibri" w:hAnsi="Calibri" w:cs="Calibri"/>
          <w:sz w:val="18"/>
        </w:rPr>
        <w:t xml:space="preserve"> Note that ERN is a competitive call. </w:t>
      </w:r>
      <w:r>
        <w:rPr>
          <w:rFonts w:ascii="Calibri" w:hAnsi="Calibri" w:cs="Calibri"/>
          <w:sz w:val="18"/>
        </w:rPr>
        <w:t>Events organized for 2018 will be announced in Spring-Summer 2018.</w:t>
      </w:r>
    </w:p>
  </w:footnote>
  <w:footnote w:id="13">
    <w:p w:rsidR="00000000" w:rsidRDefault="00882636" w:rsidP="003A7E17">
      <w:pPr>
        <w:pStyle w:val="FootnoteText"/>
        <w:ind w:left="284" w:hanging="284"/>
      </w:pPr>
      <w:r w:rsidRPr="0025154C">
        <w:rPr>
          <w:rStyle w:val="FootnoteReference"/>
          <w:rFonts w:ascii="Verdana" w:hAnsi="Verdana"/>
          <w:sz w:val="16"/>
          <w:szCs w:val="16"/>
        </w:rPr>
        <w:footnoteRef/>
      </w:r>
      <w:r w:rsidRPr="0025154C">
        <w:rPr>
          <w:rFonts w:ascii="Verdana" w:hAnsi="Verdana"/>
          <w:sz w:val="16"/>
          <w:szCs w:val="16"/>
        </w:rPr>
        <w:t xml:space="preserve"> </w:t>
      </w:r>
      <w:r w:rsidRPr="0025154C">
        <w:rPr>
          <w:rFonts w:ascii="Verdana" w:hAnsi="Verdana"/>
          <w:sz w:val="16"/>
          <w:szCs w:val="16"/>
        </w:rPr>
        <w:tab/>
        <w:t xml:space="preserve">Available at </w:t>
      </w:r>
      <w:hyperlink r:id="rId7" w:history="1">
        <w:r w:rsidRPr="0025154C">
          <w:rPr>
            <w:rStyle w:val="Hyperlink"/>
            <w:rFonts w:ascii="Verdana" w:hAnsi="Verdana"/>
            <w:sz w:val="16"/>
            <w:szCs w:val="16"/>
          </w:rPr>
          <w:t>http://ec.europa.eu/euraxess/index.cfm/rights/europeanCharter</w:t>
        </w:r>
      </w:hyperlink>
    </w:p>
  </w:footnote>
  <w:footnote w:id="14">
    <w:p w:rsidR="00000000" w:rsidRDefault="00882636" w:rsidP="003A7E17">
      <w:pPr>
        <w:pStyle w:val="FootnoteText"/>
        <w:ind w:left="284" w:hanging="284"/>
      </w:pPr>
      <w:r w:rsidRPr="0025154C">
        <w:rPr>
          <w:rStyle w:val="FootnoteReference"/>
          <w:rFonts w:ascii="Verdana" w:hAnsi="Verdana"/>
          <w:sz w:val="16"/>
          <w:szCs w:val="16"/>
        </w:rPr>
        <w:footnoteRef/>
      </w:r>
      <w:r w:rsidRPr="0025154C">
        <w:rPr>
          <w:rFonts w:ascii="Verdana" w:hAnsi="Verdana"/>
          <w:sz w:val="16"/>
          <w:szCs w:val="16"/>
        </w:rPr>
        <w:t xml:space="preserve"> </w:t>
      </w:r>
      <w:r w:rsidRPr="0025154C">
        <w:rPr>
          <w:rFonts w:ascii="Verdana" w:hAnsi="Verdana"/>
          <w:sz w:val="16"/>
          <w:szCs w:val="16"/>
        </w:rPr>
        <w:tab/>
        <w:t xml:space="preserve">Available at </w:t>
      </w:r>
      <w:hyperlink r:id="rId8" w:history="1">
        <w:r w:rsidRPr="0025154C">
          <w:rPr>
            <w:rStyle w:val="Hyperlink"/>
            <w:rFonts w:ascii="Verdana" w:hAnsi="Verdana"/>
            <w:sz w:val="16"/>
            <w:szCs w:val="16"/>
          </w:rPr>
          <w:t>http://ec.europa.eu/euraxess/index.cfm/rights/codeOfConduct</w:t>
        </w:r>
      </w:hyperlink>
    </w:p>
  </w:footnote>
  <w:footnote w:id="15">
    <w:p w:rsidR="00000000" w:rsidRDefault="00882636" w:rsidP="003A7E17">
      <w:pPr>
        <w:pStyle w:val="FootnoteText"/>
      </w:pPr>
      <w:r w:rsidRPr="0025154C">
        <w:rPr>
          <w:rStyle w:val="FootnoteReference"/>
          <w:rFonts w:ascii="Verdana" w:hAnsi="Verdana"/>
          <w:sz w:val="16"/>
          <w:szCs w:val="18"/>
        </w:rPr>
        <w:footnoteRef/>
      </w:r>
      <w:r w:rsidRPr="0025154C">
        <w:rPr>
          <w:rFonts w:ascii="Verdana" w:hAnsi="Verdana"/>
          <w:sz w:val="16"/>
          <w:szCs w:val="18"/>
        </w:rPr>
        <w:t xml:space="preserve"> </w:t>
      </w:r>
      <w:r>
        <w:rPr>
          <w:rFonts w:ascii="Verdana" w:hAnsi="Verdana"/>
          <w:b/>
          <w:sz w:val="16"/>
          <w:szCs w:val="18"/>
        </w:rPr>
        <w:t>A "lead Beneficiary" must be a B</w:t>
      </w:r>
      <w:r w:rsidRPr="0025154C">
        <w:rPr>
          <w:rFonts w:ascii="Verdana" w:hAnsi="Verdana"/>
          <w:b/>
          <w:sz w:val="16"/>
          <w:szCs w:val="18"/>
        </w:rPr>
        <w:t>eneficiary (= organisation established in a MS/AC)</w:t>
      </w:r>
      <w:r w:rsidRPr="0025154C">
        <w:rPr>
          <w:rFonts w:ascii="Verdana" w:hAnsi="Verdana"/>
          <w:sz w:val="16"/>
          <w:szCs w:val="18"/>
        </w:rPr>
        <w:t xml:space="preserve"> and cannot be a </w:t>
      </w:r>
      <w:r>
        <w:rPr>
          <w:rFonts w:ascii="Verdana" w:hAnsi="Verdana"/>
          <w:sz w:val="16"/>
          <w:szCs w:val="18"/>
        </w:rPr>
        <w:t>TC Partner organisation</w:t>
      </w:r>
      <w:r w:rsidRPr="0025154C">
        <w:rPr>
          <w:rFonts w:ascii="Verdana" w:hAnsi="Verdana"/>
          <w:sz w:val="16"/>
          <w:szCs w:val="18"/>
        </w:rPr>
        <w:t xml:space="preserve"> </w:t>
      </w:r>
    </w:p>
  </w:footnote>
  <w:footnote w:id="16">
    <w:p w:rsidR="00000000" w:rsidRDefault="00882636" w:rsidP="003A7E17">
      <w:pPr>
        <w:pStyle w:val="FootnoteText"/>
        <w:tabs>
          <w:tab w:val="left" w:pos="284"/>
        </w:tabs>
      </w:pPr>
      <w:r w:rsidRPr="0025154C">
        <w:rPr>
          <w:rStyle w:val="FootnoteReference"/>
          <w:rFonts w:ascii="Verdana" w:hAnsi="Verdana"/>
          <w:sz w:val="16"/>
          <w:szCs w:val="16"/>
        </w:rPr>
        <w:footnoteRef/>
      </w:r>
      <w:r w:rsidRPr="0025154C">
        <w:rPr>
          <w:rStyle w:val="FootnoteReference"/>
          <w:rFonts w:ascii="Verdana" w:hAnsi="Verdana"/>
          <w:sz w:val="16"/>
          <w:szCs w:val="16"/>
        </w:rPr>
        <w:t xml:space="preserve"> </w:t>
      </w:r>
      <w:r w:rsidRPr="0025154C">
        <w:rPr>
          <w:rFonts w:ascii="Verdana" w:hAnsi="Verdana"/>
          <w:sz w:val="16"/>
          <w:szCs w:val="16"/>
        </w:rPr>
        <w:tab/>
        <w:t>Deliverable numbers in order of delivery dates. Please use the numbering convention &lt;WP number&gt;.&lt;number of deliverable within that WP&gt;. For example, deliverable 4.2 would be the second deliverable from Work Package 4.</w:t>
      </w:r>
    </w:p>
  </w:footnote>
  <w:footnote w:id="17">
    <w:p w:rsidR="00000000" w:rsidRDefault="00882636" w:rsidP="003A7E17">
      <w:pPr>
        <w:pStyle w:val="FootnoteText"/>
      </w:pPr>
      <w:r w:rsidRPr="0025154C">
        <w:rPr>
          <w:rStyle w:val="FootnoteReference"/>
          <w:rFonts w:ascii="Verdana" w:hAnsi="Verdana"/>
          <w:sz w:val="16"/>
          <w:szCs w:val="16"/>
        </w:rPr>
        <w:footnoteRef/>
      </w:r>
      <w:r>
        <w:rPr>
          <w:rFonts w:ascii="Verdana" w:hAnsi="Verdana"/>
          <w:sz w:val="16"/>
          <w:szCs w:val="16"/>
        </w:rPr>
        <w:t xml:space="preserve"> A "lead Beneficiary" must be a B</w:t>
      </w:r>
      <w:r w:rsidRPr="0025154C">
        <w:rPr>
          <w:rFonts w:ascii="Verdana" w:hAnsi="Verdana"/>
          <w:sz w:val="16"/>
          <w:szCs w:val="16"/>
        </w:rPr>
        <w:t xml:space="preserve">eneficiary (= organisation established in a MS/AC) and cannot be a </w:t>
      </w:r>
      <w:r>
        <w:rPr>
          <w:rFonts w:ascii="Verdana" w:hAnsi="Verdana"/>
          <w:sz w:val="16"/>
          <w:szCs w:val="16"/>
        </w:rPr>
        <w:t>TC Partner organisation</w:t>
      </w:r>
    </w:p>
  </w:footnote>
  <w:footnote w:id="18">
    <w:p w:rsidR="00882636" w:rsidRPr="0025154C" w:rsidRDefault="00882636" w:rsidP="003A7E17">
      <w:pPr>
        <w:pStyle w:val="FootnoteText"/>
        <w:tabs>
          <w:tab w:val="left" w:pos="284"/>
        </w:tabs>
        <w:rPr>
          <w:rFonts w:ascii="Verdana" w:hAnsi="Verdana"/>
          <w:sz w:val="16"/>
          <w:szCs w:val="16"/>
        </w:rPr>
      </w:pPr>
      <w:r w:rsidRPr="0025154C">
        <w:rPr>
          <w:rStyle w:val="FootnoteReference"/>
          <w:rFonts w:ascii="Verdana" w:hAnsi="Verdana"/>
          <w:sz w:val="16"/>
          <w:szCs w:val="16"/>
        </w:rPr>
        <w:footnoteRef/>
      </w:r>
      <w:r w:rsidRPr="0025154C">
        <w:rPr>
          <w:rFonts w:ascii="Verdana" w:hAnsi="Verdana"/>
          <w:sz w:val="16"/>
          <w:szCs w:val="16"/>
        </w:rPr>
        <w:t xml:space="preserve"> </w:t>
      </w:r>
      <w:r w:rsidRPr="0025154C">
        <w:rPr>
          <w:rFonts w:ascii="Verdana" w:hAnsi="Verdana"/>
          <w:sz w:val="16"/>
          <w:szCs w:val="16"/>
        </w:rPr>
        <w:tab/>
        <w:t>Please indicate the nature of the deliverable using one of the following codes:</w:t>
      </w:r>
    </w:p>
    <w:p w:rsidR="00000000" w:rsidRDefault="00882636" w:rsidP="003A7E17">
      <w:pPr>
        <w:pStyle w:val="FootnoteText"/>
      </w:pPr>
      <w:r w:rsidRPr="0025154C">
        <w:rPr>
          <w:rFonts w:ascii="Verdana" w:hAnsi="Verdana"/>
          <w:b/>
          <w:color w:val="000000"/>
          <w:sz w:val="16"/>
          <w:szCs w:val="16"/>
        </w:rPr>
        <w:t>R</w:t>
      </w:r>
      <w:r w:rsidRPr="0025154C">
        <w:rPr>
          <w:rFonts w:ascii="Verdana" w:hAnsi="Verdana"/>
          <w:color w:val="000000"/>
          <w:sz w:val="16"/>
          <w:szCs w:val="16"/>
        </w:rPr>
        <w:t xml:space="preserve"> = Document, report (excluding periodic and final reports); </w:t>
      </w:r>
      <w:r w:rsidRPr="0025154C">
        <w:rPr>
          <w:rFonts w:ascii="Verdana" w:hAnsi="Verdana"/>
          <w:b/>
          <w:color w:val="000000"/>
          <w:sz w:val="16"/>
          <w:szCs w:val="16"/>
        </w:rPr>
        <w:t>ADM</w:t>
      </w:r>
      <w:r w:rsidRPr="0025154C">
        <w:rPr>
          <w:rFonts w:ascii="Verdana" w:hAnsi="Verdana"/>
          <w:color w:val="000000"/>
          <w:sz w:val="16"/>
          <w:szCs w:val="16"/>
        </w:rPr>
        <w:t xml:space="preserve"> = Administrative (ethics/legal/administrative related outputs); </w:t>
      </w:r>
      <w:r w:rsidRPr="0025154C">
        <w:rPr>
          <w:rFonts w:ascii="Verdana" w:hAnsi="Verdana"/>
          <w:b/>
          <w:color w:val="000000"/>
          <w:sz w:val="16"/>
          <w:szCs w:val="16"/>
        </w:rPr>
        <w:t>PDE</w:t>
      </w:r>
      <w:r w:rsidRPr="0025154C">
        <w:rPr>
          <w:rFonts w:ascii="Verdana" w:hAnsi="Verdana"/>
          <w:color w:val="000000"/>
          <w:sz w:val="16"/>
          <w:szCs w:val="16"/>
        </w:rPr>
        <w:t xml:space="preserve"> = dissemination and/or exploitation of project results (website completion, patents filing, conference, etc.); </w:t>
      </w:r>
      <w:r w:rsidRPr="0025154C">
        <w:rPr>
          <w:rFonts w:ascii="Verdana" w:hAnsi="Verdana"/>
          <w:b/>
          <w:color w:val="000000"/>
          <w:sz w:val="16"/>
          <w:szCs w:val="16"/>
        </w:rPr>
        <w:t>OTHER</w:t>
      </w:r>
      <w:r w:rsidRPr="0025154C">
        <w:rPr>
          <w:rFonts w:ascii="Verdana" w:hAnsi="Verdana"/>
          <w:color w:val="000000"/>
          <w:sz w:val="16"/>
          <w:szCs w:val="16"/>
        </w:rPr>
        <w:t xml:space="preserve"> = Other including coordination </w:t>
      </w:r>
    </w:p>
  </w:footnote>
  <w:footnote w:id="19">
    <w:p w:rsidR="00882636" w:rsidRPr="0025154C" w:rsidRDefault="00882636" w:rsidP="003A7E17">
      <w:pPr>
        <w:pStyle w:val="FootnoteText"/>
        <w:tabs>
          <w:tab w:val="left" w:pos="284"/>
        </w:tabs>
        <w:rPr>
          <w:rFonts w:ascii="Verdana" w:hAnsi="Verdana" w:cs="Arial"/>
          <w:color w:val="000000"/>
          <w:sz w:val="16"/>
          <w:szCs w:val="16"/>
        </w:rPr>
      </w:pPr>
      <w:r w:rsidRPr="0025154C">
        <w:rPr>
          <w:rStyle w:val="FootnoteReference"/>
          <w:rFonts w:ascii="Verdana" w:hAnsi="Verdana"/>
          <w:color w:val="000000"/>
          <w:sz w:val="16"/>
          <w:szCs w:val="16"/>
        </w:rPr>
        <w:footnoteRef/>
      </w:r>
      <w:r w:rsidRPr="0025154C">
        <w:rPr>
          <w:rFonts w:ascii="Verdana" w:hAnsi="Verdana"/>
          <w:color w:val="000000"/>
          <w:sz w:val="16"/>
          <w:szCs w:val="16"/>
        </w:rPr>
        <w:t xml:space="preserve"> </w:t>
      </w:r>
      <w:r w:rsidRPr="0025154C">
        <w:rPr>
          <w:rFonts w:ascii="Verdana" w:hAnsi="Verdana"/>
          <w:color w:val="000000"/>
          <w:sz w:val="16"/>
          <w:szCs w:val="16"/>
        </w:rPr>
        <w:tab/>
        <w:t>Please indicate the dissemination level using one of the following codes:</w:t>
      </w:r>
      <w:r w:rsidRPr="0025154C">
        <w:rPr>
          <w:rFonts w:ascii="Verdana" w:hAnsi="Verdana"/>
          <w:color w:val="000000"/>
          <w:sz w:val="16"/>
          <w:szCs w:val="16"/>
        </w:rPr>
        <w:tab/>
      </w:r>
    </w:p>
    <w:p w:rsidR="00882636" w:rsidRPr="0025154C" w:rsidRDefault="00882636" w:rsidP="003A7E17">
      <w:pPr>
        <w:pStyle w:val="ListParagraph"/>
        <w:ind w:left="0"/>
        <w:jc w:val="both"/>
        <w:rPr>
          <w:rFonts w:ascii="Verdana" w:hAnsi="Verdana"/>
          <w:b/>
          <w:bCs/>
          <w:color w:val="000000"/>
          <w:sz w:val="16"/>
          <w:szCs w:val="16"/>
        </w:rPr>
      </w:pPr>
      <w:r w:rsidRPr="0025154C">
        <w:rPr>
          <w:rFonts w:ascii="Verdana" w:hAnsi="Verdana"/>
          <w:b/>
          <w:bCs/>
          <w:color w:val="000000"/>
          <w:sz w:val="16"/>
          <w:szCs w:val="16"/>
        </w:rPr>
        <w:t xml:space="preserve">PU = Public: </w:t>
      </w:r>
      <w:r w:rsidRPr="0025154C">
        <w:rPr>
          <w:rFonts w:ascii="Verdana" w:hAnsi="Verdana"/>
          <w:color w:val="000000"/>
          <w:sz w:val="16"/>
          <w:szCs w:val="16"/>
        </w:rPr>
        <w:t xml:space="preserve">fully open, e.g. web; </w:t>
      </w:r>
      <w:r w:rsidRPr="0025154C">
        <w:rPr>
          <w:rFonts w:ascii="Verdana" w:hAnsi="Verdana"/>
          <w:b/>
          <w:bCs/>
          <w:color w:val="000000"/>
          <w:sz w:val="16"/>
          <w:szCs w:val="16"/>
        </w:rPr>
        <w:t>CO = Confidential:</w:t>
      </w:r>
      <w:r w:rsidRPr="0025154C">
        <w:rPr>
          <w:rFonts w:ascii="Verdana" w:hAnsi="Verdana"/>
          <w:iCs/>
          <w:color w:val="000000"/>
          <w:sz w:val="16"/>
          <w:szCs w:val="16"/>
        </w:rPr>
        <w:t xml:space="preserve"> res</w:t>
      </w:r>
      <w:r w:rsidRPr="0025154C">
        <w:rPr>
          <w:rFonts w:ascii="Verdana" w:hAnsi="Verdana"/>
          <w:color w:val="000000"/>
          <w:sz w:val="16"/>
          <w:szCs w:val="16"/>
        </w:rPr>
        <w:t xml:space="preserve">tricted to consortium, other designated entities (as appropriate) and Commission services; Important: please note that upon approval by the REA Project Officer, the deliverables with Public dissemination level (PU) will be automatically published on </w:t>
      </w:r>
      <w:hyperlink r:id="rId9" w:history="1">
        <w:r w:rsidRPr="0025154C">
          <w:rPr>
            <w:rStyle w:val="Hyperlink"/>
            <w:rFonts w:ascii="Verdana" w:hAnsi="Verdana"/>
            <w:sz w:val="16"/>
            <w:szCs w:val="16"/>
          </w:rPr>
          <w:t>CORDIS</w:t>
        </w:r>
      </w:hyperlink>
      <w:r w:rsidRPr="0025154C">
        <w:rPr>
          <w:rFonts w:ascii="Verdana" w:hAnsi="Verdana"/>
          <w:color w:val="000000"/>
          <w:sz w:val="16"/>
          <w:szCs w:val="16"/>
        </w:rPr>
        <w:t>, the European Commission's primary portal for results of EU-funded research projects. Therefore, make sure the content is appropriate both in terms of quality and confidentiality.</w:t>
      </w:r>
    </w:p>
    <w:p w:rsidR="00000000" w:rsidRDefault="00882636" w:rsidP="003A7E17">
      <w:pPr>
        <w:pStyle w:val="ListParagraph"/>
        <w:ind w:left="0"/>
        <w:jc w:val="both"/>
      </w:pPr>
      <w:r w:rsidRPr="0025154C">
        <w:rPr>
          <w:rFonts w:ascii="Verdana" w:hAnsi="Verdana"/>
          <w:b/>
          <w:bCs/>
          <w:color w:val="000000"/>
          <w:sz w:val="16"/>
          <w:szCs w:val="16"/>
        </w:rPr>
        <w:t xml:space="preserve">CI = Classified: </w:t>
      </w:r>
      <w:r w:rsidRPr="0025154C">
        <w:rPr>
          <w:rFonts w:ascii="Verdana" w:hAnsi="Verdana"/>
          <w:color w:val="000000"/>
          <w:sz w:val="16"/>
          <w:szCs w:val="16"/>
        </w:rPr>
        <w:t xml:space="preserve">classified information as intended in </w:t>
      </w:r>
      <w:hyperlink r:id="rId10" w:history="1">
        <w:r w:rsidRPr="000911F3">
          <w:rPr>
            <w:rStyle w:val="Hyperlink"/>
            <w:rFonts w:ascii="Verdana" w:hAnsi="Verdana"/>
            <w:sz w:val="16"/>
            <w:szCs w:val="16"/>
          </w:rPr>
          <w:t>Commission Decision 2001/844/EC</w:t>
        </w:r>
      </w:hyperlink>
      <w:r w:rsidRPr="0025154C">
        <w:rPr>
          <w:rFonts w:ascii="Verdana" w:hAnsi="Verdana"/>
          <w:color w:val="000000"/>
          <w:sz w:val="16"/>
          <w:szCs w:val="16"/>
        </w:rPr>
        <w:t xml:space="preserve">. </w:t>
      </w:r>
    </w:p>
  </w:footnote>
  <w:footnote w:id="20">
    <w:p w:rsidR="00000000" w:rsidRDefault="00882636" w:rsidP="003A7E17">
      <w:pPr>
        <w:pStyle w:val="FootnoteText"/>
        <w:tabs>
          <w:tab w:val="left" w:pos="284"/>
        </w:tabs>
      </w:pPr>
      <w:r w:rsidRPr="0025154C">
        <w:rPr>
          <w:rStyle w:val="FootnoteReference"/>
          <w:rFonts w:ascii="Verdana" w:hAnsi="Verdana"/>
          <w:sz w:val="16"/>
          <w:szCs w:val="16"/>
        </w:rPr>
        <w:footnoteRef/>
      </w:r>
      <w:r w:rsidRPr="0025154C">
        <w:rPr>
          <w:rFonts w:ascii="Verdana" w:hAnsi="Verdana"/>
          <w:sz w:val="16"/>
          <w:szCs w:val="16"/>
        </w:rPr>
        <w:t xml:space="preserve"> </w:t>
      </w:r>
      <w:r w:rsidRPr="0025154C">
        <w:rPr>
          <w:rFonts w:ascii="Verdana" w:hAnsi="Verdana"/>
          <w:sz w:val="16"/>
          <w:szCs w:val="16"/>
        </w:rPr>
        <w:tab/>
        <w:t>Measured in months from the project start date (month 1).</w:t>
      </w:r>
    </w:p>
  </w:footnote>
  <w:footnote w:id="21">
    <w:p w:rsidR="00000000" w:rsidRDefault="00882636" w:rsidP="003A7E17">
      <w:pPr>
        <w:pStyle w:val="FootnoteText"/>
        <w:tabs>
          <w:tab w:val="left" w:pos="284"/>
        </w:tabs>
      </w:pPr>
      <w:r w:rsidRPr="0025154C">
        <w:rPr>
          <w:rStyle w:val="FootnoteReference"/>
          <w:rFonts w:ascii="Verdana" w:hAnsi="Verdana"/>
          <w:sz w:val="16"/>
          <w:szCs w:val="16"/>
        </w:rPr>
        <w:footnoteRef/>
      </w:r>
      <w:r w:rsidRPr="0025154C">
        <w:rPr>
          <w:rFonts w:ascii="Verdana" w:hAnsi="Verdana"/>
          <w:sz w:val="16"/>
          <w:szCs w:val="16"/>
        </w:rPr>
        <w:t xml:space="preserve"> </w:t>
      </w:r>
      <w:r w:rsidRPr="0025154C">
        <w:rPr>
          <w:rFonts w:ascii="Verdana" w:hAnsi="Verdana"/>
          <w:sz w:val="16"/>
          <w:szCs w:val="16"/>
        </w:rPr>
        <w:tab/>
      </w:r>
      <w:r>
        <w:rPr>
          <w:rFonts w:ascii="Verdana" w:hAnsi="Verdana"/>
          <w:b/>
          <w:sz w:val="16"/>
          <w:szCs w:val="16"/>
        </w:rPr>
        <w:t>A "lead Beneficiary" must be a B</w:t>
      </w:r>
      <w:r w:rsidRPr="0025154C">
        <w:rPr>
          <w:rFonts w:ascii="Verdana" w:hAnsi="Verdana"/>
          <w:b/>
          <w:sz w:val="16"/>
          <w:szCs w:val="16"/>
        </w:rPr>
        <w:t>eneficiary (= organisation established in a MS/AC)</w:t>
      </w:r>
      <w:r w:rsidRPr="0025154C">
        <w:rPr>
          <w:rFonts w:ascii="Verdana" w:hAnsi="Verdana"/>
          <w:sz w:val="16"/>
          <w:szCs w:val="16"/>
        </w:rPr>
        <w:t xml:space="preserve"> and cannot be a </w:t>
      </w:r>
      <w:r>
        <w:rPr>
          <w:rFonts w:ascii="Verdana" w:hAnsi="Verdana"/>
          <w:sz w:val="16"/>
          <w:szCs w:val="16"/>
        </w:rPr>
        <w:t>TC Partner organisation</w:t>
      </w:r>
    </w:p>
  </w:footnote>
  <w:footnote w:id="22">
    <w:p w:rsidR="00000000" w:rsidRDefault="00882636" w:rsidP="003A7E17">
      <w:pPr>
        <w:pStyle w:val="FootnoteText"/>
      </w:pPr>
      <w:r w:rsidRPr="0025154C">
        <w:rPr>
          <w:rStyle w:val="FootnoteReference"/>
          <w:rFonts w:ascii="Verdana" w:hAnsi="Verdana"/>
          <w:sz w:val="16"/>
          <w:szCs w:val="18"/>
        </w:rPr>
        <w:footnoteRef/>
      </w:r>
      <w:r w:rsidRPr="0025154C">
        <w:rPr>
          <w:rFonts w:ascii="Verdana" w:hAnsi="Verdana"/>
          <w:sz w:val="16"/>
          <w:szCs w:val="18"/>
        </w:rPr>
        <w:t xml:space="preserve"> </w:t>
      </w:r>
      <w:r>
        <w:rPr>
          <w:rFonts w:ascii="Verdana" w:hAnsi="Verdana"/>
          <w:b/>
          <w:sz w:val="16"/>
          <w:szCs w:val="18"/>
        </w:rPr>
        <w:t>A "lead Beneficiary" must be a B</w:t>
      </w:r>
      <w:r w:rsidRPr="0025154C">
        <w:rPr>
          <w:rFonts w:ascii="Verdana" w:hAnsi="Verdana"/>
          <w:b/>
          <w:sz w:val="16"/>
          <w:szCs w:val="18"/>
        </w:rPr>
        <w:t>eneficiary (= organisation established in a MS/AC)</w:t>
      </w:r>
      <w:r w:rsidRPr="0025154C">
        <w:rPr>
          <w:rFonts w:ascii="Verdana" w:hAnsi="Verdana"/>
          <w:sz w:val="16"/>
          <w:szCs w:val="18"/>
        </w:rPr>
        <w:t xml:space="preserve"> and cannot be a </w:t>
      </w:r>
      <w:r>
        <w:rPr>
          <w:rFonts w:ascii="Verdana" w:hAnsi="Verdana"/>
          <w:sz w:val="16"/>
          <w:szCs w:val="18"/>
        </w:rPr>
        <w:t>TC Partner organisation</w:t>
      </w:r>
    </w:p>
  </w:footnote>
  <w:footnote w:id="23">
    <w:p w:rsidR="00000000" w:rsidRDefault="00882636" w:rsidP="003A7E17">
      <w:pPr>
        <w:pStyle w:val="FootnoteText"/>
        <w:tabs>
          <w:tab w:val="left" w:pos="284"/>
        </w:tabs>
      </w:pPr>
      <w:r w:rsidRPr="0025154C">
        <w:rPr>
          <w:rStyle w:val="FootnoteReference"/>
          <w:rFonts w:ascii="Verdana" w:hAnsi="Verdana"/>
          <w:sz w:val="16"/>
          <w:szCs w:val="18"/>
        </w:rPr>
        <w:footnoteRef/>
      </w:r>
      <w:r w:rsidRPr="0025154C">
        <w:rPr>
          <w:rFonts w:ascii="Verdana" w:hAnsi="Verdana"/>
          <w:sz w:val="16"/>
          <w:szCs w:val="18"/>
        </w:rPr>
        <w:t xml:space="preserve"> </w:t>
      </w:r>
      <w:r w:rsidRPr="0025154C">
        <w:rPr>
          <w:rFonts w:ascii="Verdana" w:hAnsi="Verdana"/>
          <w:sz w:val="16"/>
          <w:szCs w:val="18"/>
        </w:rPr>
        <w:tab/>
        <w:t>Show how the consortium will confirm that the milestone has been attained. Refer to indicators if appropriate. For example: a laboratory prototype completed and running; software released and validated by a user group; field survey complete and data quality validated.</w:t>
      </w:r>
    </w:p>
  </w:footnote>
  <w:footnote w:id="24">
    <w:p w:rsidR="00000000" w:rsidRDefault="00882636" w:rsidP="0003695D">
      <w:pPr>
        <w:pStyle w:val="FootnoteText"/>
      </w:pPr>
      <w:r>
        <w:rPr>
          <w:rStyle w:val="FootnoteReference"/>
        </w:rPr>
        <w:footnoteRef/>
      </w:r>
      <w:r>
        <w:t xml:space="preserve"> </w:t>
      </w:r>
      <w:hyperlink r:id="rId11" w:history="1">
        <w:r w:rsidRPr="00FB7207">
          <w:rPr>
            <w:rStyle w:val="Hyperlink"/>
            <w:rFonts w:ascii="Verdana" w:hAnsi="Verdana"/>
            <w:color w:val="auto"/>
            <w:sz w:val="16"/>
            <w:szCs w:val="16"/>
          </w:rPr>
          <w:t>https://www.iprhelpdesk.eu/FS_IP_management_in_MSCA-H2020</w:t>
        </w:r>
      </w:hyperlink>
      <w:r>
        <w:t xml:space="preserve"> </w:t>
      </w:r>
      <w:r w:rsidRPr="00BE4FD1">
        <w:t xml:space="preserve">   </w:t>
      </w:r>
    </w:p>
  </w:footnote>
  <w:footnote w:id="25">
    <w:p w:rsidR="00882636" w:rsidRPr="00D335EE" w:rsidRDefault="00882636" w:rsidP="008A7942">
      <w:pPr>
        <w:pStyle w:val="FootnoteText"/>
        <w:tabs>
          <w:tab w:val="left" w:pos="284"/>
        </w:tabs>
        <w:rPr>
          <w:rFonts w:ascii="Verdana" w:hAnsi="Verdana"/>
          <w:sz w:val="16"/>
          <w:szCs w:val="16"/>
        </w:rPr>
      </w:pPr>
      <w:r w:rsidRPr="0025154C">
        <w:rPr>
          <w:rStyle w:val="FootnoteReference"/>
          <w:rFonts w:ascii="Verdana" w:hAnsi="Verdana"/>
          <w:sz w:val="16"/>
          <w:szCs w:val="16"/>
        </w:rPr>
        <w:footnoteRef/>
      </w:r>
      <w:r w:rsidRPr="0025154C">
        <w:rPr>
          <w:rFonts w:ascii="Verdana" w:hAnsi="Verdana"/>
          <w:sz w:val="16"/>
          <w:szCs w:val="16"/>
        </w:rPr>
        <w:t xml:space="preserve"> </w:t>
      </w:r>
      <w:r w:rsidRPr="0025154C">
        <w:rPr>
          <w:rFonts w:ascii="Verdana" w:hAnsi="Verdana"/>
          <w:sz w:val="16"/>
          <w:szCs w:val="16"/>
        </w:rPr>
        <w:tab/>
      </w:r>
      <w:hyperlink r:id="rId12" w:history="1">
        <w:r w:rsidRPr="000911F3">
          <w:rPr>
            <w:rStyle w:val="Hyperlink"/>
            <w:rFonts w:ascii="Verdana" w:hAnsi="Verdana"/>
            <w:sz w:val="16"/>
            <w:szCs w:val="16"/>
          </w:rPr>
          <w:t>Charter of Fundamental Rights of the European Union, 2000/C 364/01</w:t>
        </w:r>
      </w:hyperlink>
      <w:r w:rsidRPr="0025154C">
        <w:rPr>
          <w:rFonts w:ascii="Verdana" w:hAnsi="Verdana"/>
          <w:sz w:val="16"/>
          <w:szCs w:val="16"/>
        </w:rPr>
        <w:t>.</w:t>
      </w:r>
    </w:p>
    <w:p w:rsidR="00000000" w:rsidRDefault="00882636" w:rsidP="008A7942">
      <w:pPr>
        <w:pStyle w:val="FootnoteText"/>
        <w:tabs>
          <w:tab w:val="left" w:pos="284"/>
        </w:tabs>
      </w:pPr>
      <w:r w:rsidRPr="0025154C">
        <w:rPr>
          <w:rFonts w:ascii="Verdana" w:hAnsi="Verdana"/>
          <w:sz w:val="16"/>
          <w:szCs w:val="16"/>
        </w:rPr>
        <w:t xml:space="preserve">See also </w:t>
      </w:r>
      <w:hyperlink r:id="rId13" w:history="1">
        <w:r w:rsidRPr="0025154C">
          <w:rPr>
            <w:rStyle w:val="Hyperlink"/>
            <w:rFonts w:ascii="Verdana" w:hAnsi="Verdana"/>
            <w:sz w:val="16"/>
            <w:szCs w:val="16"/>
          </w:rPr>
          <w:t>http://www.europarl.europa.eu/charter/default_en.htm</w:t>
        </w:r>
      </w:hyperlink>
      <w:r w:rsidRPr="0025154C">
        <w:rPr>
          <w:rFonts w:ascii="Verdana" w:hAnsi="Verdana"/>
          <w:sz w:val="16"/>
          <w:szCs w:val="16"/>
        </w:rPr>
        <w:t xml:space="preserve"> </w:t>
      </w:r>
    </w:p>
  </w:footnote>
  <w:footnote w:id="26">
    <w:p w:rsidR="00000000" w:rsidRDefault="00882636" w:rsidP="008A7942">
      <w:pPr>
        <w:pStyle w:val="FootnoteText"/>
        <w:tabs>
          <w:tab w:val="left" w:pos="284"/>
        </w:tabs>
      </w:pPr>
      <w:r w:rsidRPr="0025154C">
        <w:rPr>
          <w:rStyle w:val="FootnoteReference"/>
          <w:rFonts w:ascii="Verdana" w:hAnsi="Verdana"/>
          <w:sz w:val="16"/>
          <w:szCs w:val="16"/>
        </w:rPr>
        <w:footnoteRef/>
      </w:r>
      <w:hyperlink r:id="rId14" w:history="1">
        <w:r w:rsidRPr="007E269F">
          <w:rPr>
            <w:rStyle w:val="Hyperlink"/>
            <w:rFonts w:ascii="Verdana" w:hAnsi="Verdana"/>
            <w:sz w:val="16"/>
            <w:szCs w:val="16"/>
          </w:rPr>
          <w:t>http://ec.europa.eu/research/participants/data/ref/h2020/grants_manual/hi/ethics/h2020_hi_ethics-self-assess_en.pdf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A35810" w:rsidRDefault="00882636" w:rsidP="00265EC0">
    <w:pPr>
      <w:pStyle w:val="Header"/>
      <w:pBdr>
        <w:bottom w:val="thickThinSmallGap" w:sz="24" w:space="1" w:color="622423"/>
      </w:pBdr>
      <w:jc w:val="center"/>
      <w:rPr>
        <w:rFonts w:ascii="Cambria" w:hAnsi="Cambria"/>
      </w:rPr>
    </w:pPr>
    <w:r w:rsidRPr="00A35810">
      <w:rPr>
        <w:rFonts w:ascii="Cambria" w:hAnsi="Cambria"/>
      </w:rPr>
      <w:t>PROPOSAL ACRONYM</w:t>
    </w:r>
  </w:p>
  <w:p w:rsidR="00882636" w:rsidRPr="00121F7D" w:rsidRDefault="00882636" w:rsidP="0070384C">
    <w:pPr>
      <w:pStyle w:val="Header"/>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A35810" w:rsidRDefault="00882636" w:rsidP="00933207">
    <w:pPr>
      <w:pStyle w:val="Header"/>
      <w:pBdr>
        <w:bottom w:val="thickThinSmallGap" w:sz="24" w:space="1" w:color="622423"/>
      </w:pBdr>
      <w:jc w:val="center"/>
      <w:rPr>
        <w:rFonts w:ascii="Cambria" w:hAnsi="Cambria"/>
      </w:rPr>
    </w:pPr>
    <w:r w:rsidRPr="00A35810">
      <w:rPr>
        <w:rFonts w:ascii="Cambria" w:hAnsi="Cambria"/>
      </w:rPr>
      <w:t>PROPOSAL ACRONYM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A35810" w:rsidRDefault="00882636" w:rsidP="00933207">
    <w:pPr>
      <w:pStyle w:val="Header"/>
      <w:pBdr>
        <w:bottom w:val="thickThinSmallGap" w:sz="24" w:space="1" w:color="622423"/>
      </w:pBdr>
      <w:jc w:val="center"/>
      <w:rPr>
        <w:rFonts w:ascii="Cambria" w:hAnsi="Cambria"/>
      </w:rPr>
    </w:pPr>
    <w:r w:rsidRPr="00A35810">
      <w:rPr>
        <w:rFonts w:ascii="Cambria" w:hAnsi="Cambria"/>
      </w:rPr>
      <w:t>PROPOSAL ACRONYM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A35810" w:rsidRDefault="00882636" w:rsidP="00933207">
    <w:pPr>
      <w:pStyle w:val="Header"/>
      <w:pBdr>
        <w:bottom w:val="thickThinSmallGap" w:sz="24" w:space="1" w:color="622423"/>
      </w:pBdr>
      <w:jc w:val="center"/>
      <w:rPr>
        <w:rFonts w:ascii="Cambria" w:hAnsi="Cambria"/>
      </w:rPr>
    </w:pPr>
    <w:r w:rsidRPr="00A35810">
      <w:rPr>
        <w:rFonts w:ascii="Cambria" w:hAnsi="Cambria"/>
      </w:rPr>
      <w:t>PROPOSAL ACRONYM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636" w:rsidRPr="00A35810" w:rsidRDefault="00882636" w:rsidP="000D6B3F">
    <w:pPr>
      <w:pStyle w:val="Header"/>
      <w:pBdr>
        <w:bottom w:val="thickThinSmallGap" w:sz="24" w:space="1" w:color="622423"/>
      </w:pBdr>
      <w:jc w:val="center"/>
      <w:rPr>
        <w:rFonts w:ascii="Cambria" w:hAnsi="Cambria"/>
      </w:rPr>
    </w:pPr>
    <w:r w:rsidRPr="00A35810">
      <w:rPr>
        <w:rFonts w:ascii="Cambria" w:hAnsi="Cambria"/>
      </w:rPr>
      <w:t>PROPOSAL ACRONYM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58.25pt" o:bullet="t">
        <v:imagedata r:id="rId1" o:title=""/>
      </v:shape>
    </w:pict>
  </w:numPicBullet>
  <w:abstractNum w:abstractNumId="0" w15:restartNumberingAfterBreak="0">
    <w:nsid w:val="00044E18"/>
    <w:multiLevelType w:val="hybridMultilevel"/>
    <w:tmpl w:val="72E2A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92B27"/>
    <w:multiLevelType w:val="hybridMultilevel"/>
    <w:tmpl w:val="4A34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A3095"/>
    <w:multiLevelType w:val="hybridMultilevel"/>
    <w:tmpl w:val="48B816E8"/>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3" w15:restartNumberingAfterBreak="0">
    <w:nsid w:val="042E02B1"/>
    <w:multiLevelType w:val="hybridMultilevel"/>
    <w:tmpl w:val="EBA0059E"/>
    <w:lvl w:ilvl="0" w:tplc="1809000F">
      <w:start w:val="1"/>
      <w:numFmt w:val="decimal"/>
      <w:lvlText w:val="%1."/>
      <w:lvlJc w:val="lef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6D47B3"/>
    <w:multiLevelType w:val="hybridMultilevel"/>
    <w:tmpl w:val="4B60F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453B2"/>
    <w:multiLevelType w:val="hybridMultilevel"/>
    <w:tmpl w:val="4ABC71F6"/>
    <w:lvl w:ilvl="0" w:tplc="1809000F">
      <w:start w:val="1"/>
      <w:numFmt w:val="decimal"/>
      <w:lvlText w:val="%1."/>
      <w:lvlJc w:val="lef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0A61D8"/>
    <w:multiLevelType w:val="hybridMultilevel"/>
    <w:tmpl w:val="EF845BEA"/>
    <w:lvl w:ilvl="0" w:tplc="1809000F">
      <w:start w:val="1"/>
      <w:numFmt w:val="decimal"/>
      <w:lvlText w:val="%1."/>
      <w:lvlJc w:val="left"/>
      <w:pPr>
        <w:ind w:left="720" w:hanging="360"/>
      </w:pPr>
      <w:rPr>
        <w:rFonts w:cs="Times New Roman"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E0D4C96"/>
    <w:multiLevelType w:val="hybridMultilevel"/>
    <w:tmpl w:val="DC6A8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C4FD9"/>
    <w:multiLevelType w:val="hybridMultilevel"/>
    <w:tmpl w:val="0EE6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50722"/>
    <w:multiLevelType w:val="hybridMultilevel"/>
    <w:tmpl w:val="9360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06EAC"/>
    <w:multiLevelType w:val="hybridMultilevel"/>
    <w:tmpl w:val="A58A294E"/>
    <w:lvl w:ilvl="0" w:tplc="F2D43B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311C0"/>
    <w:multiLevelType w:val="hybridMultilevel"/>
    <w:tmpl w:val="A9E43F1C"/>
    <w:lvl w:ilvl="0" w:tplc="954640AE">
      <w:start w:val="1"/>
      <w:numFmt w:val="upperLetter"/>
      <w:lvlText w:val="%1."/>
      <w:lvlJc w:val="left"/>
      <w:pPr>
        <w:ind w:left="720" w:hanging="360"/>
      </w:pPr>
      <w:rPr>
        <w:rFonts w:cs="Times New Roman"/>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136F433B"/>
    <w:multiLevelType w:val="hybridMultilevel"/>
    <w:tmpl w:val="FD6A7AE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3FC6EED"/>
    <w:multiLevelType w:val="hybridMultilevel"/>
    <w:tmpl w:val="79121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041844"/>
    <w:multiLevelType w:val="hybridMultilevel"/>
    <w:tmpl w:val="48F6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3B46A1"/>
    <w:multiLevelType w:val="hybridMultilevel"/>
    <w:tmpl w:val="8DEAE9A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5017947"/>
    <w:multiLevelType w:val="hybridMultilevel"/>
    <w:tmpl w:val="F208B2E8"/>
    <w:lvl w:ilvl="0" w:tplc="1809000F">
      <w:start w:val="1"/>
      <w:numFmt w:val="decimal"/>
      <w:lvlText w:val="%1."/>
      <w:lvlJc w:val="lef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5133077"/>
    <w:multiLevelType w:val="hybridMultilevel"/>
    <w:tmpl w:val="E724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2A1A95"/>
    <w:multiLevelType w:val="hybridMultilevel"/>
    <w:tmpl w:val="ECE0CDEC"/>
    <w:lvl w:ilvl="0" w:tplc="A9243A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E833BD"/>
    <w:multiLevelType w:val="hybridMultilevel"/>
    <w:tmpl w:val="1E52BB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BCA5D7E"/>
    <w:multiLevelType w:val="hybridMultilevel"/>
    <w:tmpl w:val="E2A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E6D03"/>
    <w:multiLevelType w:val="hybridMultilevel"/>
    <w:tmpl w:val="90E061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1F6C3266"/>
    <w:multiLevelType w:val="hybridMultilevel"/>
    <w:tmpl w:val="6F0A6D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F9D1202"/>
    <w:multiLevelType w:val="hybridMultilevel"/>
    <w:tmpl w:val="E9945F32"/>
    <w:lvl w:ilvl="0" w:tplc="083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464245"/>
    <w:multiLevelType w:val="hybridMultilevel"/>
    <w:tmpl w:val="0AC22AF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4E812F4"/>
    <w:multiLevelType w:val="hybridMultilevel"/>
    <w:tmpl w:val="A90A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8665E"/>
    <w:multiLevelType w:val="hybridMultilevel"/>
    <w:tmpl w:val="CBA298F4"/>
    <w:lvl w:ilvl="0" w:tplc="A9243A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522408"/>
    <w:multiLevelType w:val="hybridMultilevel"/>
    <w:tmpl w:val="0E86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AE5402"/>
    <w:multiLevelType w:val="hybridMultilevel"/>
    <w:tmpl w:val="ACB8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363EAC"/>
    <w:multiLevelType w:val="hybridMultilevel"/>
    <w:tmpl w:val="3C1ED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2AA130AA"/>
    <w:multiLevelType w:val="hybridMultilevel"/>
    <w:tmpl w:val="68EC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3F38C9"/>
    <w:multiLevelType w:val="hybridMultilevel"/>
    <w:tmpl w:val="8280F1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11E182E"/>
    <w:multiLevelType w:val="hybridMultilevel"/>
    <w:tmpl w:val="F968D786"/>
    <w:lvl w:ilvl="0" w:tplc="1809000D">
      <w:start w:val="1"/>
      <w:numFmt w:val="bullet"/>
      <w:lvlText w:val=""/>
      <w:lvlJc w:val="left"/>
      <w:pPr>
        <w:ind w:left="2061" w:hanging="360"/>
      </w:pPr>
      <w:rPr>
        <w:rFonts w:ascii="Wingdings" w:hAnsi="Wingdings" w:hint="default"/>
      </w:rPr>
    </w:lvl>
    <w:lvl w:ilvl="1" w:tplc="08090003">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32035185"/>
    <w:multiLevelType w:val="hybridMultilevel"/>
    <w:tmpl w:val="0C5457D6"/>
    <w:lvl w:ilvl="0" w:tplc="083C0015">
      <w:start w:val="1"/>
      <w:numFmt w:val="upp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394A143C"/>
    <w:multiLevelType w:val="hybridMultilevel"/>
    <w:tmpl w:val="0D329C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9E8461E"/>
    <w:multiLevelType w:val="hybridMultilevel"/>
    <w:tmpl w:val="76D2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435F41"/>
    <w:multiLevelType w:val="hybridMultilevel"/>
    <w:tmpl w:val="F27E7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CC0454"/>
    <w:multiLevelType w:val="hybridMultilevel"/>
    <w:tmpl w:val="97646F82"/>
    <w:lvl w:ilvl="0" w:tplc="F2D43B2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CE6F07"/>
    <w:multiLevelType w:val="hybridMultilevel"/>
    <w:tmpl w:val="B8C87F3E"/>
    <w:lvl w:ilvl="0" w:tplc="B87AA556">
      <w:start w:val="1"/>
      <w:numFmt w:val="bullet"/>
      <w:lvlText w:val="•"/>
      <w:lvlJc w:val="left"/>
      <w:pPr>
        <w:tabs>
          <w:tab w:val="num" w:pos="1080"/>
        </w:tabs>
        <w:ind w:left="1080" w:hanging="360"/>
      </w:pPr>
      <w:rPr>
        <w:rFonts w:ascii="Arial" w:hAnsi="Arial" w:hint="default"/>
      </w:rPr>
    </w:lvl>
    <w:lvl w:ilvl="1" w:tplc="00BA5FFC">
      <w:start w:val="1"/>
      <w:numFmt w:val="bullet"/>
      <w:lvlText w:val="o"/>
      <w:lvlJc w:val="left"/>
      <w:pPr>
        <w:tabs>
          <w:tab w:val="num" w:pos="1800"/>
        </w:tabs>
        <w:ind w:left="1800" w:hanging="360"/>
      </w:pPr>
      <w:rPr>
        <w:rFonts w:ascii="Courier New" w:hAnsi="Courier New" w:hint="default"/>
        <w:color w:val="FF0000"/>
      </w:rPr>
    </w:lvl>
    <w:lvl w:ilvl="2" w:tplc="500E8D74" w:tentative="1">
      <w:start w:val="1"/>
      <w:numFmt w:val="bullet"/>
      <w:lvlText w:val="•"/>
      <w:lvlJc w:val="left"/>
      <w:pPr>
        <w:tabs>
          <w:tab w:val="num" w:pos="2520"/>
        </w:tabs>
        <w:ind w:left="2520" w:hanging="360"/>
      </w:pPr>
      <w:rPr>
        <w:rFonts w:ascii="Arial" w:hAnsi="Arial" w:hint="default"/>
      </w:rPr>
    </w:lvl>
    <w:lvl w:ilvl="3" w:tplc="02467A3C" w:tentative="1">
      <w:start w:val="1"/>
      <w:numFmt w:val="bullet"/>
      <w:lvlText w:val="•"/>
      <w:lvlJc w:val="left"/>
      <w:pPr>
        <w:tabs>
          <w:tab w:val="num" w:pos="3240"/>
        </w:tabs>
        <w:ind w:left="3240" w:hanging="360"/>
      </w:pPr>
      <w:rPr>
        <w:rFonts w:ascii="Arial" w:hAnsi="Arial" w:hint="default"/>
      </w:rPr>
    </w:lvl>
    <w:lvl w:ilvl="4" w:tplc="B4580B40" w:tentative="1">
      <w:start w:val="1"/>
      <w:numFmt w:val="bullet"/>
      <w:lvlText w:val="•"/>
      <w:lvlJc w:val="left"/>
      <w:pPr>
        <w:tabs>
          <w:tab w:val="num" w:pos="3960"/>
        </w:tabs>
        <w:ind w:left="3960" w:hanging="360"/>
      </w:pPr>
      <w:rPr>
        <w:rFonts w:ascii="Arial" w:hAnsi="Arial" w:hint="default"/>
      </w:rPr>
    </w:lvl>
    <w:lvl w:ilvl="5" w:tplc="F490C320" w:tentative="1">
      <w:start w:val="1"/>
      <w:numFmt w:val="bullet"/>
      <w:lvlText w:val="•"/>
      <w:lvlJc w:val="left"/>
      <w:pPr>
        <w:tabs>
          <w:tab w:val="num" w:pos="4680"/>
        </w:tabs>
        <w:ind w:left="4680" w:hanging="360"/>
      </w:pPr>
      <w:rPr>
        <w:rFonts w:ascii="Arial" w:hAnsi="Arial" w:hint="default"/>
      </w:rPr>
    </w:lvl>
    <w:lvl w:ilvl="6" w:tplc="4C82A6C6" w:tentative="1">
      <w:start w:val="1"/>
      <w:numFmt w:val="bullet"/>
      <w:lvlText w:val="•"/>
      <w:lvlJc w:val="left"/>
      <w:pPr>
        <w:tabs>
          <w:tab w:val="num" w:pos="5400"/>
        </w:tabs>
        <w:ind w:left="5400" w:hanging="360"/>
      </w:pPr>
      <w:rPr>
        <w:rFonts w:ascii="Arial" w:hAnsi="Arial" w:hint="default"/>
      </w:rPr>
    </w:lvl>
    <w:lvl w:ilvl="7" w:tplc="AAC82E9A" w:tentative="1">
      <w:start w:val="1"/>
      <w:numFmt w:val="bullet"/>
      <w:lvlText w:val="•"/>
      <w:lvlJc w:val="left"/>
      <w:pPr>
        <w:tabs>
          <w:tab w:val="num" w:pos="6120"/>
        </w:tabs>
        <w:ind w:left="6120" w:hanging="360"/>
      </w:pPr>
      <w:rPr>
        <w:rFonts w:ascii="Arial" w:hAnsi="Arial" w:hint="default"/>
      </w:rPr>
    </w:lvl>
    <w:lvl w:ilvl="8" w:tplc="1D72025C" w:tentative="1">
      <w:start w:val="1"/>
      <w:numFmt w:val="bullet"/>
      <w:lvlText w:val="•"/>
      <w:lvlJc w:val="left"/>
      <w:pPr>
        <w:tabs>
          <w:tab w:val="num" w:pos="6840"/>
        </w:tabs>
        <w:ind w:left="6840" w:hanging="360"/>
      </w:pPr>
      <w:rPr>
        <w:rFonts w:ascii="Arial" w:hAnsi="Arial" w:hint="default"/>
      </w:rPr>
    </w:lvl>
  </w:abstractNum>
  <w:abstractNum w:abstractNumId="39" w15:restartNumberingAfterBreak="0">
    <w:nsid w:val="40DE43A8"/>
    <w:multiLevelType w:val="hybridMultilevel"/>
    <w:tmpl w:val="76C853E4"/>
    <w:lvl w:ilvl="0" w:tplc="28E6673A">
      <w:numFmt w:val="bullet"/>
      <w:lvlText w:val="-"/>
      <w:lvlJc w:val="left"/>
      <w:pPr>
        <w:ind w:left="1004" w:hanging="360"/>
      </w:pPr>
      <w:rPr>
        <w:rFonts w:ascii="Calibri" w:eastAsia="Times New Roman" w:hAnsi="Calibri" w:hint="default"/>
      </w:rPr>
    </w:lvl>
    <w:lvl w:ilvl="1" w:tplc="18090003" w:tentative="1">
      <w:start w:val="1"/>
      <w:numFmt w:val="bullet"/>
      <w:lvlText w:val="o"/>
      <w:lvlJc w:val="left"/>
      <w:pPr>
        <w:ind w:left="1724" w:hanging="360"/>
      </w:pPr>
      <w:rPr>
        <w:rFonts w:ascii="Courier New" w:hAnsi="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40" w15:restartNumberingAfterBreak="0">
    <w:nsid w:val="41663214"/>
    <w:multiLevelType w:val="hybridMultilevel"/>
    <w:tmpl w:val="D65E952A"/>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42D932B6"/>
    <w:multiLevelType w:val="hybridMultilevel"/>
    <w:tmpl w:val="6E6CB7C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40077D8"/>
    <w:multiLevelType w:val="hybridMultilevel"/>
    <w:tmpl w:val="E938A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C42F54"/>
    <w:multiLevelType w:val="hybridMultilevel"/>
    <w:tmpl w:val="B6B2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381D45"/>
    <w:multiLevelType w:val="hybridMultilevel"/>
    <w:tmpl w:val="5030AA9A"/>
    <w:lvl w:ilvl="0" w:tplc="43CA29E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22770B"/>
    <w:multiLevelType w:val="hybridMultilevel"/>
    <w:tmpl w:val="48182A3E"/>
    <w:lvl w:ilvl="0" w:tplc="F2D43B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7F69F7"/>
    <w:multiLevelType w:val="multilevel"/>
    <w:tmpl w:val="271EF8AA"/>
    <w:lvl w:ilvl="0">
      <w:start w:val="1"/>
      <w:numFmt w:val="decimal"/>
      <w:lvlText w:val="%1."/>
      <w:lvlJc w:val="left"/>
      <w:pPr>
        <w:ind w:left="720" w:hanging="360"/>
      </w:pPr>
      <w:rPr>
        <w:rFonts w:cs="Times New Roman" w:hint="default"/>
      </w:rPr>
    </w:lvl>
    <w:lvl w:ilvl="1">
      <w:start w:val="3"/>
      <w:numFmt w:val="decimal"/>
      <w:isLgl/>
      <w:lvlText w:val="%1.%2"/>
      <w:lvlJc w:val="left"/>
      <w:pPr>
        <w:ind w:left="1128" w:hanging="768"/>
      </w:pPr>
      <w:rPr>
        <w:rFonts w:cs="Times New Roman" w:hint="default"/>
        <w:color w:val="FF0000"/>
      </w:rPr>
    </w:lvl>
    <w:lvl w:ilvl="2">
      <w:start w:val="3"/>
      <w:numFmt w:val="decimal"/>
      <w:isLgl/>
      <w:lvlText w:val="%1.%2.%3"/>
      <w:lvlJc w:val="left"/>
      <w:pPr>
        <w:ind w:left="1128" w:hanging="768"/>
      </w:pPr>
      <w:rPr>
        <w:rFonts w:cs="Times New Roman" w:hint="default"/>
        <w:color w:val="FF0000"/>
      </w:rPr>
    </w:lvl>
    <w:lvl w:ilvl="3">
      <w:start w:val="1"/>
      <w:numFmt w:val="decimal"/>
      <w:isLgl/>
      <w:lvlText w:val="%1.%2.%3.%4"/>
      <w:lvlJc w:val="left"/>
      <w:pPr>
        <w:ind w:left="1440" w:hanging="1080"/>
      </w:pPr>
      <w:rPr>
        <w:rFonts w:cs="Times New Roman" w:hint="default"/>
        <w:color w:val="FF0000"/>
      </w:rPr>
    </w:lvl>
    <w:lvl w:ilvl="4">
      <w:start w:val="1"/>
      <w:numFmt w:val="decimal"/>
      <w:isLgl/>
      <w:lvlText w:val="%1.%2.%3.%4.%5"/>
      <w:lvlJc w:val="left"/>
      <w:pPr>
        <w:ind w:left="1800" w:hanging="1440"/>
      </w:pPr>
      <w:rPr>
        <w:rFonts w:cs="Times New Roman" w:hint="default"/>
        <w:color w:val="FF0000"/>
      </w:rPr>
    </w:lvl>
    <w:lvl w:ilvl="5">
      <w:start w:val="1"/>
      <w:numFmt w:val="decimal"/>
      <w:isLgl/>
      <w:lvlText w:val="%1.%2.%3.%4.%5.%6"/>
      <w:lvlJc w:val="left"/>
      <w:pPr>
        <w:ind w:left="2160" w:hanging="1800"/>
      </w:pPr>
      <w:rPr>
        <w:rFonts w:cs="Times New Roman" w:hint="default"/>
        <w:color w:val="FF0000"/>
      </w:rPr>
    </w:lvl>
    <w:lvl w:ilvl="6">
      <w:start w:val="1"/>
      <w:numFmt w:val="decimal"/>
      <w:isLgl/>
      <w:lvlText w:val="%1.%2.%3.%4.%5.%6.%7"/>
      <w:lvlJc w:val="left"/>
      <w:pPr>
        <w:ind w:left="2160" w:hanging="1800"/>
      </w:pPr>
      <w:rPr>
        <w:rFonts w:cs="Times New Roman" w:hint="default"/>
        <w:color w:val="FF0000"/>
      </w:rPr>
    </w:lvl>
    <w:lvl w:ilvl="7">
      <w:start w:val="1"/>
      <w:numFmt w:val="decimal"/>
      <w:isLgl/>
      <w:lvlText w:val="%1.%2.%3.%4.%5.%6.%7.%8"/>
      <w:lvlJc w:val="left"/>
      <w:pPr>
        <w:ind w:left="2520" w:hanging="2160"/>
      </w:pPr>
      <w:rPr>
        <w:rFonts w:cs="Times New Roman" w:hint="default"/>
        <w:color w:val="FF0000"/>
      </w:rPr>
    </w:lvl>
    <w:lvl w:ilvl="8">
      <w:start w:val="1"/>
      <w:numFmt w:val="decimal"/>
      <w:isLgl/>
      <w:lvlText w:val="%1.%2.%3.%4.%5.%6.%7.%8.%9"/>
      <w:lvlJc w:val="left"/>
      <w:pPr>
        <w:ind w:left="2880" w:hanging="2520"/>
      </w:pPr>
      <w:rPr>
        <w:rFonts w:cs="Times New Roman" w:hint="default"/>
        <w:color w:val="FF0000"/>
      </w:rPr>
    </w:lvl>
  </w:abstractNum>
  <w:abstractNum w:abstractNumId="47" w15:restartNumberingAfterBreak="0">
    <w:nsid w:val="48890579"/>
    <w:multiLevelType w:val="hybridMultilevel"/>
    <w:tmpl w:val="4D2E3EF0"/>
    <w:lvl w:ilvl="0" w:tplc="A9243A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FA5F28"/>
    <w:multiLevelType w:val="hybridMultilevel"/>
    <w:tmpl w:val="2610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A63AEB"/>
    <w:multiLevelType w:val="hybridMultilevel"/>
    <w:tmpl w:val="2E20F5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9FC013B"/>
    <w:multiLevelType w:val="hybridMultilevel"/>
    <w:tmpl w:val="D8CC8FB8"/>
    <w:lvl w:ilvl="0" w:tplc="1809000F">
      <w:start w:val="1"/>
      <w:numFmt w:val="decimal"/>
      <w:lvlText w:val="%1."/>
      <w:lvlJc w:val="lef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4C935B35"/>
    <w:multiLevelType w:val="hybridMultilevel"/>
    <w:tmpl w:val="7686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777555"/>
    <w:multiLevelType w:val="hybridMultilevel"/>
    <w:tmpl w:val="04C6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1C2A79"/>
    <w:multiLevelType w:val="hybridMultilevel"/>
    <w:tmpl w:val="78329CF0"/>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4" w15:restartNumberingAfterBreak="0">
    <w:nsid w:val="59137824"/>
    <w:multiLevelType w:val="hybridMultilevel"/>
    <w:tmpl w:val="799A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0E7F62"/>
    <w:multiLevelType w:val="hybridMultilevel"/>
    <w:tmpl w:val="6C78C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6F4EE8"/>
    <w:multiLevelType w:val="hybridMultilevel"/>
    <w:tmpl w:val="E0A23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D4A2980"/>
    <w:multiLevelType w:val="hybridMultilevel"/>
    <w:tmpl w:val="0B60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CD4C76"/>
    <w:multiLevelType w:val="hybridMultilevel"/>
    <w:tmpl w:val="8922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0628B1"/>
    <w:multiLevelType w:val="hybridMultilevel"/>
    <w:tmpl w:val="911413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63283AB2"/>
    <w:multiLevelType w:val="hybridMultilevel"/>
    <w:tmpl w:val="FAFEA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B24A27"/>
    <w:multiLevelType w:val="hybridMultilevel"/>
    <w:tmpl w:val="1AC8B9F0"/>
    <w:lvl w:ilvl="0" w:tplc="F2D43B2C">
      <w:start w:val="1"/>
      <w:numFmt w:val="bullet"/>
      <w:lvlText w:val=""/>
      <w:lvlPicBulletId w:val="0"/>
      <w:lvlJc w:val="left"/>
      <w:pPr>
        <w:ind w:left="862" w:hanging="360"/>
      </w:pPr>
      <w:rPr>
        <w:rFonts w:ascii="Symbol" w:hAnsi="Symbol" w:hint="default"/>
        <w:color w:val="auto"/>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2" w15:restartNumberingAfterBreak="0">
    <w:nsid w:val="64B25558"/>
    <w:multiLevelType w:val="hybridMultilevel"/>
    <w:tmpl w:val="147E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1C08CF"/>
    <w:multiLevelType w:val="hybridMultilevel"/>
    <w:tmpl w:val="6034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BA6312"/>
    <w:multiLevelType w:val="hybridMultilevel"/>
    <w:tmpl w:val="9D789374"/>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5" w15:restartNumberingAfterBreak="0">
    <w:nsid w:val="69E4111A"/>
    <w:multiLevelType w:val="multilevel"/>
    <w:tmpl w:val="708AEF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FC24013"/>
    <w:multiLevelType w:val="hybridMultilevel"/>
    <w:tmpl w:val="7A60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1A50F8"/>
    <w:multiLevelType w:val="hybridMultilevel"/>
    <w:tmpl w:val="FB96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3E49D0"/>
    <w:multiLevelType w:val="hybridMultilevel"/>
    <w:tmpl w:val="D6A8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050289"/>
    <w:multiLevelType w:val="hybridMultilevel"/>
    <w:tmpl w:val="D8642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5690657"/>
    <w:multiLevelType w:val="hybridMultilevel"/>
    <w:tmpl w:val="CEB0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6665CE"/>
    <w:multiLevelType w:val="hybridMultilevel"/>
    <w:tmpl w:val="B1860554"/>
    <w:lvl w:ilvl="0" w:tplc="FCF628AC">
      <w:start w:val="1"/>
      <w:numFmt w:val="bullet"/>
      <w:lvlText w:val=""/>
      <w:lvlPicBulletId w:val="0"/>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EE588B"/>
    <w:multiLevelType w:val="hybridMultilevel"/>
    <w:tmpl w:val="4ED4A796"/>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789D032A"/>
    <w:multiLevelType w:val="hybridMultilevel"/>
    <w:tmpl w:val="6948458C"/>
    <w:lvl w:ilvl="0" w:tplc="72EC2BB2">
      <w:start w:val="1"/>
      <w:numFmt w:val="decimal"/>
      <w:lvlText w:val="%1."/>
      <w:lvlJc w:val="left"/>
      <w:pPr>
        <w:ind w:left="720" w:hanging="360"/>
      </w:pPr>
      <w:rPr>
        <w:rFonts w:cs="Times New Roman"/>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4" w15:restartNumberingAfterBreak="0">
    <w:nsid w:val="7A556E06"/>
    <w:multiLevelType w:val="hybridMultilevel"/>
    <w:tmpl w:val="BB56790E"/>
    <w:lvl w:ilvl="0" w:tplc="F2D43B2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B053C80"/>
    <w:multiLevelType w:val="hybridMultilevel"/>
    <w:tmpl w:val="9614FE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7B6D5BA9"/>
    <w:multiLevelType w:val="hybridMultilevel"/>
    <w:tmpl w:val="1CBA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BFA72C4"/>
    <w:multiLevelType w:val="hybridMultilevel"/>
    <w:tmpl w:val="188276C6"/>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C28657F"/>
    <w:multiLevelType w:val="hybridMultilevel"/>
    <w:tmpl w:val="FCEEF0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7DFD2820"/>
    <w:multiLevelType w:val="hybridMultilevel"/>
    <w:tmpl w:val="03AC2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467A8A"/>
    <w:multiLevelType w:val="hybridMultilevel"/>
    <w:tmpl w:val="2BA8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62"/>
  </w:num>
  <w:num w:numId="4">
    <w:abstractNumId w:val="44"/>
  </w:num>
  <w:num w:numId="5">
    <w:abstractNumId w:val="13"/>
  </w:num>
  <w:num w:numId="6">
    <w:abstractNumId w:val="43"/>
  </w:num>
  <w:num w:numId="7">
    <w:abstractNumId w:val="74"/>
  </w:num>
  <w:num w:numId="8">
    <w:abstractNumId w:val="77"/>
  </w:num>
  <w:num w:numId="9">
    <w:abstractNumId w:val="37"/>
  </w:num>
  <w:num w:numId="10">
    <w:abstractNumId w:val="8"/>
  </w:num>
  <w:num w:numId="11">
    <w:abstractNumId w:val="71"/>
  </w:num>
  <w:num w:numId="12">
    <w:abstractNumId w:val="10"/>
  </w:num>
  <w:num w:numId="13">
    <w:abstractNumId w:val="45"/>
  </w:num>
  <w:num w:numId="14">
    <w:abstractNumId w:val="61"/>
  </w:num>
  <w:num w:numId="15">
    <w:abstractNumId w:val="75"/>
  </w:num>
  <w:num w:numId="16">
    <w:abstractNumId w:val="31"/>
  </w:num>
  <w:num w:numId="17">
    <w:abstractNumId w:val="41"/>
  </w:num>
  <w:num w:numId="18">
    <w:abstractNumId w:val="19"/>
  </w:num>
  <w:num w:numId="19">
    <w:abstractNumId w:val="40"/>
  </w:num>
  <w:num w:numId="20">
    <w:abstractNumId w:val="34"/>
  </w:num>
  <w:num w:numId="21">
    <w:abstractNumId w:val="2"/>
  </w:num>
  <w:num w:numId="22">
    <w:abstractNumId w:val="39"/>
  </w:num>
  <w:num w:numId="23">
    <w:abstractNumId w:val="6"/>
  </w:num>
  <w:num w:numId="24">
    <w:abstractNumId w:val="49"/>
  </w:num>
  <w:num w:numId="25">
    <w:abstractNumId w:val="21"/>
  </w:num>
  <w:num w:numId="26">
    <w:abstractNumId w:val="22"/>
  </w:num>
  <w:num w:numId="27">
    <w:abstractNumId w:val="53"/>
  </w:num>
  <w:num w:numId="28">
    <w:abstractNumId w:val="38"/>
  </w:num>
  <w:num w:numId="29">
    <w:abstractNumId w:val="73"/>
  </w:num>
  <w:num w:numId="30">
    <w:abstractNumId w:val="59"/>
  </w:num>
  <w:num w:numId="31">
    <w:abstractNumId w:val="72"/>
  </w:num>
  <w:num w:numId="32">
    <w:abstractNumId w:val="5"/>
  </w:num>
  <w:num w:numId="33">
    <w:abstractNumId w:val="24"/>
  </w:num>
  <w:num w:numId="34">
    <w:abstractNumId w:val="50"/>
  </w:num>
  <w:num w:numId="35">
    <w:abstractNumId w:val="78"/>
  </w:num>
  <w:num w:numId="36">
    <w:abstractNumId w:val="64"/>
  </w:num>
  <w:num w:numId="37">
    <w:abstractNumId w:val="16"/>
  </w:num>
  <w:num w:numId="38">
    <w:abstractNumId w:val="12"/>
  </w:num>
  <w:num w:numId="39">
    <w:abstractNumId w:val="3"/>
  </w:num>
  <w:num w:numId="40">
    <w:abstractNumId w:val="15"/>
  </w:num>
  <w:num w:numId="41">
    <w:abstractNumId w:val="58"/>
  </w:num>
  <w:num w:numId="42">
    <w:abstractNumId w:val="57"/>
  </w:num>
  <w:num w:numId="43">
    <w:abstractNumId w:val="28"/>
  </w:num>
  <w:num w:numId="44">
    <w:abstractNumId w:val="80"/>
  </w:num>
  <w:num w:numId="45">
    <w:abstractNumId w:val="9"/>
  </w:num>
  <w:num w:numId="46">
    <w:abstractNumId w:val="63"/>
  </w:num>
  <w:num w:numId="47">
    <w:abstractNumId w:val="65"/>
  </w:num>
  <w:num w:numId="48">
    <w:abstractNumId w:val="51"/>
  </w:num>
  <w:num w:numId="49">
    <w:abstractNumId w:val="20"/>
  </w:num>
  <w:num w:numId="50">
    <w:abstractNumId w:val="70"/>
  </w:num>
  <w:num w:numId="51">
    <w:abstractNumId w:val="25"/>
  </w:num>
  <w:num w:numId="52">
    <w:abstractNumId w:val="68"/>
  </w:num>
  <w:num w:numId="53">
    <w:abstractNumId w:val="1"/>
  </w:num>
  <w:num w:numId="54">
    <w:abstractNumId w:val="66"/>
  </w:num>
  <w:num w:numId="55">
    <w:abstractNumId w:val="55"/>
  </w:num>
  <w:num w:numId="56">
    <w:abstractNumId w:val="52"/>
  </w:num>
  <w:num w:numId="57">
    <w:abstractNumId w:val="67"/>
  </w:num>
  <w:num w:numId="58">
    <w:abstractNumId w:val="4"/>
  </w:num>
  <w:num w:numId="59">
    <w:abstractNumId w:val="69"/>
  </w:num>
  <w:num w:numId="60">
    <w:abstractNumId w:val="7"/>
  </w:num>
  <w:num w:numId="61">
    <w:abstractNumId w:val="23"/>
  </w:num>
  <w:num w:numId="62">
    <w:abstractNumId w:val="26"/>
  </w:num>
  <w:num w:numId="63">
    <w:abstractNumId w:val="47"/>
  </w:num>
  <w:num w:numId="64">
    <w:abstractNumId w:val="11"/>
  </w:num>
  <w:num w:numId="65">
    <w:abstractNumId w:val="18"/>
  </w:num>
  <w:num w:numId="66">
    <w:abstractNumId w:val="56"/>
  </w:num>
  <w:num w:numId="67">
    <w:abstractNumId w:val="48"/>
  </w:num>
  <w:num w:numId="68">
    <w:abstractNumId w:val="35"/>
  </w:num>
  <w:num w:numId="69">
    <w:abstractNumId w:val="14"/>
  </w:num>
  <w:num w:numId="70">
    <w:abstractNumId w:val="42"/>
  </w:num>
  <w:num w:numId="71">
    <w:abstractNumId w:val="29"/>
  </w:num>
  <w:num w:numId="72">
    <w:abstractNumId w:val="17"/>
  </w:num>
  <w:num w:numId="73">
    <w:abstractNumId w:val="76"/>
  </w:num>
  <w:num w:numId="74">
    <w:abstractNumId w:val="33"/>
  </w:num>
  <w:num w:numId="75">
    <w:abstractNumId w:val="27"/>
  </w:num>
  <w:num w:numId="76">
    <w:abstractNumId w:val="30"/>
  </w:num>
  <w:num w:numId="77">
    <w:abstractNumId w:val="54"/>
  </w:num>
  <w:num w:numId="78">
    <w:abstractNumId w:val="79"/>
  </w:num>
  <w:num w:numId="79">
    <w:abstractNumId w:val="60"/>
  </w:num>
  <w:num w:numId="80">
    <w:abstractNumId w:val="46"/>
  </w:num>
  <w:num w:numId="81">
    <w:abstractNumId w:val="3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62"/>
    <w:rsid w:val="00002EB3"/>
    <w:rsid w:val="0003695D"/>
    <w:rsid w:val="00055D6E"/>
    <w:rsid w:val="000911F3"/>
    <w:rsid w:val="00095DF8"/>
    <w:rsid w:val="000A02CF"/>
    <w:rsid w:val="000C4AC1"/>
    <w:rsid w:val="000C5281"/>
    <w:rsid w:val="000C52CB"/>
    <w:rsid w:val="000D254B"/>
    <w:rsid w:val="000D6B3F"/>
    <w:rsid w:val="000E6EB0"/>
    <w:rsid w:val="001166B4"/>
    <w:rsid w:val="00121F7D"/>
    <w:rsid w:val="001352CA"/>
    <w:rsid w:val="001429A4"/>
    <w:rsid w:val="001472D9"/>
    <w:rsid w:val="00150185"/>
    <w:rsid w:val="00152557"/>
    <w:rsid w:val="00161B66"/>
    <w:rsid w:val="00176825"/>
    <w:rsid w:val="001847CE"/>
    <w:rsid w:val="00184C2C"/>
    <w:rsid w:val="001A716B"/>
    <w:rsid w:val="001B13C3"/>
    <w:rsid w:val="001F6C97"/>
    <w:rsid w:val="00222EE2"/>
    <w:rsid w:val="00230AD9"/>
    <w:rsid w:val="00240591"/>
    <w:rsid w:val="00241AEB"/>
    <w:rsid w:val="0025154C"/>
    <w:rsid w:val="00257EF2"/>
    <w:rsid w:val="00265EC0"/>
    <w:rsid w:val="00270FD0"/>
    <w:rsid w:val="00294620"/>
    <w:rsid w:val="002A4948"/>
    <w:rsid w:val="002A680A"/>
    <w:rsid w:val="002C2F68"/>
    <w:rsid w:val="002C6A55"/>
    <w:rsid w:val="002D0730"/>
    <w:rsid w:val="002F149F"/>
    <w:rsid w:val="003108E5"/>
    <w:rsid w:val="00313ABC"/>
    <w:rsid w:val="00334647"/>
    <w:rsid w:val="00361944"/>
    <w:rsid w:val="00362810"/>
    <w:rsid w:val="0036753D"/>
    <w:rsid w:val="0039009C"/>
    <w:rsid w:val="003A3B92"/>
    <w:rsid w:val="003A6548"/>
    <w:rsid w:val="003A7E17"/>
    <w:rsid w:val="003B6EDC"/>
    <w:rsid w:val="003C18C9"/>
    <w:rsid w:val="003C3284"/>
    <w:rsid w:val="003E759F"/>
    <w:rsid w:val="00420443"/>
    <w:rsid w:val="00426BAE"/>
    <w:rsid w:val="00445F57"/>
    <w:rsid w:val="0046232A"/>
    <w:rsid w:val="004816BA"/>
    <w:rsid w:val="004B664D"/>
    <w:rsid w:val="004D5BCB"/>
    <w:rsid w:val="004E2F59"/>
    <w:rsid w:val="004E783F"/>
    <w:rsid w:val="004F49B3"/>
    <w:rsid w:val="005404E6"/>
    <w:rsid w:val="00542188"/>
    <w:rsid w:val="005430F1"/>
    <w:rsid w:val="00550CAC"/>
    <w:rsid w:val="00553E3A"/>
    <w:rsid w:val="005705DD"/>
    <w:rsid w:val="00572CB8"/>
    <w:rsid w:val="00574FBC"/>
    <w:rsid w:val="0058244F"/>
    <w:rsid w:val="005876D8"/>
    <w:rsid w:val="005C28CA"/>
    <w:rsid w:val="005D7458"/>
    <w:rsid w:val="005E08A6"/>
    <w:rsid w:val="005F0CAA"/>
    <w:rsid w:val="006116E9"/>
    <w:rsid w:val="006142F4"/>
    <w:rsid w:val="00616C1B"/>
    <w:rsid w:val="00634EB2"/>
    <w:rsid w:val="00647800"/>
    <w:rsid w:val="00664FF9"/>
    <w:rsid w:val="00665DB9"/>
    <w:rsid w:val="00681CAA"/>
    <w:rsid w:val="0068606B"/>
    <w:rsid w:val="006B10EF"/>
    <w:rsid w:val="006C32B2"/>
    <w:rsid w:val="006D465C"/>
    <w:rsid w:val="0070384C"/>
    <w:rsid w:val="007042FC"/>
    <w:rsid w:val="007110A4"/>
    <w:rsid w:val="0073235F"/>
    <w:rsid w:val="00733478"/>
    <w:rsid w:val="007338AD"/>
    <w:rsid w:val="007374CE"/>
    <w:rsid w:val="00737CA3"/>
    <w:rsid w:val="007462F4"/>
    <w:rsid w:val="00746B21"/>
    <w:rsid w:val="00751AFE"/>
    <w:rsid w:val="007611B2"/>
    <w:rsid w:val="0076546C"/>
    <w:rsid w:val="00770F41"/>
    <w:rsid w:val="00780B7A"/>
    <w:rsid w:val="007913BA"/>
    <w:rsid w:val="00795A2D"/>
    <w:rsid w:val="00797C0B"/>
    <w:rsid w:val="007D109A"/>
    <w:rsid w:val="007D2102"/>
    <w:rsid w:val="007D6CDC"/>
    <w:rsid w:val="007E20C3"/>
    <w:rsid w:val="007E269F"/>
    <w:rsid w:val="007E2B4E"/>
    <w:rsid w:val="0080325A"/>
    <w:rsid w:val="00803A8F"/>
    <w:rsid w:val="008055E6"/>
    <w:rsid w:val="0080597D"/>
    <w:rsid w:val="008118DF"/>
    <w:rsid w:val="00811D4D"/>
    <w:rsid w:val="0083563D"/>
    <w:rsid w:val="008422D2"/>
    <w:rsid w:val="00851292"/>
    <w:rsid w:val="00856AAB"/>
    <w:rsid w:val="00863166"/>
    <w:rsid w:val="00871A58"/>
    <w:rsid w:val="00882636"/>
    <w:rsid w:val="008A7942"/>
    <w:rsid w:val="008A7D11"/>
    <w:rsid w:val="008B5256"/>
    <w:rsid w:val="008B5E65"/>
    <w:rsid w:val="008C5657"/>
    <w:rsid w:val="008C5942"/>
    <w:rsid w:val="008C5E13"/>
    <w:rsid w:val="00901AD8"/>
    <w:rsid w:val="0090784C"/>
    <w:rsid w:val="00925405"/>
    <w:rsid w:val="00933207"/>
    <w:rsid w:val="009404FB"/>
    <w:rsid w:val="00946E18"/>
    <w:rsid w:val="00953259"/>
    <w:rsid w:val="00964033"/>
    <w:rsid w:val="00965DFD"/>
    <w:rsid w:val="009715FA"/>
    <w:rsid w:val="009717F9"/>
    <w:rsid w:val="009728EF"/>
    <w:rsid w:val="00992E70"/>
    <w:rsid w:val="009938E3"/>
    <w:rsid w:val="00997AEF"/>
    <w:rsid w:val="009B2FD0"/>
    <w:rsid w:val="009C6231"/>
    <w:rsid w:val="009D4595"/>
    <w:rsid w:val="009D5194"/>
    <w:rsid w:val="009D7666"/>
    <w:rsid w:val="009E20D5"/>
    <w:rsid w:val="009E578C"/>
    <w:rsid w:val="00A01607"/>
    <w:rsid w:val="00A1463F"/>
    <w:rsid w:val="00A276BD"/>
    <w:rsid w:val="00A35810"/>
    <w:rsid w:val="00A55516"/>
    <w:rsid w:val="00A71205"/>
    <w:rsid w:val="00A81E5D"/>
    <w:rsid w:val="00A865B2"/>
    <w:rsid w:val="00AA1477"/>
    <w:rsid w:val="00AA2523"/>
    <w:rsid w:val="00AA3526"/>
    <w:rsid w:val="00AC0A62"/>
    <w:rsid w:val="00AC3269"/>
    <w:rsid w:val="00AD793D"/>
    <w:rsid w:val="00AE6426"/>
    <w:rsid w:val="00AE79F1"/>
    <w:rsid w:val="00AF2B6E"/>
    <w:rsid w:val="00AF2C46"/>
    <w:rsid w:val="00B23391"/>
    <w:rsid w:val="00B24D41"/>
    <w:rsid w:val="00B273E7"/>
    <w:rsid w:val="00B27635"/>
    <w:rsid w:val="00B31CA3"/>
    <w:rsid w:val="00B31DDC"/>
    <w:rsid w:val="00B351F3"/>
    <w:rsid w:val="00B52615"/>
    <w:rsid w:val="00B54B63"/>
    <w:rsid w:val="00B5793C"/>
    <w:rsid w:val="00B6003C"/>
    <w:rsid w:val="00B6215E"/>
    <w:rsid w:val="00B75224"/>
    <w:rsid w:val="00B820B0"/>
    <w:rsid w:val="00B85526"/>
    <w:rsid w:val="00BA13FF"/>
    <w:rsid w:val="00BA31EE"/>
    <w:rsid w:val="00BA7416"/>
    <w:rsid w:val="00BB38A8"/>
    <w:rsid w:val="00BB4E90"/>
    <w:rsid w:val="00BC69D5"/>
    <w:rsid w:val="00BD1B30"/>
    <w:rsid w:val="00BD511E"/>
    <w:rsid w:val="00BD537C"/>
    <w:rsid w:val="00BD711B"/>
    <w:rsid w:val="00BE4FD1"/>
    <w:rsid w:val="00C005AB"/>
    <w:rsid w:val="00C10517"/>
    <w:rsid w:val="00C255EA"/>
    <w:rsid w:val="00C336FA"/>
    <w:rsid w:val="00C4429C"/>
    <w:rsid w:val="00C52F04"/>
    <w:rsid w:val="00C64513"/>
    <w:rsid w:val="00C8684B"/>
    <w:rsid w:val="00CE43DD"/>
    <w:rsid w:val="00D133CB"/>
    <w:rsid w:val="00D15216"/>
    <w:rsid w:val="00D2250D"/>
    <w:rsid w:val="00D301C7"/>
    <w:rsid w:val="00D32365"/>
    <w:rsid w:val="00D335EE"/>
    <w:rsid w:val="00D5718B"/>
    <w:rsid w:val="00D60E6E"/>
    <w:rsid w:val="00D87563"/>
    <w:rsid w:val="00D919FC"/>
    <w:rsid w:val="00DC2136"/>
    <w:rsid w:val="00DC232B"/>
    <w:rsid w:val="00DE2A67"/>
    <w:rsid w:val="00DE45D3"/>
    <w:rsid w:val="00E1532D"/>
    <w:rsid w:val="00E25E62"/>
    <w:rsid w:val="00E32CF5"/>
    <w:rsid w:val="00E4687D"/>
    <w:rsid w:val="00E6200B"/>
    <w:rsid w:val="00E65195"/>
    <w:rsid w:val="00E7039A"/>
    <w:rsid w:val="00E709A8"/>
    <w:rsid w:val="00E82A3C"/>
    <w:rsid w:val="00E8400F"/>
    <w:rsid w:val="00E8464D"/>
    <w:rsid w:val="00E90DA6"/>
    <w:rsid w:val="00EB4A1E"/>
    <w:rsid w:val="00EC093A"/>
    <w:rsid w:val="00EC0FA2"/>
    <w:rsid w:val="00EC58D9"/>
    <w:rsid w:val="00ED185A"/>
    <w:rsid w:val="00ED53BC"/>
    <w:rsid w:val="00EE0D1A"/>
    <w:rsid w:val="00EF03EB"/>
    <w:rsid w:val="00F02492"/>
    <w:rsid w:val="00F15EB5"/>
    <w:rsid w:val="00F16139"/>
    <w:rsid w:val="00F41FC6"/>
    <w:rsid w:val="00F460E1"/>
    <w:rsid w:val="00F630BD"/>
    <w:rsid w:val="00F81F4C"/>
    <w:rsid w:val="00FA0686"/>
    <w:rsid w:val="00FA7CC5"/>
    <w:rsid w:val="00FB7207"/>
    <w:rsid w:val="00FF1636"/>
    <w:rsid w:val="00FF2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14:docId w14:val="479F938F"/>
  <w14:defaultImageDpi w14:val="0"/>
  <w15:docId w15:val="{99E0242C-8C1A-4058-96FA-EE7912FA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IE" w:eastAsia="en-I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eastAsia="en-GB"/>
    </w:rPr>
  </w:style>
  <w:style w:type="paragraph" w:styleId="Heading1">
    <w:name w:val="heading 1"/>
    <w:basedOn w:val="Normal"/>
    <w:next w:val="Normal"/>
    <w:link w:val="Heading1Char"/>
    <w:uiPriority w:val="9"/>
    <w:qFormat/>
    <w:rsid w:val="0076546C"/>
    <w:pPr>
      <w:spacing w:before="480" w:after="0"/>
      <w:contextualSpacing/>
      <w:outlineLvl w:val="0"/>
    </w:pPr>
    <w:rPr>
      <w:rFonts w:asciiTheme="majorHAnsi" w:eastAsiaTheme="majorEastAsia" w:hAnsiTheme="majorHAnsi"/>
      <w:b/>
      <w:bCs/>
      <w:sz w:val="28"/>
      <w:szCs w:val="28"/>
    </w:rPr>
  </w:style>
  <w:style w:type="paragraph" w:styleId="Heading2">
    <w:name w:val="heading 2"/>
    <w:basedOn w:val="Normal"/>
    <w:next w:val="Normal"/>
    <w:link w:val="Heading2Char"/>
    <w:uiPriority w:val="9"/>
    <w:unhideWhenUsed/>
    <w:qFormat/>
    <w:rsid w:val="0076546C"/>
    <w:pPr>
      <w:spacing w:before="200" w:after="0"/>
      <w:outlineLvl w:val="1"/>
    </w:pPr>
    <w:rPr>
      <w:rFonts w:asciiTheme="majorHAnsi" w:eastAsiaTheme="majorEastAsia" w:hAnsiTheme="majorHAnsi"/>
      <w:b/>
      <w:bCs/>
      <w:sz w:val="26"/>
      <w:szCs w:val="26"/>
    </w:rPr>
  </w:style>
  <w:style w:type="paragraph" w:styleId="Heading3">
    <w:name w:val="heading 3"/>
    <w:basedOn w:val="Normal"/>
    <w:next w:val="Normal"/>
    <w:link w:val="Heading3Char"/>
    <w:uiPriority w:val="9"/>
    <w:semiHidden/>
    <w:unhideWhenUsed/>
    <w:qFormat/>
    <w:rsid w:val="0076546C"/>
    <w:pPr>
      <w:spacing w:before="200" w:after="0" w:line="271" w:lineRule="auto"/>
      <w:outlineLvl w:val="2"/>
    </w:pPr>
    <w:rPr>
      <w:rFonts w:asciiTheme="majorHAnsi" w:eastAsiaTheme="majorEastAsia" w:hAnsiTheme="majorHAnsi"/>
      <w:b/>
      <w:bCs/>
    </w:rPr>
  </w:style>
  <w:style w:type="paragraph" w:styleId="Heading4">
    <w:name w:val="heading 4"/>
    <w:basedOn w:val="Normal"/>
    <w:next w:val="Normal"/>
    <w:link w:val="Heading4Char"/>
    <w:uiPriority w:val="9"/>
    <w:semiHidden/>
    <w:unhideWhenUsed/>
    <w:qFormat/>
    <w:rsid w:val="0076546C"/>
    <w:pPr>
      <w:spacing w:before="200" w:after="0"/>
      <w:outlineLvl w:val="3"/>
    </w:pPr>
    <w:rPr>
      <w:rFonts w:asciiTheme="majorHAnsi" w:eastAsiaTheme="majorEastAsia" w:hAnsiTheme="majorHAnsi"/>
      <w:b/>
      <w:bCs/>
      <w:i/>
      <w:iCs/>
    </w:rPr>
  </w:style>
  <w:style w:type="paragraph" w:styleId="Heading5">
    <w:name w:val="heading 5"/>
    <w:basedOn w:val="Normal"/>
    <w:next w:val="Normal"/>
    <w:link w:val="Heading5Char"/>
    <w:uiPriority w:val="9"/>
    <w:semiHidden/>
    <w:unhideWhenUsed/>
    <w:qFormat/>
    <w:rsid w:val="0076546C"/>
    <w:pPr>
      <w:spacing w:before="200" w:after="0"/>
      <w:outlineLvl w:val="4"/>
    </w:pPr>
    <w:rPr>
      <w:rFonts w:asciiTheme="majorHAnsi" w:eastAsiaTheme="majorEastAsia" w:hAnsiTheme="majorHAnsi"/>
      <w:b/>
      <w:bCs/>
      <w:color w:val="7F7F7F" w:themeColor="text1" w:themeTint="80"/>
    </w:rPr>
  </w:style>
  <w:style w:type="paragraph" w:styleId="Heading6">
    <w:name w:val="heading 6"/>
    <w:basedOn w:val="Normal"/>
    <w:next w:val="Normal"/>
    <w:link w:val="Heading6Char"/>
    <w:uiPriority w:val="9"/>
    <w:semiHidden/>
    <w:unhideWhenUsed/>
    <w:qFormat/>
    <w:rsid w:val="0076546C"/>
    <w:pPr>
      <w:spacing w:after="0" w:line="271" w:lineRule="auto"/>
      <w:outlineLvl w:val="5"/>
    </w:pPr>
    <w:rPr>
      <w:rFonts w:asciiTheme="majorHAnsi" w:eastAsiaTheme="majorEastAsia" w:hAnsiTheme="majorHAnsi"/>
      <w:b/>
      <w:bCs/>
      <w:i/>
      <w:iCs/>
      <w:color w:val="7F7F7F" w:themeColor="text1" w:themeTint="80"/>
    </w:rPr>
  </w:style>
  <w:style w:type="paragraph" w:styleId="Heading7">
    <w:name w:val="heading 7"/>
    <w:basedOn w:val="Normal"/>
    <w:next w:val="Normal"/>
    <w:link w:val="Heading7Char"/>
    <w:uiPriority w:val="9"/>
    <w:semiHidden/>
    <w:unhideWhenUsed/>
    <w:qFormat/>
    <w:rsid w:val="0076546C"/>
    <w:pPr>
      <w:spacing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76546C"/>
    <w:pPr>
      <w:spacing w:after="0"/>
      <w:outlineLvl w:val="7"/>
    </w:pPr>
    <w:rPr>
      <w:rFonts w:asciiTheme="majorHAnsi" w:eastAsiaTheme="majorEastAsia" w:hAnsiTheme="majorHAnsi"/>
      <w:sz w:val="20"/>
      <w:szCs w:val="20"/>
    </w:rPr>
  </w:style>
  <w:style w:type="paragraph" w:styleId="Heading9">
    <w:name w:val="heading 9"/>
    <w:basedOn w:val="Normal"/>
    <w:next w:val="Normal"/>
    <w:link w:val="Heading9Char"/>
    <w:uiPriority w:val="9"/>
    <w:semiHidden/>
    <w:unhideWhenUsed/>
    <w:qFormat/>
    <w:rsid w:val="0076546C"/>
    <w:pPr>
      <w:spacing w:after="0"/>
      <w:outlineLvl w:val="8"/>
    </w:pPr>
    <w:rPr>
      <w:rFonts w:asciiTheme="majorHAnsi" w:eastAsiaTheme="majorEastAsia" w:hAnsiTheme="majorHAns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6546C"/>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sid w:val="0076546C"/>
    <w:rPr>
      <w:rFonts w:asciiTheme="majorHAnsi" w:eastAsiaTheme="majorEastAsia" w:hAnsiTheme="majorHAnsi" w:cs="Times New Roman"/>
      <w:b/>
      <w:bCs/>
      <w:sz w:val="26"/>
      <w:szCs w:val="26"/>
    </w:rPr>
  </w:style>
  <w:style w:type="character" w:customStyle="1" w:styleId="Heading3Char">
    <w:name w:val="Heading 3 Char"/>
    <w:basedOn w:val="DefaultParagraphFont"/>
    <w:link w:val="Heading3"/>
    <w:uiPriority w:val="9"/>
    <w:semiHidden/>
    <w:locked/>
    <w:rsid w:val="0076546C"/>
    <w:rPr>
      <w:rFonts w:asciiTheme="majorHAnsi" w:eastAsiaTheme="majorEastAsia" w:hAnsiTheme="majorHAnsi" w:cs="Times New Roman"/>
      <w:b/>
      <w:bCs/>
    </w:rPr>
  </w:style>
  <w:style w:type="character" w:customStyle="1" w:styleId="Heading4Char">
    <w:name w:val="Heading 4 Char"/>
    <w:basedOn w:val="DefaultParagraphFont"/>
    <w:link w:val="Heading4"/>
    <w:uiPriority w:val="9"/>
    <w:semiHidden/>
    <w:locked/>
    <w:rsid w:val="0076546C"/>
    <w:rPr>
      <w:rFonts w:asciiTheme="majorHAnsi" w:eastAsiaTheme="majorEastAsia" w:hAnsiTheme="majorHAnsi" w:cs="Times New Roman"/>
      <w:b/>
      <w:bCs/>
      <w:i/>
      <w:iCs/>
    </w:rPr>
  </w:style>
  <w:style w:type="character" w:customStyle="1" w:styleId="Heading5Char">
    <w:name w:val="Heading 5 Char"/>
    <w:basedOn w:val="DefaultParagraphFont"/>
    <w:link w:val="Heading5"/>
    <w:uiPriority w:val="9"/>
    <w:semiHidden/>
    <w:locked/>
    <w:rsid w:val="0076546C"/>
    <w:rPr>
      <w:rFonts w:asciiTheme="majorHAnsi" w:eastAsiaTheme="majorEastAsia" w:hAnsiTheme="majorHAnsi" w:cs="Times New Roman"/>
      <w:b/>
      <w:bCs/>
      <w:color w:val="7F7F7F" w:themeColor="text1" w:themeTint="80"/>
    </w:rPr>
  </w:style>
  <w:style w:type="character" w:customStyle="1" w:styleId="Heading6Char">
    <w:name w:val="Heading 6 Char"/>
    <w:basedOn w:val="DefaultParagraphFont"/>
    <w:link w:val="Heading6"/>
    <w:uiPriority w:val="9"/>
    <w:semiHidden/>
    <w:locked/>
    <w:rsid w:val="0076546C"/>
    <w:rPr>
      <w:rFonts w:asciiTheme="majorHAnsi" w:eastAsiaTheme="majorEastAsia" w:hAnsiTheme="majorHAnsi" w:cs="Times New Roman"/>
      <w:b/>
      <w:bCs/>
      <w:i/>
      <w:iCs/>
      <w:color w:val="7F7F7F" w:themeColor="text1" w:themeTint="80"/>
    </w:rPr>
  </w:style>
  <w:style w:type="character" w:customStyle="1" w:styleId="Heading7Char">
    <w:name w:val="Heading 7 Char"/>
    <w:basedOn w:val="DefaultParagraphFont"/>
    <w:link w:val="Heading7"/>
    <w:uiPriority w:val="9"/>
    <w:semiHidden/>
    <w:locked/>
    <w:rsid w:val="0076546C"/>
    <w:rPr>
      <w:rFonts w:asciiTheme="majorHAnsi" w:eastAsiaTheme="majorEastAsia" w:hAnsiTheme="majorHAnsi" w:cs="Times New Roman"/>
      <w:i/>
      <w:iCs/>
    </w:rPr>
  </w:style>
  <w:style w:type="character" w:customStyle="1" w:styleId="Heading8Char">
    <w:name w:val="Heading 8 Char"/>
    <w:basedOn w:val="DefaultParagraphFont"/>
    <w:link w:val="Heading8"/>
    <w:uiPriority w:val="9"/>
    <w:semiHidden/>
    <w:locked/>
    <w:rsid w:val="0076546C"/>
    <w:rPr>
      <w:rFonts w:asciiTheme="majorHAnsi" w:eastAsiaTheme="majorEastAsia" w:hAnsiTheme="majorHAnsi" w:cs="Times New Roman"/>
      <w:sz w:val="20"/>
      <w:szCs w:val="20"/>
    </w:rPr>
  </w:style>
  <w:style w:type="character" w:customStyle="1" w:styleId="Heading9Char">
    <w:name w:val="Heading 9 Char"/>
    <w:basedOn w:val="DefaultParagraphFont"/>
    <w:link w:val="Heading9"/>
    <w:uiPriority w:val="9"/>
    <w:semiHidden/>
    <w:locked/>
    <w:rsid w:val="0076546C"/>
    <w:rPr>
      <w:rFonts w:asciiTheme="majorHAnsi" w:eastAsiaTheme="majorEastAsia" w:hAnsiTheme="majorHAnsi" w:cs="Times New Roman"/>
      <w:i/>
      <w:iCs/>
      <w:spacing w:val="5"/>
      <w:sz w:val="20"/>
      <w:szCs w:val="20"/>
    </w:rPr>
  </w:style>
  <w:style w:type="character" w:customStyle="1" w:styleId="Corpsdutexte2">
    <w:name w:val="Corps du texte (2)_"/>
    <w:basedOn w:val="DefaultParagraphFont"/>
    <w:link w:val="Corpsdutexte21"/>
    <w:locked/>
    <w:rPr>
      <w:rFonts w:ascii="Arial" w:hAnsi="Arial" w:cs="Arial"/>
      <w:sz w:val="14"/>
      <w:szCs w:val="14"/>
      <w:u w:val="none"/>
      <w:lang w:val="fi" w:eastAsia="x-none"/>
    </w:rPr>
  </w:style>
  <w:style w:type="character" w:customStyle="1" w:styleId="Corpsdutexte20">
    <w:name w:val="Corps du texte (2)"/>
    <w:basedOn w:val="Corpsdutexte2"/>
    <w:rPr>
      <w:rFonts w:ascii="Arial" w:hAnsi="Arial" w:cs="Arial"/>
      <w:color w:val="67686A"/>
      <w:spacing w:val="0"/>
      <w:w w:val="100"/>
      <w:position w:val="0"/>
      <w:sz w:val="14"/>
      <w:szCs w:val="14"/>
      <w:u w:val="none"/>
      <w:lang w:val="fi" w:eastAsia="x-none"/>
    </w:rPr>
  </w:style>
  <w:style w:type="character" w:customStyle="1" w:styleId="Corpsdutexte3">
    <w:name w:val="Corps du texte (3)_"/>
    <w:basedOn w:val="DefaultParagraphFont"/>
    <w:link w:val="Corpsdutexte31"/>
    <w:locked/>
    <w:rPr>
      <w:rFonts w:ascii="Arial" w:hAnsi="Arial" w:cs="Arial"/>
      <w:sz w:val="22"/>
      <w:szCs w:val="22"/>
      <w:u w:val="none"/>
      <w:lang w:val="fi" w:eastAsia="x-none"/>
    </w:rPr>
  </w:style>
  <w:style w:type="character" w:customStyle="1" w:styleId="Corpsdutexte30">
    <w:name w:val="Corps du texte (3)"/>
    <w:basedOn w:val="Corpsdutexte3"/>
    <w:rPr>
      <w:rFonts w:ascii="Arial" w:hAnsi="Arial" w:cs="Arial"/>
      <w:color w:val="FFFFFF"/>
      <w:spacing w:val="0"/>
      <w:w w:val="100"/>
      <w:position w:val="0"/>
      <w:sz w:val="22"/>
      <w:szCs w:val="22"/>
      <w:u w:val="none"/>
      <w:lang w:val="fi" w:eastAsia="x-none"/>
    </w:rPr>
  </w:style>
  <w:style w:type="character" w:customStyle="1" w:styleId="En-tte1">
    <w:name w:val="En-tête #1_"/>
    <w:basedOn w:val="DefaultParagraphFont"/>
    <w:link w:val="En-tte11"/>
    <w:locked/>
    <w:rPr>
      <w:rFonts w:ascii="Arial" w:hAnsi="Arial" w:cs="Arial"/>
      <w:spacing w:val="-20"/>
      <w:sz w:val="81"/>
      <w:szCs w:val="81"/>
      <w:u w:val="none"/>
    </w:rPr>
  </w:style>
  <w:style w:type="character" w:customStyle="1" w:styleId="En-tte10">
    <w:name w:val="En-tête #1"/>
    <w:basedOn w:val="En-tte1"/>
    <w:rPr>
      <w:rFonts w:ascii="Arial" w:hAnsi="Arial" w:cs="Arial"/>
      <w:color w:val="FCEE04"/>
      <w:spacing w:val="-20"/>
      <w:w w:val="100"/>
      <w:position w:val="0"/>
      <w:sz w:val="81"/>
      <w:szCs w:val="81"/>
      <w:u w:val="none"/>
      <w:lang w:val="en-US" w:eastAsia="x-none"/>
    </w:rPr>
  </w:style>
  <w:style w:type="character" w:customStyle="1" w:styleId="Lgendedelimage">
    <w:name w:val="Légende de l'image_"/>
    <w:basedOn w:val="DefaultParagraphFont"/>
    <w:link w:val="Lgendedelimage0"/>
    <w:locked/>
    <w:rPr>
      <w:rFonts w:ascii="Arial" w:hAnsi="Arial" w:cs="Arial"/>
      <w:sz w:val="19"/>
      <w:szCs w:val="19"/>
      <w:u w:val="none"/>
      <w:lang w:val="el" w:eastAsia="x-none"/>
    </w:rPr>
  </w:style>
  <w:style w:type="character" w:customStyle="1" w:styleId="LgendedelimageEspacement-1pt">
    <w:name w:val="Légende de l'image + Espacement -1 pt"/>
    <w:basedOn w:val="Lgendedelimage"/>
    <w:rPr>
      <w:rFonts w:ascii="Arial" w:hAnsi="Arial" w:cs="Arial"/>
      <w:color w:val="AAD2F4"/>
      <w:spacing w:val="-20"/>
      <w:w w:val="100"/>
      <w:position w:val="0"/>
      <w:sz w:val="19"/>
      <w:szCs w:val="19"/>
      <w:u w:val="none"/>
      <w:lang w:val="fi" w:eastAsia="x-none"/>
    </w:rPr>
  </w:style>
  <w:style w:type="character" w:customStyle="1" w:styleId="Lgendedelimage9pt">
    <w:name w:val="Légende de l'image + 9 pt"/>
    <w:aliases w:val="Gras,Non Italique"/>
    <w:basedOn w:val="Lgendedelimage"/>
    <w:rPr>
      <w:rFonts w:ascii="Arial" w:hAnsi="Arial" w:cs="Arial"/>
      <w:b/>
      <w:bCs/>
      <w:i/>
      <w:iCs/>
      <w:color w:val="AAD2F4"/>
      <w:spacing w:val="0"/>
      <w:w w:val="100"/>
      <w:position w:val="0"/>
      <w:sz w:val="18"/>
      <w:szCs w:val="18"/>
      <w:u w:val="none"/>
      <w:lang w:val="sl" w:eastAsia="x-none"/>
    </w:rPr>
  </w:style>
  <w:style w:type="character" w:customStyle="1" w:styleId="Lgendedelimage9pt2">
    <w:name w:val="Légende de l'image + 9 pt2"/>
    <w:aliases w:val="Gras2,Non Italique2"/>
    <w:basedOn w:val="Lgendedelimage"/>
    <w:rPr>
      <w:rFonts w:ascii="Arial" w:hAnsi="Arial" w:cs="Arial"/>
      <w:b/>
      <w:bCs/>
      <w:i/>
      <w:iCs/>
      <w:color w:val="8E9DB0"/>
      <w:spacing w:val="0"/>
      <w:w w:val="100"/>
      <w:position w:val="0"/>
      <w:sz w:val="18"/>
      <w:szCs w:val="18"/>
      <w:u w:val="none"/>
      <w:lang w:val="el" w:eastAsia="x-none"/>
    </w:rPr>
  </w:style>
  <w:style w:type="character" w:customStyle="1" w:styleId="Lgendedelimage9pt1">
    <w:name w:val="Légende de l'image + 9 pt1"/>
    <w:aliases w:val="Gras1,Non Italique1"/>
    <w:basedOn w:val="Lgendedelimage"/>
    <w:rPr>
      <w:rFonts w:ascii="Arial" w:hAnsi="Arial" w:cs="Arial"/>
      <w:b/>
      <w:bCs/>
      <w:i/>
      <w:iCs/>
      <w:color w:val="4DA9D2"/>
      <w:spacing w:val="0"/>
      <w:w w:val="100"/>
      <w:position w:val="0"/>
      <w:sz w:val="18"/>
      <w:szCs w:val="18"/>
      <w:u w:val="none"/>
      <w:lang w:val="el" w:eastAsia="x-none"/>
    </w:rPr>
  </w:style>
  <w:style w:type="character" w:customStyle="1" w:styleId="LgendedelimageEspacement-1pt2">
    <w:name w:val="Légende de l'image + Espacement -1 pt2"/>
    <w:basedOn w:val="Lgendedelimage"/>
    <w:rPr>
      <w:rFonts w:ascii="Arial" w:hAnsi="Arial" w:cs="Arial"/>
      <w:color w:val="4DA9D2"/>
      <w:spacing w:val="-20"/>
      <w:w w:val="100"/>
      <w:position w:val="0"/>
      <w:sz w:val="19"/>
      <w:szCs w:val="19"/>
      <w:u w:val="none"/>
      <w:lang w:val="el" w:eastAsia="x-none"/>
    </w:rPr>
  </w:style>
  <w:style w:type="character" w:customStyle="1" w:styleId="LgendedelimageEspacement-1pt1">
    <w:name w:val="Légende de l'image + Espacement -1 pt1"/>
    <w:basedOn w:val="Lgendedelimage"/>
    <w:rPr>
      <w:rFonts w:ascii="Arial" w:hAnsi="Arial" w:cs="Arial"/>
      <w:color w:val="FFFFFF"/>
      <w:spacing w:val="-20"/>
      <w:w w:val="100"/>
      <w:position w:val="0"/>
      <w:sz w:val="19"/>
      <w:szCs w:val="19"/>
      <w:u w:val="none"/>
      <w:lang w:val="el" w:eastAsia="x-none"/>
    </w:rPr>
  </w:style>
  <w:style w:type="character" w:customStyle="1" w:styleId="En-tte2">
    <w:name w:val="En-tête #2_"/>
    <w:basedOn w:val="DefaultParagraphFont"/>
    <w:link w:val="En-tte20"/>
    <w:locked/>
    <w:rPr>
      <w:rFonts w:ascii="Arial" w:hAnsi="Arial" w:cs="Arial"/>
      <w:spacing w:val="-20"/>
      <w:sz w:val="46"/>
      <w:szCs w:val="46"/>
      <w:u w:val="none"/>
    </w:rPr>
  </w:style>
  <w:style w:type="character" w:customStyle="1" w:styleId="Corpsdutexte4">
    <w:name w:val="Corps du texte (4)_"/>
    <w:basedOn w:val="DefaultParagraphFont"/>
    <w:link w:val="Corpsdutexte40"/>
    <w:locked/>
    <w:rPr>
      <w:rFonts w:ascii="Arial" w:hAnsi="Arial" w:cs="Arial"/>
      <w:spacing w:val="-10"/>
      <w:sz w:val="26"/>
      <w:szCs w:val="26"/>
      <w:u w:val="none"/>
    </w:rPr>
  </w:style>
  <w:style w:type="character" w:customStyle="1" w:styleId="Corpsdutexte5">
    <w:name w:val="Corps du texte (5)_"/>
    <w:basedOn w:val="DefaultParagraphFont"/>
    <w:link w:val="Corpsdutexte51"/>
    <w:locked/>
    <w:rPr>
      <w:rFonts w:ascii="Arial" w:hAnsi="Arial" w:cs="Arial"/>
      <w:sz w:val="15"/>
      <w:szCs w:val="15"/>
      <w:u w:val="none"/>
    </w:rPr>
  </w:style>
  <w:style w:type="character" w:customStyle="1" w:styleId="Corpsdutexte50">
    <w:name w:val="Corps du texte (5)"/>
    <w:basedOn w:val="Corpsdutexte5"/>
    <w:rPr>
      <w:rFonts w:ascii="Arial" w:hAnsi="Arial" w:cs="Arial"/>
      <w:color w:val="FFFFFF"/>
      <w:spacing w:val="0"/>
      <w:w w:val="100"/>
      <w:position w:val="0"/>
      <w:sz w:val="15"/>
      <w:szCs w:val="15"/>
      <w:u w:val="none"/>
      <w:lang w:val="en-US" w:eastAsia="x-none"/>
    </w:rPr>
  </w:style>
  <w:style w:type="character" w:customStyle="1" w:styleId="En-tte3">
    <w:name w:val="En-tête #3_"/>
    <w:basedOn w:val="DefaultParagraphFont"/>
    <w:link w:val="En-tte30"/>
    <w:locked/>
    <w:rPr>
      <w:rFonts w:ascii="Arial" w:hAnsi="Arial" w:cs="Arial"/>
      <w:sz w:val="35"/>
      <w:szCs w:val="35"/>
      <w:u w:val="none"/>
    </w:rPr>
  </w:style>
  <w:style w:type="character" w:customStyle="1" w:styleId="Corpsdutexte">
    <w:name w:val="Corps du texte_"/>
    <w:basedOn w:val="DefaultParagraphFont"/>
    <w:link w:val="Corpsdutexte1"/>
    <w:locked/>
    <w:rPr>
      <w:rFonts w:ascii="Arial" w:hAnsi="Arial" w:cs="Arial"/>
      <w:sz w:val="18"/>
      <w:szCs w:val="18"/>
      <w:u w:val="none"/>
    </w:rPr>
  </w:style>
  <w:style w:type="character" w:customStyle="1" w:styleId="CorpsdutexteGras">
    <w:name w:val="Corps du texte + Gras"/>
    <w:basedOn w:val="Corpsdutexte"/>
    <w:rPr>
      <w:rFonts w:ascii="Arial" w:hAnsi="Arial" w:cs="Arial"/>
      <w:b/>
      <w:bCs/>
      <w:color w:val="000000"/>
      <w:spacing w:val="0"/>
      <w:w w:val="100"/>
      <w:position w:val="0"/>
      <w:sz w:val="18"/>
      <w:szCs w:val="18"/>
      <w:u w:val="none"/>
      <w:lang w:val="en-US" w:eastAsia="x-none"/>
    </w:rPr>
  </w:style>
  <w:style w:type="character" w:customStyle="1" w:styleId="Corpsdutexte6">
    <w:name w:val="Corps du texte (6)_"/>
    <w:basedOn w:val="DefaultParagraphFont"/>
    <w:link w:val="Corpsdutexte61"/>
    <w:locked/>
    <w:rPr>
      <w:rFonts w:ascii="Arial" w:hAnsi="Arial" w:cs="Arial"/>
      <w:sz w:val="18"/>
      <w:szCs w:val="18"/>
      <w:u w:val="none"/>
    </w:rPr>
  </w:style>
  <w:style w:type="character" w:customStyle="1" w:styleId="En-tteoupieddepage">
    <w:name w:val="En-tête ou pied de page_"/>
    <w:basedOn w:val="DefaultParagraphFont"/>
    <w:link w:val="En-tteoupieddepage0"/>
    <w:locked/>
    <w:rPr>
      <w:rFonts w:cs="Times New Roman"/>
      <w:sz w:val="20"/>
      <w:szCs w:val="20"/>
      <w:u w:val="none"/>
    </w:rPr>
  </w:style>
  <w:style w:type="character" w:customStyle="1" w:styleId="En-tteoupieddepageArial">
    <w:name w:val="En-tête ou pied de page + Arial"/>
    <w:aliases w:val="9 pt"/>
    <w:basedOn w:val="En-tteoupieddepage"/>
    <w:rPr>
      <w:rFonts w:ascii="Arial" w:hAnsi="Arial" w:cs="Arial"/>
      <w:color w:val="000000"/>
      <w:spacing w:val="0"/>
      <w:w w:val="100"/>
      <w:position w:val="0"/>
      <w:sz w:val="18"/>
      <w:szCs w:val="18"/>
      <w:u w:val="none"/>
    </w:rPr>
  </w:style>
  <w:style w:type="character" w:customStyle="1" w:styleId="Corpsdutexte8">
    <w:name w:val="Corps du texte (8)_"/>
    <w:basedOn w:val="DefaultParagraphFont"/>
    <w:link w:val="Corpsdutexte80"/>
    <w:locked/>
    <w:rPr>
      <w:rFonts w:ascii="Arial" w:hAnsi="Arial" w:cs="Arial"/>
      <w:sz w:val="19"/>
      <w:szCs w:val="19"/>
      <w:u w:val="none"/>
    </w:rPr>
  </w:style>
  <w:style w:type="character" w:customStyle="1" w:styleId="Corpsdutexte60">
    <w:name w:val="Corps du texte (6)"/>
    <w:basedOn w:val="Corpsdutexte6"/>
    <w:rPr>
      <w:rFonts w:ascii="Arial" w:hAnsi="Arial" w:cs="Arial"/>
      <w:color w:val="3233FE"/>
      <w:spacing w:val="0"/>
      <w:w w:val="100"/>
      <w:position w:val="0"/>
      <w:sz w:val="18"/>
      <w:szCs w:val="18"/>
      <w:u w:val="none"/>
      <w:lang w:val="sl" w:eastAsia="x-none"/>
    </w:rPr>
  </w:style>
  <w:style w:type="character" w:customStyle="1" w:styleId="Corpsdutexte66">
    <w:name w:val="Corps du texte (6)6"/>
    <w:basedOn w:val="Corpsdutexte6"/>
    <w:rPr>
      <w:rFonts w:ascii="Arial" w:hAnsi="Arial" w:cs="Arial"/>
      <w:color w:val="0000FF"/>
      <w:spacing w:val="0"/>
      <w:w w:val="100"/>
      <w:position w:val="0"/>
      <w:sz w:val="18"/>
      <w:szCs w:val="18"/>
      <w:u w:val="none"/>
      <w:lang w:val="en-US" w:eastAsia="x-none"/>
    </w:rPr>
  </w:style>
  <w:style w:type="character" w:customStyle="1" w:styleId="Corpsdutexte6NonGras">
    <w:name w:val="Corps du texte (6) + Non Gras"/>
    <w:basedOn w:val="Corpsdutexte6"/>
    <w:rPr>
      <w:rFonts w:ascii="Arial" w:hAnsi="Arial" w:cs="Arial"/>
      <w:b/>
      <w:bCs/>
      <w:color w:val="0000FF"/>
      <w:spacing w:val="0"/>
      <w:w w:val="100"/>
      <w:position w:val="0"/>
      <w:sz w:val="18"/>
      <w:szCs w:val="18"/>
      <w:u w:val="none"/>
      <w:lang w:val="en-US" w:eastAsia="x-none"/>
    </w:rPr>
  </w:style>
  <w:style w:type="character" w:customStyle="1" w:styleId="Corpsdutexte0">
    <w:name w:val="Corps du texte"/>
    <w:basedOn w:val="Corpsdutexte"/>
    <w:rPr>
      <w:rFonts w:ascii="Arial" w:hAnsi="Arial" w:cs="Arial"/>
      <w:color w:val="0000FF"/>
      <w:spacing w:val="0"/>
      <w:w w:val="100"/>
      <w:position w:val="0"/>
      <w:sz w:val="18"/>
      <w:szCs w:val="18"/>
      <w:u w:val="none"/>
      <w:lang w:val="en-US" w:eastAsia="x-none"/>
    </w:rPr>
  </w:style>
  <w:style w:type="character" w:customStyle="1" w:styleId="CorpsdutexteGras4">
    <w:name w:val="Corps du texte + Gras4"/>
    <w:basedOn w:val="Corpsdutexte"/>
    <w:rPr>
      <w:rFonts w:ascii="Arial" w:hAnsi="Arial" w:cs="Arial"/>
      <w:b/>
      <w:bCs/>
      <w:color w:val="3233FE"/>
      <w:spacing w:val="0"/>
      <w:w w:val="100"/>
      <w:position w:val="0"/>
      <w:sz w:val="18"/>
      <w:szCs w:val="18"/>
      <w:u w:val="none"/>
      <w:lang w:val="sl" w:eastAsia="x-none"/>
    </w:rPr>
  </w:style>
  <w:style w:type="character" w:customStyle="1" w:styleId="CorpsdutexteGras3">
    <w:name w:val="Corps du texte + Gras3"/>
    <w:basedOn w:val="Corpsdutexte"/>
    <w:rPr>
      <w:rFonts w:ascii="Arial" w:hAnsi="Arial" w:cs="Arial"/>
      <w:b/>
      <w:bCs/>
      <w:color w:val="0000FF"/>
      <w:spacing w:val="0"/>
      <w:w w:val="100"/>
      <w:position w:val="0"/>
      <w:sz w:val="18"/>
      <w:szCs w:val="18"/>
      <w:u w:val="none"/>
      <w:lang w:val="en-US" w:eastAsia="x-none"/>
    </w:rPr>
  </w:style>
  <w:style w:type="character" w:customStyle="1" w:styleId="Corpsdutexte65">
    <w:name w:val="Corps du texte (6)5"/>
    <w:basedOn w:val="Corpsdutexte6"/>
    <w:rPr>
      <w:rFonts w:ascii="Arial" w:hAnsi="Arial" w:cs="Arial"/>
      <w:color w:val="3233FE"/>
      <w:spacing w:val="0"/>
      <w:w w:val="100"/>
      <w:position w:val="0"/>
      <w:sz w:val="18"/>
      <w:szCs w:val="18"/>
      <w:u w:val="none"/>
      <w:lang w:val="sl" w:eastAsia="x-none"/>
    </w:rPr>
  </w:style>
  <w:style w:type="character" w:customStyle="1" w:styleId="Corpsdutexte64">
    <w:name w:val="Corps du texte (6)4"/>
    <w:basedOn w:val="Corpsdutexte6"/>
    <w:rPr>
      <w:rFonts w:ascii="Arial" w:hAnsi="Arial" w:cs="Arial"/>
      <w:color w:val="0000FF"/>
      <w:spacing w:val="0"/>
      <w:w w:val="100"/>
      <w:position w:val="0"/>
      <w:sz w:val="18"/>
      <w:szCs w:val="18"/>
      <w:u w:val="none"/>
      <w:lang w:val="en-US" w:eastAsia="x-none"/>
    </w:rPr>
  </w:style>
  <w:style w:type="character" w:customStyle="1" w:styleId="CorpsdutexteGras2">
    <w:name w:val="Corps du texte + Gras2"/>
    <w:basedOn w:val="Corpsdutexte"/>
    <w:rPr>
      <w:rFonts w:ascii="Arial" w:hAnsi="Arial" w:cs="Arial"/>
      <w:b/>
      <w:bCs/>
      <w:color w:val="3233FE"/>
      <w:spacing w:val="0"/>
      <w:w w:val="100"/>
      <w:position w:val="0"/>
      <w:sz w:val="18"/>
      <w:szCs w:val="18"/>
      <w:u w:val="none"/>
      <w:lang w:val="sl" w:eastAsia="x-none"/>
    </w:rPr>
  </w:style>
  <w:style w:type="character" w:customStyle="1" w:styleId="CorpsdutexteGras1">
    <w:name w:val="Corps du texte + Gras1"/>
    <w:basedOn w:val="Corpsdutexte"/>
    <w:rPr>
      <w:rFonts w:ascii="Arial" w:hAnsi="Arial" w:cs="Arial"/>
      <w:b/>
      <w:bCs/>
      <w:color w:val="0000FF"/>
      <w:spacing w:val="0"/>
      <w:w w:val="100"/>
      <w:position w:val="0"/>
      <w:sz w:val="18"/>
      <w:szCs w:val="18"/>
      <w:u w:val="none"/>
      <w:lang w:val="en-US" w:eastAsia="x-none"/>
    </w:rPr>
  </w:style>
  <w:style w:type="character" w:customStyle="1" w:styleId="Corpsdutexte41">
    <w:name w:val="Corps du texte4"/>
    <w:basedOn w:val="Corpsdutexte"/>
    <w:rPr>
      <w:rFonts w:ascii="Arial" w:hAnsi="Arial" w:cs="Arial"/>
      <w:color w:val="0000FF"/>
      <w:spacing w:val="0"/>
      <w:w w:val="100"/>
      <w:position w:val="0"/>
      <w:sz w:val="18"/>
      <w:szCs w:val="18"/>
      <w:u w:val="none"/>
      <w:lang w:val="en-US" w:eastAsia="x-none"/>
    </w:rPr>
  </w:style>
  <w:style w:type="character" w:customStyle="1" w:styleId="Corpsdutexte32">
    <w:name w:val="Corps du texte3"/>
    <w:basedOn w:val="Corpsdutexte"/>
    <w:rPr>
      <w:rFonts w:ascii="Arial" w:hAnsi="Arial" w:cs="Arial"/>
      <w:color w:val="3233FE"/>
      <w:spacing w:val="0"/>
      <w:w w:val="100"/>
      <w:position w:val="0"/>
      <w:sz w:val="18"/>
      <w:szCs w:val="18"/>
      <w:u w:val="none"/>
      <w:lang w:val="sl" w:eastAsia="x-none"/>
    </w:rPr>
  </w:style>
  <w:style w:type="character" w:customStyle="1" w:styleId="Corpsdutexte63">
    <w:name w:val="Corps du texte (6)3"/>
    <w:basedOn w:val="Corpsdutexte6"/>
    <w:rPr>
      <w:rFonts w:ascii="Arial" w:hAnsi="Arial" w:cs="Arial"/>
      <w:color w:val="3233FE"/>
      <w:spacing w:val="0"/>
      <w:w w:val="100"/>
      <w:position w:val="0"/>
      <w:sz w:val="18"/>
      <w:szCs w:val="18"/>
      <w:u w:val="none"/>
      <w:lang w:val="sl" w:eastAsia="x-none"/>
    </w:rPr>
  </w:style>
  <w:style w:type="character" w:customStyle="1" w:styleId="Corpsdutexte62">
    <w:name w:val="Corps du texte (6)2"/>
    <w:basedOn w:val="Corpsdutexte6"/>
    <w:rPr>
      <w:rFonts w:ascii="Arial" w:hAnsi="Arial" w:cs="Arial"/>
      <w:color w:val="0000FF"/>
      <w:spacing w:val="0"/>
      <w:w w:val="100"/>
      <w:position w:val="0"/>
      <w:sz w:val="18"/>
      <w:szCs w:val="18"/>
      <w:u w:val="none"/>
      <w:lang w:val="en-US" w:eastAsia="x-none"/>
    </w:rPr>
  </w:style>
  <w:style w:type="character" w:customStyle="1" w:styleId="Corpsdutexte6NonGras1">
    <w:name w:val="Corps du texte (6) + Non Gras1"/>
    <w:basedOn w:val="Corpsdutexte6"/>
    <w:rPr>
      <w:rFonts w:ascii="Arial" w:hAnsi="Arial" w:cs="Arial"/>
      <w:b/>
      <w:bCs/>
      <w:color w:val="0000FF"/>
      <w:spacing w:val="0"/>
      <w:w w:val="100"/>
      <w:position w:val="0"/>
      <w:sz w:val="18"/>
      <w:szCs w:val="18"/>
      <w:u w:val="none"/>
      <w:lang w:val="en-US" w:eastAsia="x-none"/>
    </w:rPr>
  </w:style>
  <w:style w:type="character" w:customStyle="1" w:styleId="Corpsdutexte22">
    <w:name w:val="Corps du texte2"/>
    <w:basedOn w:val="Corpsdutexte"/>
    <w:rPr>
      <w:rFonts w:ascii="Arial" w:hAnsi="Arial" w:cs="Arial"/>
      <w:color w:val="0000FF"/>
      <w:spacing w:val="0"/>
      <w:w w:val="100"/>
      <w:position w:val="0"/>
      <w:sz w:val="18"/>
      <w:szCs w:val="18"/>
      <w:u w:val="none"/>
      <w:lang w:val="en-US" w:eastAsia="x-none"/>
    </w:rPr>
  </w:style>
  <w:style w:type="character" w:customStyle="1" w:styleId="Lgendedutableau">
    <w:name w:val="Légende du tableau_"/>
    <w:basedOn w:val="DefaultParagraphFont"/>
    <w:link w:val="Lgendedutableau0"/>
    <w:locked/>
    <w:rPr>
      <w:rFonts w:ascii="Arial" w:hAnsi="Arial" w:cs="Arial"/>
      <w:sz w:val="18"/>
      <w:szCs w:val="18"/>
      <w:u w:val="none"/>
    </w:rPr>
  </w:style>
  <w:style w:type="character" w:customStyle="1" w:styleId="Corpsdutexte9">
    <w:name w:val="Corps du texte (9)_"/>
    <w:basedOn w:val="DefaultParagraphFont"/>
    <w:link w:val="Corpsdutexte90"/>
    <w:locked/>
    <w:rPr>
      <w:rFonts w:ascii="Arial" w:hAnsi="Arial" w:cs="Arial"/>
      <w:sz w:val="17"/>
      <w:szCs w:val="17"/>
      <w:u w:val="none"/>
      <w:lang w:val="sl" w:eastAsia="x-none"/>
    </w:rPr>
  </w:style>
  <w:style w:type="paragraph" w:customStyle="1" w:styleId="Corpsdutexte21">
    <w:name w:val="Corps du texte (2)1"/>
    <w:basedOn w:val="Normal"/>
    <w:link w:val="Corpsdutexte2"/>
    <w:pPr>
      <w:widowControl w:val="0"/>
      <w:shd w:val="clear" w:color="auto" w:fill="FFFFFF"/>
      <w:spacing w:after="1140" w:line="197" w:lineRule="exact"/>
      <w:jc w:val="center"/>
    </w:pPr>
    <w:rPr>
      <w:rFonts w:ascii="Arial" w:hAnsi="Arial" w:cs="Arial"/>
      <w:b/>
      <w:bCs/>
      <w:sz w:val="14"/>
      <w:szCs w:val="14"/>
      <w:lang w:val="fi"/>
    </w:rPr>
  </w:style>
  <w:style w:type="paragraph" w:customStyle="1" w:styleId="Corpsdutexte31">
    <w:name w:val="Corps du texte (3)1"/>
    <w:basedOn w:val="Normal"/>
    <w:link w:val="Corpsdutexte3"/>
    <w:pPr>
      <w:widowControl w:val="0"/>
      <w:shd w:val="clear" w:color="auto" w:fill="FFFFFF"/>
      <w:spacing w:before="1140" w:after="900" w:line="346" w:lineRule="exact"/>
    </w:pPr>
    <w:rPr>
      <w:rFonts w:ascii="Arial" w:hAnsi="Arial" w:cs="Arial"/>
      <w:b/>
      <w:bCs/>
      <w:lang w:val="fi"/>
    </w:rPr>
  </w:style>
  <w:style w:type="paragraph" w:customStyle="1" w:styleId="En-tte11">
    <w:name w:val="En-tête #11"/>
    <w:basedOn w:val="Normal"/>
    <w:link w:val="En-tte1"/>
    <w:pPr>
      <w:widowControl w:val="0"/>
      <w:shd w:val="clear" w:color="auto" w:fill="FFFFFF"/>
      <w:spacing w:before="900" w:after="480" w:line="240" w:lineRule="atLeast"/>
      <w:jc w:val="right"/>
      <w:outlineLvl w:val="0"/>
    </w:pPr>
    <w:rPr>
      <w:rFonts w:ascii="Arial" w:hAnsi="Arial" w:cs="Arial"/>
      <w:b/>
      <w:bCs/>
      <w:spacing w:val="-20"/>
      <w:sz w:val="81"/>
      <w:szCs w:val="81"/>
    </w:rPr>
  </w:style>
  <w:style w:type="paragraph" w:customStyle="1" w:styleId="Lgendedelimage0">
    <w:name w:val="Légende de l'image"/>
    <w:basedOn w:val="Normal"/>
    <w:link w:val="Lgendedelimage"/>
    <w:pPr>
      <w:widowControl w:val="0"/>
      <w:shd w:val="clear" w:color="auto" w:fill="FFFFFF"/>
      <w:spacing w:line="240" w:lineRule="atLeast"/>
    </w:pPr>
    <w:rPr>
      <w:rFonts w:ascii="Arial" w:hAnsi="Arial" w:cs="Arial"/>
      <w:i/>
      <w:iCs/>
      <w:sz w:val="19"/>
      <w:szCs w:val="19"/>
      <w:lang w:val="el"/>
    </w:rPr>
  </w:style>
  <w:style w:type="paragraph" w:customStyle="1" w:styleId="En-tte20">
    <w:name w:val="En-tête #2"/>
    <w:basedOn w:val="Normal"/>
    <w:link w:val="En-tte2"/>
    <w:pPr>
      <w:widowControl w:val="0"/>
      <w:shd w:val="clear" w:color="auto" w:fill="FFFFFF"/>
      <w:spacing w:before="1140" w:after="720" w:line="240" w:lineRule="atLeast"/>
      <w:jc w:val="center"/>
      <w:outlineLvl w:val="1"/>
    </w:pPr>
    <w:rPr>
      <w:rFonts w:ascii="Arial" w:hAnsi="Arial" w:cs="Arial"/>
      <w:spacing w:val="-20"/>
      <w:sz w:val="46"/>
      <w:szCs w:val="46"/>
    </w:rPr>
  </w:style>
  <w:style w:type="paragraph" w:customStyle="1" w:styleId="Corpsdutexte40">
    <w:name w:val="Corps du texte (4)"/>
    <w:basedOn w:val="Normal"/>
    <w:link w:val="Corpsdutexte4"/>
    <w:pPr>
      <w:widowControl w:val="0"/>
      <w:shd w:val="clear" w:color="auto" w:fill="FFFFFF"/>
      <w:spacing w:before="780" w:after="1980" w:line="322" w:lineRule="exact"/>
      <w:jc w:val="center"/>
    </w:pPr>
    <w:rPr>
      <w:rFonts w:ascii="Arial" w:hAnsi="Arial" w:cs="Arial"/>
      <w:spacing w:val="-10"/>
      <w:sz w:val="26"/>
      <w:szCs w:val="26"/>
    </w:rPr>
  </w:style>
  <w:style w:type="paragraph" w:customStyle="1" w:styleId="Corpsdutexte51">
    <w:name w:val="Corps du texte (5)1"/>
    <w:basedOn w:val="Normal"/>
    <w:link w:val="Corpsdutexte5"/>
    <w:pPr>
      <w:widowControl w:val="0"/>
      <w:shd w:val="clear" w:color="auto" w:fill="FFFFFF"/>
      <w:spacing w:before="1980" w:line="197" w:lineRule="exact"/>
      <w:jc w:val="center"/>
    </w:pPr>
    <w:rPr>
      <w:rFonts w:ascii="Arial" w:hAnsi="Arial" w:cs="Arial"/>
      <w:i/>
      <w:iCs/>
      <w:sz w:val="15"/>
      <w:szCs w:val="15"/>
    </w:rPr>
  </w:style>
  <w:style w:type="paragraph" w:customStyle="1" w:styleId="En-tte30">
    <w:name w:val="En-tête #3"/>
    <w:basedOn w:val="Normal"/>
    <w:link w:val="En-tte3"/>
    <w:pPr>
      <w:widowControl w:val="0"/>
      <w:shd w:val="clear" w:color="auto" w:fill="FFFFFF"/>
      <w:spacing w:after="540" w:line="240" w:lineRule="atLeast"/>
      <w:jc w:val="center"/>
      <w:outlineLvl w:val="2"/>
    </w:pPr>
    <w:rPr>
      <w:rFonts w:ascii="Arial" w:hAnsi="Arial" w:cs="Arial"/>
      <w:b/>
      <w:bCs/>
      <w:sz w:val="35"/>
      <w:szCs w:val="35"/>
    </w:rPr>
  </w:style>
  <w:style w:type="paragraph" w:customStyle="1" w:styleId="Corpsdutexte1">
    <w:name w:val="Corps du texte1"/>
    <w:basedOn w:val="Normal"/>
    <w:link w:val="Corpsdutexte"/>
    <w:pPr>
      <w:widowControl w:val="0"/>
      <w:shd w:val="clear" w:color="auto" w:fill="FFFFFF"/>
      <w:spacing w:before="720" w:after="180" w:line="226" w:lineRule="exact"/>
      <w:ind w:hanging="300"/>
      <w:jc w:val="both"/>
    </w:pPr>
    <w:rPr>
      <w:rFonts w:ascii="Arial" w:hAnsi="Arial" w:cs="Arial"/>
      <w:sz w:val="18"/>
      <w:szCs w:val="18"/>
    </w:rPr>
  </w:style>
  <w:style w:type="paragraph" w:customStyle="1" w:styleId="Corpsdutexte61">
    <w:name w:val="Corps du texte (6)1"/>
    <w:basedOn w:val="Normal"/>
    <w:link w:val="Corpsdutexte6"/>
    <w:pPr>
      <w:widowControl w:val="0"/>
      <w:shd w:val="clear" w:color="auto" w:fill="FFFFFF"/>
      <w:spacing w:line="240" w:lineRule="atLeast"/>
      <w:ind w:hanging="300"/>
    </w:pPr>
    <w:rPr>
      <w:rFonts w:ascii="Arial" w:hAnsi="Arial" w:cs="Arial"/>
      <w:b/>
      <w:bCs/>
      <w:sz w:val="18"/>
      <w:szCs w:val="18"/>
    </w:rPr>
  </w:style>
  <w:style w:type="paragraph" w:customStyle="1" w:styleId="En-tteoupieddepage0">
    <w:name w:val="En-tête ou pied de page"/>
    <w:basedOn w:val="Normal"/>
    <w:link w:val="En-tteoupieddepage"/>
    <w:pPr>
      <w:widowControl w:val="0"/>
      <w:shd w:val="clear" w:color="auto" w:fill="FFFFFF"/>
    </w:pPr>
    <w:rPr>
      <w:sz w:val="20"/>
      <w:szCs w:val="20"/>
    </w:rPr>
  </w:style>
  <w:style w:type="paragraph" w:customStyle="1" w:styleId="Corpsdutexte80">
    <w:name w:val="Corps du texte (8)"/>
    <w:basedOn w:val="Normal"/>
    <w:link w:val="Corpsdutexte8"/>
    <w:pPr>
      <w:widowControl w:val="0"/>
      <w:shd w:val="clear" w:color="auto" w:fill="FFFFFF"/>
      <w:spacing w:line="240" w:lineRule="atLeast"/>
      <w:ind w:hanging="300"/>
    </w:pPr>
    <w:rPr>
      <w:rFonts w:ascii="Arial" w:hAnsi="Arial" w:cs="Arial"/>
      <w:i/>
      <w:iCs/>
      <w:sz w:val="19"/>
      <w:szCs w:val="19"/>
    </w:rPr>
  </w:style>
  <w:style w:type="paragraph" w:customStyle="1" w:styleId="Lgendedutableau0">
    <w:name w:val="Légende du tableau"/>
    <w:basedOn w:val="Normal"/>
    <w:link w:val="Lgendedutableau"/>
    <w:pPr>
      <w:widowControl w:val="0"/>
      <w:shd w:val="clear" w:color="auto" w:fill="FFFFFF"/>
      <w:spacing w:line="240" w:lineRule="atLeast"/>
    </w:pPr>
    <w:rPr>
      <w:rFonts w:ascii="Arial" w:hAnsi="Arial" w:cs="Arial"/>
      <w:b/>
      <w:bCs/>
      <w:sz w:val="18"/>
      <w:szCs w:val="18"/>
    </w:rPr>
  </w:style>
  <w:style w:type="paragraph" w:customStyle="1" w:styleId="Corpsdutexte90">
    <w:name w:val="Corps du texte (9)"/>
    <w:basedOn w:val="Normal"/>
    <w:link w:val="Corpsdutexte9"/>
    <w:pPr>
      <w:widowControl w:val="0"/>
      <w:shd w:val="clear" w:color="auto" w:fill="FFFFFF"/>
      <w:spacing w:line="240" w:lineRule="atLeast"/>
      <w:jc w:val="center"/>
    </w:pPr>
    <w:rPr>
      <w:rFonts w:ascii="Arial" w:hAnsi="Arial" w:cs="Arial"/>
      <w:i/>
      <w:iCs/>
      <w:sz w:val="17"/>
      <w:szCs w:val="17"/>
      <w:lang w:val="sl"/>
    </w:rPr>
  </w:style>
  <w:style w:type="paragraph" w:styleId="NoSpacing">
    <w:name w:val="No Spacing"/>
    <w:basedOn w:val="Normal"/>
    <w:uiPriority w:val="1"/>
    <w:qFormat/>
    <w:rsid w:val="0076546C"/>
    <w:pPr>
      <w:spacing w:after="0" w:line="240" w:lineRule="auto"/>
    </w:pPr>
  </w:style>
  <w:style w:type="paragraph" w:styleId="BalloonText">
    <w:name w:val="Balloon Text"/>
    <w:basedOn w:val="Normal"/>
    <w:link w:val="BalloonTextChar"/>
    <w:uiPriority w:val="99"/>
    <w:semiHidden/>
    <w:unhideWhenUsed/>
    <w:rsid w:val="00780B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80B7A"/>
    <w:rPr>
      <w:rFonts w:ascii="Tahoma" w:hAnsi="Tahoma" w:cs="Tahoma"/>
      <w:color w:val="000000"/>
      <w:sz w:val="16"/>
      <w:szCs w:val="16"/>
    </w:rPr>
  </w:style>
  <w:style w:type="paragraph" w:styleId="Header">
    <w:name w:val="header"/>
    <w:basedOn w:val="Normal"/>
    <w:link w:val="HeaderChar"/>
    <w:uiPriority w:val="99"/>
    <w:unhideWhenUsed/>
    <w:rsid w:val="008A7D11"/>
    <w:pPr>
      <w:tabs>
        <w:tab w:val="center" w:pos="4536"/>
        <w:tab w:val="right" w:pos="9072"/>
      </w:tabs>
    </w:pPr>
  </w:style>
  <w:style w:type="character" w:customStyle="1" w:styleId="HeaderChar">
    <w:name w:val="Header Char"/>
    <w:basedOn w:val="DefaultParagraphFont"/>
    <w:link w:val="Header"/>
    <w:uiPriority w:val="99"/>
    <w:locked/>
    <w:rsid w:val="008A7D11"/>
    <w:rPr>
      <w:rFonts w:cs="Times New Roman"/>
      <w:color w:val="000000"/>
      <w:lang w:val="en-GB" w:eastAsia="x-none"/>
    </w:rPr>
  </w:style>
  <w:style w:type="paragraph" w:styleId="Footer">
    <w:name w:val="footer"/>
    <w:basedOn w:val="Normal"/>
    <w:link w:val="FooterChar"/>
    <w:uiPriority w:val="99"/>
    <w:unhideWhenUsed/>
    <w:rsid w:val="008A7D11"/>
    <w:pPr>
      <w:tabs>
        <w:tab w:val="center" w:pos="4536"/>
        <w:tab w:val="right" w:pos="9072"/>
      </w:tabs>
    </w:pPr>
  </w:style>
  <w:style w:type="character" w:customStyle="1" w:styleId="FooterChar">
    <w:name w:val="Footer Char"/>
    <w:basedOn w:val="DefaultParagraphFont"/>
    <w:link w:val="Footer"/>
    <w:uiPriority w:val="99"/>
    <w:locked/>
    <w:rsid w:val="008A7D11"/>
    <w:rPr>
      <w:rFonts w:cs="Times New Roman"/>
      <w:color w:val="000000"/>
      <w:lang w:val="en-GB" w:eastAsia="x-none"/>
    </w:rPr>
  </w:style>
  <w:style w:type="paragraph" w:styleId="Title">
    <w:name w:val="Title"/>
    <w:basedOn w:val="Normal"/>
    <w:next w:val="Normal"/>
    <w:link w:val="TitleChar"/>
    <w:uiPriority w:val="10"/>
    <w:qFormat/>
    <w:rsid w:val="0076546C"/>
    <w:pPr>
      <w:pBdr>
        <w:bottom w:val="single" w:sz="4" w:space="1" w:color="auto"/>
      </w:pBdr>
      <w:spacing w:line="240" w:lineRule="auto"/>
      <w:contextualSpacing/>
    </w:pPr>
    <w:rPr>
      <w:rFonts w:asciiTheme="majorHAnsi" w:eastAsiaTheme="majorEastAsia" w:hAnsiTheme="majorHAnsi"/>
      <w:spacing w:val="5"/>
      <w:sz w:val="52"/>
      <w:szCs w:val="52"/>
    </w:rPr>
  </w:style>
  <w:style w:type="character" w:customStyle="1" w:styleId="TitleChar">
    <w:name w:val="Title Char"/>
    <w:basedOn w:val="DefaultParagraphFont"/>
    <w:link w:val="Title"/>
    <w:uiPriority w:val="10"/>
    <w:locked/>
    <w:rsid w:val="0076546C"/>
    <w:rPr>
      <w:rFonts w:asciiTheme="majorHAnsi" w:eastAsiaTheme="majorEastAsia" w:hAnsiTheme="majorHAnsi" w:cs="Times New Roman"/>
      <w:spacing w:val="5"/>
      <w:sz w:val="52"/>
      <w:szCs w:val="52"/>
    </w:rPr>
  </w:style>
  <w:style w:type="paragraph" w:styleId="Subtitle">
    <w:name w:val="Subtitle"/>
    <w:basedOn w:val="Normal"/>
    <w:next w:val="Normal"/>
    <w:link w:val="SubtitleChar"/>
    <w:uiPriority w:val="11"/>
    <w:qFormat/>
    <w:rsid w:val="0076546C"/>
    <w:pPr>
      <w:spacing w:after="600"/>
    </w:pPr>
    <w:rPr>
      <w:rFonts w:asciiTheme="majorHAnsi" w:eastAsiaTheme="majorEastAsia" w:hAnsiTheme="majorHAnsi"/>
      <w:i/>
      <w:iCs/>
      <w:spacing w:val="13"/>
      <w:sz w:val="24"/>
      <w:szCs w:val="24"/>
    </w:rPr>
  </w:style>
  <w:style w:type="character" w:customStyle="1" w:styleId="SubtitleChar">
    <w:name w:val="Subtitle Char"/>
    <w:basedOn w:val="DefaultParagraphFont"/>
    <w:link w:val="Subtitle"/>
    <w:uiPriority w:val="11"/>
    <w:locked/>
    <w:rsid w:val="0076546C"/>
    <w:rPr>
      <w:rFonts w:asciiTheme="majorHAnsi" w:eastAsiaTheme="majorEastAsia" w:hAnsiTheme="majorHAnsi" w:cs="Times New Roman"/>
      <w:i/>
      <w:iCs/>
      <w:spacing w:val="13"/>
      <w:sz w:val="24"/>
      <w:szCs w:val="24"/>
    </w:rPr>
  </w:style>
  <w:style w:type="character" w:styleId="Strong">
    <w:name w:val="Strong"/>
    <w:basedOn w:val="DefaultParagraphFont"/>
    <w:uiPriority w:val="22"/>
    <w:qFormat/>
    <w:rsid w:val="0076546C"/>
    <w:rPr>
      <w:rFonts w:cs="Times New Roman"/>
      <w:b/>
    </w:rPr>
  </w:style>
  <w:style w:type="character" w:styleId="Emphasis">
    <w:name w:val="Emphasis"/>
    <w:basedOn w:val="DefaultParagraphFont"/>
    <w:uiPriority w:val="20"/>
    <w:qFormat/>
    <w:rsid w:val="0076546C"/>
    <w:rPr>
      <w:rFonts w:cs="Times New Roman"/>
      <w:b/>
      <w:i/>
      <w:spacing w:val="10"/>
      <w:shd w:val="clear" w:color="auto" w:fill="auto"/>
    </w:rPr>
  </w:style>
  <w:style w:type="paragraph" w:styleId="ListParagraph">
    <w:name w:val="List Paragraph"/>
    <w:basedOn w:val="Normal"/>
    <w:link w:val="ListParagraphChar"/>
    <w:uiPriority w:val="34"/>
    <w:qFormat/>
    <w:rsid w:val="0076546C"/>
    <w:pPr>
      <w:ind w:left="720"/>
      <w:contextualSpacing/>
    </w:pPr>
  </w:style>
  <w:style w:type="paragraph" w:styleId="Quote">
    <w:name w:val="Quote"/>
    <w:basedOn w:val="Normal"/>
    <w:next w:val="Normal"/>
    <w:link w:val="QuoteChar"/>
    <w:uiPriority w:val="29"/>
    <w:qFormat/>
    <w:rsid w:val="0076546C"/>
    <w:pPr>
      <w:spacing w:before="200" w:after="0"/>
      <w:ind w:left="360" w:right="360"/>
    </w:pPr>
    <w:rPr>
      <w:i/>
      <w:iCs/>
    </w:rPr>
  </w:style>
  <w:style w:type="character" w:customStyle="1" w:styleId="QuoteChar">
    <w:name w:val="Quote Char"/>
    <w:basedOn w:val="DefaultParagraphFont"/>
    <w:link w:val="Quote"/>
    <w:uiPriority w:val="29"/>
    <w:locked/>
    <w:rsid w:val="0076546C"/>
    <w:rPr>
      <w:rFonts w:cs="Times New Roman"/>
      <w:i/>
      <w:iCs/>
    </w:rPr>
  </w:style>
  <w:style w:type="paragraph" w:styleId="IntenseQuote">
    <w:name w:val="Intense Quote"/>
    <w:basedOn w:val="Normal"/>
    <w:next w:val="Normal"/>
    <w:link w:val="IntenseQuoteChar"/>
    <w:uiPriority w:val="30"/>
    <w:qFormat/>
    <w:rsid w:val="0076546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locked/>
    <w:rsid w:val="0076546C"/>
    <w:rPr>
      <w:rFonts w:cs="Times New Roman"/>
      <w:b/>
      <w:bCs/>
      <w:i/>
      <w:iCs/>
    </w:rPr>
  </w:style>
  <w:style w:type="character" w:styleId="SubtleEmphasis">
    <w:name w:val="Subtle Emphasis"/>
    <w:basedOn w:val="DefaultParagraphFont"/>
    <w:uiPriority w:val="19"/>
    <w:qFormat/>
    <w:rsid w:val="0076546C"/>
    <w:rPr>
      <w:rFonts w:cs="Times New Roman"/>
      <w:i/>
    </w:rPr>
  </w:style>
  <w:style w:type="character" w:styleId="IntenseEmphasis">
    <w:name w:val="Intense Emphasis"/>
    <w:basedOn w:val="DefaultParagraphFont"/>
    <w:uiPriority w:val="21"/>
    <w:qFormat/>
    <w:rsid w:val="0076546C"/>
    <w:rPr>
      <w:rFonts w:cs="Times New Roman"/>
      <w:b/>
    </w:rPr>
  </w:style>
  <w:style w:type="character" w:styleId="SubtleReference">
    <w:name w:val="Subtle Reference"/>
    <w:basedOn w:val="DefaultParagraphFont"/>
    <w:uiPriority w:val="31"/>
    <w:qFormat/>
    <w:rsid w:val="0076546C"/>
    <w:rPr>
      <w:rFonts w:cs="Times New Roman"/>
      <w:smallCaps/>
    </w:rPr>
  </w:style>
  <w:style w:type="character" w:styleId="IntenseReference">
    <w:name w:val="Intense Reference"/>
    <w:basedOn w:val="DefaultParagraphFont"/>
    <w:uiPriority w:val="32"/>
    <w:qFormat/>
    <w:rsid w:val="0076546C"/>
    <w:rPr>
      <w:rFonts w:cs="Times New Roman"/>
      <w:smallCaps/>
      <w:spacing w:val="5"/>
      <w:u w:val="single"/>
    </w:rPr>
  </w:style>
  <w:style w:type="character" w:styleId="BookTitle">
    <w:name w:val="Book Title"/>
    <w:basedOn w:val="DefaultParagraphFont"/>
    <w:uiPriority w:val="33"/>
    <w:qFormat/>
    <w:rsid w:val="0076546C"/>
    <w:rPr>
      <w:rFonts w:cs="Times New Roman"/>
      <w:i/>
      <w:smallCaps/>
      <w:spacing w:val="5"/>
    </w:rPr>
  </w:style>
  <w:style w:type="paragraph" w:styleId="TOCHeading">
    <w:name w:val="TOC Heading"/>
    <w:basedOn w:val="Heading1"/>
    <w:next w:val="Normal"/>
    <w:uiPriority w:val="39"/>
    <w:semiHidden/>
    <w:unhideWhenUsed/>
    <w:qFormat/>
    <w:rsid w:val="0076546C"/>
    <w:pPr>
      <w:outlineLvl w:val="9"/>
    </w:pPr>
  </w:style>
  <w:style w:type="table" w:styleId="TableGrid">
    <w:name w:val="Table Grid"/>
    <w:basedOn w:val="TableNormal"/>
    <w:uiPriority w:val="39"/>
    <w:rsid w:val="00F16139"/>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139"/>
    <w:pPr>
      <w:autoSpaceDE w:val="0"/>
      <w:autoSpaceDN w:val="0"/>
      <w:adjustRightInd w:val="0"/>
      <w:spacing w:after="0" w:line="240" w:lineRule="auto"/>
    </w:pPr>
    <w:rPr>
      <w:rFonts w:ascii="Verdana" w:hAnsi="Verdana" w:cs="Verdana"/>
      <w:color w:val="000000"/>
      <w:sz w:val="24"/>
      <w:szCs w:val="24"/>
      <w:lang w:val="en-GB" w:eastAsia="en-GB"/>
    </w:rPr>
  </w:style>
  <w:style w:type="character" w:customStyle="1" w:styleId="FootnoteTextChar1">
    <w:name w:val="Footnote Text Char1"/>
    <w:aliases w:val="Schriftart: 9 pt Char,Schriftart: 10 pt Char,Schriftart: 8 pt Char,WB-Fußnotentext Char,fn Char,Footnotes Char,Footnote ak Char,FoodNote Char,ft Char,Footnote Char,Footnote Text Char1 Char Char Char1,Footnote Text Char1 Char Char1"/>
    <w:link w:val="FootnoteText"/>
    <w:locked/>
    <w:rsid w:val="004D5BCB"/>
  </w:style>
  <w:style w:type="paragraph" w:styleId="FootnoteText">
    <w:name w:val="footnote text"/>
    <w:aliases w:val="Schriftart: 9 pt,Schriftart: 10 pt,Schriftart: 8 pt,WB-Fußnotentext,fn,Footnotes,Footnote ak,FoodNote,ft,Footnote,Footnote Text Char1 Char Char,Footnote Text Char1 Char,Reference,Fußnote,f"/>
    <w:basedOn w:val="Normal"/>
    <w:link w:val="FootnoteTextChar1"/>
    <w:uiPriority w:val="99"/>
    <w:rsid w:val="004D5BCB"/>
    <w:pPr>
      <w:spacing w:after="0" w:line="240" w:lineRule="auto"/>
      <w:jc w:val="both"/>
    </w:pPr>
    <w:rPr>
      <w:lang w:val="en-US"/>
    </w:rPr>
  </w:style>
  <w:style w:type="character" w:customStyle="1" w:styleId="FootnoteTextChar">
    <w:name w:val="Footnote Text Char"/>
    <w:aliases w:val="Schriftart: 9 pt Char1,Schriftart: 10 pt Char1,Schriftart: 8 pt Char1,WB-Fußnotentext Char1,fn Char1,Footnotes Char1,Footnote ak Char1,FoodNote Char1,ft Char1,Footnote Char1,Footnote Text Char1 Char Char Char,Reference Char,f Char"/>
    <w:basedOn w:val="DefaultParagraphFont"/>
    <w:uiPriority w:val="99"/>
    <w:semiHidden/>
    <w:rPr>
      <w:sz w:val="20"/>
      <w:szCs w:val="20"/>
      <w:lang w:val="en-GB" w:eastAsia="en-GB"/>
    </w:rPr>
  </w:style>
  <w:style w:type="character" w:customStyle="1" w:styleId="FootnoteTextChar7">
    <w:name w:val="Footnote Text Char7"/>
    <w:aliases w:val="Schriftart: 9 pt Char15,Schriftart: 10 pt Char15,Schriftart: 8 pt Char15,WB-Fußnotentext Char15,fn Char15,Footnotes Char15,Footnote ak Char15,FoodNote Char15,ft Char15,Footnote Char15,Footnote Text Char1 Char Char Char6,f Char5"/>
    <w:basedOn w:val="DefaultParagraphFont"/>
    <w:uiPriority w:val="99"/>
    <w:semiHidden/>
    <w:rPr>
      <w:rFonts w:cs="Times New Roman"/>
      <w:sz w:val="20"/>
      <w:szCs w:val="20"/>
    </w:rPr>
  </w:style>
  <w:style w:type="character" w:customStyle="1" w:styleId="FootnoteTextChar6">
    <w:name w:val="Footnote Text Char6"/>
    <w:aliases w:val="Schriftart: 9 pt Char14,Schriftart: 10 pt Char14,Schriftart: 8 pt Char14,WB-Fußnotentext Char14,fn Char14,Footnotes Char14,Footnote ak Char14,FoodNote Char14,ft Char14,Footnote Char14,Footnote Text Char1 Char Char Char5,f Char4"/>
    <w:basedOn w:val="DefaultParagraphFont"/>
    <w:uiPriority w:val="99"/>
    <w:semiHidden/>
    <w:rPr>
      <w:rFonts w:cs="Times New Roman"/>
      <w:sz w:val="20"/>
      <w:szCs w:val="20"/>
      <w:lang w:val="en-GB" w:eastAsia="en-GB"/>
    </w:rPr>
  </w:style>
  <w:style w:type="character" w:customStyle="1" w:styleId="FootnoteTextChar5">
    <w:name w:val="Footnote Text Char5"/>
    <w:aliases w:val="Schriftart: 9 pt Char13,Schriftart: 10 pt Char13,Schriftart: 8 pt Char13,WB-Fußnotentext Char13,fn Char13,Footnotes Char13,Footnote ak Char13,FoodNote Char13,ft Char13,Footnote Char13,Footnote Text Char1 Char Char Char4,f Char3"/>
    <w:basedOn w:val="DefaultParagraphFont"/>
    <w:uiPriority w:val="99"/>
    <w:semiHidden/>
    <w:rPr>
      <w:rFonts w:cs="Times New Roman"/>
      <w:sz w:val="20"/>
      <w:szCs w:val="20"/>
      <w:lang w:val="en-GB" w:eastAsia="en-GB"/>
    </w:rPr>
  </w:style>
  <w:style w:type="character" w:customStyle="1" w:styleId="FootnoteTextChar4">
    <w:name w:val="Footnote Text Char4"/>
    <w:aliases w:val="Schriftart: 9 pt Char12,Schriftart: 10 pt Char12,Schriftart: 8 pt Char12,WB-Fußnotentext Char12,fn Char12,Footnotes Char12,Footnote ak Char12,FoodNote Char12,ft Char12,Footnote Char12,Footnote Text Char1 Char Char Char3,f Char2"/>
    <w:basedOn w:val="DefaultParagraphFont"/>
    <w:uiPriority w:val="99"/>
    <w:semiHidden/>
    <w:rPr>
      <w:rFonts w:cs="Times New Roman"/>
      <w:sz w:val="20"/>
      <w:szCs w:val="20"/>
    </w:rPr>
  </w:style>
  <w:style w:type="character" w:customStyle="1" w:styleId="FootnoteTextChar3">
    <w:name w:val="Footnote Text Char3"/>
    <w:aliases w:val="Schriftart: 9 pt Char11,Schriftart: 10 pt Char11,Schriftart: 8 pt Char11,WB-Fußnotentext Char11,fn Char11,Footnotes Char11,Footnote ak Char11,FoodNote Char11,ft Char11,Footnote Char11,Footnote Text Char1 Char Char Char2,f Char1"/>
    <w:basedOn w:val="DefaultParagraphFont"/>
    <w:uiPriority w:val="99"/>
    <w:semiHidden/>
    <w:rPr>
      <w:rFonts w:cs="Times New Roman"/>
      <w:sz w:val="20"/>
      <w:szCs w:val="20"/>
    </w:rPr>
  </w:style>
  <w:style w:type="character" w:customStyle="1" w:styleId="FootnoteTextChar2">
    <w:name w:val="Footnote Text Char2"/>
    <w:basedOn w:val="DefaultParagraphFont"/>
    <w:uiPriority w:val="99"/>
    <w:semiHidden/>
    <w:rsid w:val="004D5BCB"/>
    <w:rPr>
      <w:rFonts w:cs="Times New Roman"/>
      <w:sz w:val="20"/>
      <w:szCs w:val="20"/>
      <w:lang w:val="en-GB" w:eastAsia="x-none"/>
    </w:rPr>
  </w:style>
  <w:style w:type="character" w:styleId="FootnoteReference">
    <w:name w:val="footnote reference"/>
    <w:aliases w:val="Footnote symbol,Times 10 Point,Exposant 3 Point,Footnote reference number,Ref,de nota al pie,note TESI,SUPERS,EN Footnote text,EN Footnote Reference,Footnote Reference_LVL6,Footnote Reference_LVL61,Footnote number,f1,Exposant 3 Poin"/>
    <w:basedOn w:val="DefaultParagraphFont"/>
    <w:link w:val="1"/>
    <w:uiPriority w:val="99"/>
    <w:locked/>
    <w:rsid w:val="004D5BCB"/>
    <w:rPr>
      <w:rFonts w:cs="Times New Roman"/>
      <w:vertAlign w:val="superscript"/>
    </w:rPr>
  </w:style>
  <w:style w:type="character" w:customStyle="1" w:styleId="ListParagraphChar">
    <w:name w:val="List Paragraph Char"/>
    <w:link w:val="ListParagraph"/>
    <w:uiPriority w:val="34"/>
    <w:locked/>
    <w:rsid w:val="004D5BCB"/>
    <w:rPr>
      <w:lang w:val="en-GB" w:eastAsia="x-none"/>
    </w:rPr>
  </w:style>
  <w:style w:type="character" w:styleId="Hyperlink">
    <w:name w:val="Hyperlink"/>
    <w:basedOn w:val="DefaultParagraphFont"/>
    <w:uiPriority w:val="99"/>
    <w:rsid w:val="004D5BCB"/>
    <w:rPr>
      <w:rFonts w:cs="Times New Roman"/>
      <w:color w:val="0000FF"/>
      <w:u w:val="single"/>
    </w:rPr>
  </w:style>
  <w:style w:type="paragraph" w:customStyle="1" w:styleId="1">
    <w:name w:val="1"/>
    <w:basedOn w:val="Normal"/>
    <w:link w:val="FootnoteReference"/>
    <w:qFormat/>
    <w:rsid w:val="004D5BCB"/>
    <w:pPr>
      <w:spacing w:after="160" w:line="240" w:lineRule="exact"/>
    </w:pPr>
    <w:rPr>
      <w:vertAlign w:val="superscript"/>
      <w:lang w:val="en-US"/>
    </w:rPr>
  </w:style>
  <w:style w:type="character" w:styleId="CommentReference">
    <w:name w:val="annotation reference"/>
    <w:basedOn w:val="DefaultParagraphFont"/>
    <w:uiPriority w:val="99"/>
    <w:semiHidden/>
    <w:rsid w:val="00095DF8"/>
    <w:rPr>
      <w:rFonts w:cs="Times New Roman"/>
      <w:sz w:val="16"/>
    </w:rPr>
  </w:style>
  <w:style w:type="paragraph" w:styleId="CommentText">
    <w:name w:val="annotation text"/>
    <w:basedOn w:val="Normal"/>
    <w:link w:val="CommentTextChar"/>
    <w:uiPriority w:val="99"/>
    <w:rsid w:val="008A7942"/>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locked/>
    <w:rsid w:val="008A7942"/>
    <w:rPr>
      <w:rFonts w:ascii="Times New Roman" w:hAnsi="Times New Roman" w:cs="Times New Roman"/>
      <w:sz w:val="20"/>
      <w:szCs w:val="20"/>
      <w:lang w:val="en-GB" w:eastAsia="en-GB"/>
    </w:rPr>
  </w:style>
  <w:style w:type="character" w:styleId="UnresolvedMention">
    <w:name w:val="Unresolved Mention"/>
    <w:basedOn w:val="DefaultParagraphFont"/>
    <w:uiPriority w:val="99"/>
    <w:semiHidden/>
    <w:unhideWhenUsed/>
    <w:rsid w:val="005705DD"/>
    <w:rPr>
      <w:rFonts w:cs="Times New Roman"/>
      <w:color w:val="808080"/>
      <w:shd w:val="clear" w:color="auto" w:fill="E6E6E6"/>
    </w:rPr>
  </w:style>
  <w:style w:type="character" w:styleId="FollowedHyperlink">
    <w:name w:val="FollowedHyperlink"/>
    <w:basedOn w:val="DefaultParagraphFont"/>
    <w:uiPriority w:val="99"/>
    <w:semiHidden/>
    <w:unhideWhenUsed/>
    <w:rsid w:val="00B820B0"/>
    <w:rPr>
      <w:rFonts w:cs="Times New Roman"/>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820B0"/>
    <w:pPr>
      <w:spacing w:after="200"/>
    </w:pPr>
    <w:rPr>
      <w:rFonts w:asciiTheme="minorHAnsi" w:hAnsiTheme="minorHAnsi"/>
      <w:b/>
      <w:bCs/>
    </w:rPr>
  </w:style>
  <w:style w:type="character" w:customStyle="1" w:styleId="CommentSubjectChar">
    <w:name w:val="Comment Subject Char"/>
    <w:basedOn w:val="CommentTextChar"/>
    <w:link w:val="CommentSubject"/>
    <w:uiPriority w:val="99"/>
    <w:semiHidden/>
    <w:locked/>
    <w:rsid w:val="00B820B0"/>
    <w:rPr>
      <w:rFonts w:ascii="Times New Roman" w:hAnsi="Times New Roman" w:cs="Times New Roman"/>
      <w:b/>
      <w:bCs/>
      <w:sz w:val="20"/>
      <w:szCs w:val="20"/>
      <w:lang w:val="en-GB" w:eastAsia="en-GB"/>
    </w:rPr>
  </w:style>
  <w:style w:type="paragraph" w:styleId="TOC1">
    <w:name w:val="toc 1"/>
    <w:basedOn w:val="Normal"/>
    <w:next w:val="Normal"/>
    <w:autoRedefine/>
    <w:uiPriority w:val="39"/>
    <w:unhideWhenUsed/>
    <w:rsid w:val="00F81F4C"/>
    <w:pPr>
      <w:spacing w:after="100"/>
      <w:jc w:val="center"/>
    </w:pPr>
  </w:style>
  <w:style w:type="paragraph" w:styleId="NormalWeb">
    <w:name w:val="Normal (Web)"/>
    <w:basedOn w:val="Normal"/>
    <w:uiPriority w:val="99"/>
    <w:rsid w:val="009717F9"/>
    <w:pPr>
      <w:spacing w:before="100" w:beforeAutospacing="1" w:after="100" w:afterAutospacing="1" w:line="240" w:lineRule="auto"/>
    </w:pPr>
    <w:rPr>
      <w:rFonts w:ascii="Verdana" w:hAnsi="Verdana"/>
      <w:color w:val="000000"/>
      <w:lang w:val="en-US" w:eastAsia="en-US"/>
    </w:rPr>
  </w:style>
  <w:style w:type="paragraph" w:styleId="Caption">
    <w:name w:val="caption"/>
    <w:basedOn w:val="Normal"/>
    <w:next w:val="Normal"/>
    <w:uiPriority w:val="35"/>
    <w:unhideWhenUsed/>
    <w:qFormat/>
    <w:rsid w:val="009717F9"/>
    <w:pPr>
      <w:spacing w:line="240" w:lineRule="auto"/>
    </w:pPr>
    <w:rPr>
      <w:rFonts w:ascii="Verdana" w:hAnsi="Verdana"/>
      <w:b/>
      <w:bCs/>
      <w:color w:val="5B9BD5"/>
      <w:sz w:val="18"/>
      <w:szCs w:val="18"/>
    </w:rPr>
  </w:style>
  <w:style w:type="table" w:styleId="GridTable4-Accent1">
    <w:name w:val="Grid Table 4 Accent 1"/>
    <w:basedOn w:val="TableNormal"/>
    <w:uiPriority w:val="49"/>
    <w:rsid w:val="009717F9"/>
    <w:pPr>
      <w:spacing w:after="0" w:line="240" w:lineRule="auto"/>
    </w:pPr>
    <w:rPr>
      <w:lang w:val="ga-IE"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6812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cdn5.euraxess.org/sites/default/files/policy_library/mobility_of_researchers_light.pdf" TargetMode="External"/><Relationship Id="rId21" Type="http://schemas.openxmlformats.org/officeDocument/2006/relationships/hyperlink" Target="http://www.yellowwindow.be/genderinresearch/index_downloads.html" TargetMode="External"/><Relationship Id="rId34" Type="http://schemas.openxmlformats.org/officeDocument/2006/relationships/hyperlink" Target="http://ec.europa.eu/research/participants/docs/h2020-funding-guide/grants/grant-management/dissemination-of-results_en.htm" TargetMode="External"/><Relationship Id="rId42" Type="http://schemas.openxmlformats.org/officeDocument/2006/relationships/hyperlink" Target="http://www.hyperion.ie/templates.htm" TargetMode="External"/><Relationship Id="rId47" Type="http://schemas.openxmlformats.org/officeDocument/2006/relationships/hyperlink" Target="https://euraxess.ec.europa.eu/jobs/hrs4r" TargetMode="External"/><Relationship Id="rId50" Type="http://schemas.openxmlformats.org/officeDocument/2006/relationships/header" Target="header3.xml"/><Relationship Id="rId55" Type="http://schemas.openxmlformats.org/officeDocument/2006/relationships/header" Target="header4.xml"/><Relationship Id="rId63" Type="http://schemas.openxmlformats.org/officeDocument/2006/relationships/image" Target="media/image8.jpeg"/><Relationship Id="rId68" Type="http://schemas.openxmlformats.org/officeDocument/2006/relationships/image" Target="media/image13.jpeg"/><Relationship Id="rId76" Type="http://schemas.openxmlformats.org/officeDocument/2006/relationships/image" Target="media/image21.jpeg"/><Relationship Id="rId84" Type="http://schemas.openxmlformats.org/officeDocument/2006/relationships/image" Target="media/image29.png"/><Relationship Id="rId89" Type="http://schemas.openxmlformats.org/officeDocument/2006/relationships/image" Target="media/image34.png"/><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s://ec.europa.eu/programmes/horizon2020/sites/horizon2020/files/FactSheet_Gender_2.pdf" TargetMode="External"/><Relationship Id="rId29" Type="http://schemas.openxmlformats.org/officeDocument/2006/relationships/image" Target="media/image2.jpeg"/><Relationship Id="rId11" Type="http://schemas.openxmlformats.org/officeDocument/2006/relationships/hyperlink" Target="http://ec.europa.eu/euraxess/index.cfm/rights/whatIsAResearcher" TargetMode="External"/><Relationship Id="rId24" Type="http://schemas.openxmlformats.org/officeDocument/2006/relationships/hyperlink" Target="http://ec.europa.eu/social/main.jsp?catId=738&amp;langId=en&amp;pubId=626&amp;type=2&amp;furtherPubs=yes" TargetMode="External"/><Relationship Id="rId32" Type="http://schemas.openxmlformats.org/officeDocument/2006/relationships/hyperlink" Target="http://ec.europa.eu/research/innovation-union/index_en.cfm?pg=action-points" TargetMode="External"/><Relationship Id="rId37" Type="http://schemas.openxmlformats.org/officeDocument/2006/relationships/hyperlink" Target="https://www.openaire.eu/open-access-to-research-data-the-open-research-data-pilot-2" TargetMode="External"/><Relationship Id="rId40" Type="http://schemas.openxmlformats.org/officeDocument/2006/relationships/hyperlink" Target="http://ec.europa.eu/research/participants/docs/h2020-funding-guide/grants/grant-management/communication_en.htm" TargetMode="External"/><Relationship Id="rId45" Type="http://schemas.openxmlformats.org/officeDocument/2006/relationships/hyperlink" Target="https://euraxess.ec.europa.eu/information/centres/search" TargetMode="External"/><Relationship Id="rId53" Type="http://schemas.openxmlformats.org/officeDocument/2006/relationships/hyperlink" Target="http://ec.europa.eu/research/participants/data/ref/h2020/other/guides_for_applicants/h2020-guide-appl-msca-rise_en.pdf" TargetMode="External"/><Relationship Id="rId58" Type="http://schemas.openxmlformats.org/officeDocument/2006/relationships/hyperlink" Target="https://ec.europa.eu/research/participants/portal/desktop/en/home.html" TargetMode="External"/><Relationship Id="rId66" Type="http://schemas.openxmlformats.org/officeDocument/2006/relationships/image" Target="media/image11.jpeg"/><Relationship Id="rId74" Type="http://schemas.openxmlformats.org/officeDocument/2006/relationships/image" Target="media/image19.png"/><Relationship Id="rId79" Type="http://schemas.openxmlformats.org/officeDocument/2006/relationships/image" Target="media/image24.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7.png"/><Relationship Id="rId90" Type="http://schemas.openxmlformats.org/officeDocument/2006/relationships/image" Target="media/image35.jpeg"/><Relationship Id="rId95" Type="http://schemas.openxmlformats.org/officeDocument/2006/relationships/header" Target="header5.xml"/><Relationship Id="rId19" Type="http://schemas.openxmlformats.org/officeDocument/2006/relationships/hyperlink" Target="https://ec.europa.eu/programmes/horizon2020/sites/horizon2020/files/FactSheet_Gender_2.pdf" TargetMode="External"/><Relationship Id="rId14" Type="http://schemas.openxmlformats.org/officeDocument/2006/relationships/hyperlink" Target="http://genderedinnovations.stanford.edu/case-studies/robots.html" TargetMode="External"/><Relationship Id="rId22" Type="http://schemas.openxmlformats.org/officeDocument/2006/relationships/hyperlink" Target="http://ec.europa.eu/social/main.jsp?catId=738&amp;langId=en&amp;pubId=626&amp;type=2&amp;furtherPubs=yes" TargetMode="External"/><Relationship Id="rId27" Type="http://schemas.openxmlformats.org/officeDocument/2006/relationships/hyperlink" Target="https://cdn5.euraxess.org/sites/default/files/policy_library/mobility_of_researchers_light.pdf" TargetMode="External"/><Relationship Id="rId30" Type="http://schemas.openxmlformats.org/officeDocument/2006/relationships/hyperlink" Target="http://ec.europa.eu/research/iscp/index.cfm?lg=en&amp;pg=strategy" TargetMode="External"/><Relationship Id="rId35" Type="http://schemas.openxmlformats.org/officeDocument/2006/relationships/hyperlink" Target="http://ec.europa.eu/research/participants/docs/h2020-funding-guide/cross-cutting-issues/open-access-dissemination_en.htm" TargetMode="External"/><Relationship Id="rId43" Type="http://schemas.openxmlformats.org/officeDocument/2006/relationships/image" Target="media/image3.png"/><Relationship Id="rId48" Type="http://schemas.openxmlformats.org/officeDocument/2006/relationships/header" Target="header2.xml"/><Relationship Id="rId56" Type="http://schemas.openxmlformats.org/officeDocument/2006/relationships/footer" Target="footer3.xml"/><Relationship Id="rId64" Type="http://schemas.openxmlformats.org/officeDocument/2006/relationships/image" Target="media/image9.jpeg"/><Relationship Id="rId69" Type="http://schemas.openxmlformats.org/officeDocument/2006/relationships/image" Target="media/image14.png"/><Relationship Id="rId77" Type="http://schemas.openxmlformats.org/officeDocument/2006/relationships/image" Target="media/image22.jpeg"/><Relationship Id="rId8" Type="http://schemas.openxmlformats.org/officeDocument/2006/relationships/hyperlink" Target="http://cordis.europa.eu/projects/home_en.html" TargetMode="External"/><Relationship Id="rId51" Type="http://schemas.openxmlformats.org/officeDocument/2006/relationships/hyperlink" Target="http://ec.europa.eu/research/participants/data/ref/h2020/grants_manual/hi/ethics/h2020_hi_ethics-self-assess_en.pdf" TargetMode="Externa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image" Target="media/image38.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c.europa.eu/euraxess/index.cfm/rights/whatIsAResearcher" TargetMode="External"/><Relationship Id="rId17" Type="http://schemas.openxmlformats.org/officeDocument/2006/relationships/hyperlink" Target="http://ec.europa.eu/programmes/horizon2020/en/news/%E2%80%9Cgendered-innovations-how-gender-analysis-contributes-research%E2%80%9D" TargetMode="External"/><Relationship Id="rId25" Type="http://schemas.openxmlformats.org/officeDocument/2006/relationships/hyperlink" Target="http://europa.eu/youthonthemove/docs/communication/youth-on-the-move_EN.pdf" TargetMode="External"/><Relationship Id="rId33" Type="http://schemas.openxmlformats.org/officeDocument/2006/relationships/hyperlink" Target="http://ec.europa.eu/research/innovation-union/index_en.cfm?pg=action-points" TargetMode="External"/><Relationship Id="rId38" Type="http://schemas.openxmlformats.org/officeDocument/2006/relationships/hyperlink" Target="http://ec.europa.eu/research/era/pdf/era-communication/era-communication_en.pdf" TargetMode="External"/><Relationship Id="rId46" Type="http://schemas.openxmlformats.org/officeDocument/2006/relationships/hyperlink" Target="https://euraxess.ec.europa.eu/jobs/charter"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ec.europa.eu/programmes/horizon2020/en/news/%E2%80%9Cgendered-innovations-how-gender-analysis-contributes-research%E2%80%9D" TargetMode="External"/><Relationship Id="rId41" Type="http://schemas.openxmlformats.org/officeDocument/2006/relationships/hyperlink" Target="http://ec.europa.eu/research/mariecurieactions/documents/documentation/publications/outreach_activities_en.pdf" TargetMode="External"/><Relationship Id="rId54" Type="http://schemas.openxmlformats.org/officeDocument/2006/relationships/hyperlink" Target="http://ec.europa.eu/research/participants/data/ref/h2020/other/guides_for_applicants/h2020-guide-appl-msca-rise_en.pdf" TargetMode="External"/><Relationship Id="rId62" Type="http://schemas.openxmlformats.org/officeDocument/2006/relationships/image" Target="media/image7.jpeg"/><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jpe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enderedinnovations.stanford.edu/case-studies/transportation.html" TargetMode="External"/><Relationship Id="rId23" Type="http://schemas.openxmlformats.org/officeDocument/2006/relationships/hyperlink" Target="http://europa.eu/youthonthemove/docs/communication/youth-on-the-move_EN.pdf" TargetMode="External"/><Relationship Id="rId28" Type="http://schemas.openxmlformats.org/officeDocument/2006/relationships/hyperlink" Target="http://www.cencenelec.eu/research/Pages/default.aspx" TargetMode="External"/><Relationship Id="rId36" Type="http://schemas.openxmlformats.org/officeDocument/2006/relationships/hyperlink" Target="http://ec.europa.eu/research/era/pdf/era-communication/era-communication_en.pdf" TargetMode="External"/><Relationship Id="rId49" Type="http://schemas.openxmlformats.org/officeDocument/2006/relationships/footer" Target="footer2.xm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ec.europa.eu/research/iscp/index.cfm?lg=en&amp;pg=strategy" TargetMode="External"/><Relationship Id="rId44" Type="http://schemas.openxmlformats.org/officeDocument/2006/relationships/hyperlink" Target="http://ec.europa.eu/research/participants/docs/h2020-funding-guide/cross-cutting-issues/open-access-dissemination_en.htm" TargetMode="External"/><Relationship Id="rId52" Type="http://schemas.openxmlformats.org/officeDocument/2006/relationships/hyperlink" Target="http://ec.europa.eu/research/participants/docs/h2020-funding-guide/cross-cutting-issues/ethics_en.htm"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genderedinnovations.stanford.edu/case-studies/osteoporosis" TargetMode="External"/><Relationship Id="rId18" Type="http://schemas.openxmlformats.org/officeDocument/2006/relationships/hyperlink" Target="http://www.yellowwindow.be/genderinresearch/index_downloads.html" TargetMode="External"/><Relationship Id="rId39" Type="http://schemas.openxmlformats.org/officeDocument/2006/relationships/hyperlink" Target="https://www.openaire.eu/open-access-to-research-data-the-open-research-data-pilot-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axess/index.cfm/rights/codeOfConduct" TargetMode="External"/><Relationship Id="rId13" Type="http://schemas.openxmlformats.org/officeDocument/2006/relationships/hyperlink" Target="http://www.europarl.europa.eu/charter/default_en.htm" TargetMode="External"/><Relationship Id="rId3" Type="http://schemas.openxmlformats.org/officeDocument/2006/relationships/hyperlink" Target="https://www.iprhelpdesk.eu/FS_IP_management_in_MSCA-H2020" TargetMode="External"/><Relationship Id="rId7" Type="http://schemas.openxmlformats.org/officeDocument/2006/relationships/hyperlink" Target="http://ec.europa.eu/euraxess/index.cfm/rights/europeanCharter" TargetMode="External"/><Relationship Id="rId12" Type="http://schemas.openxmlformats.org/officeDocument/2006/relationships/hyperlink" Target="http://www.europarl.europa.eu/charter/pdf/text_en.pdf" TargetMode="External"/><Relationship Id="rId2" Type="http://schemas.openxmlformats.org/officeDocument/2006/relationships/hyperlink" Target="http://www.un.org/sustainabledevelopment/sustainable-development-goals/" TargetMode="External"/><Relationship Id="rId1" Type="http://schemas.openxmlformats.org/officeDocument/2006/relationships/hyperlink" Target="http://ec.europa.eu/research/participants/docs/h2020-funding-guide/cross-cutting-issues/climate-sustainable-development_en.htm" TargetMode="External"/><Relationship Id="rId6" Type="http://schemas.openxmlformats.org/officeDocument/2006/relationships/hyperlink" Target="http://ec.europa.eu/research/researchersnight/about_en.htm" TargetMode="External"/><Relationship Id="rId11" Type="http://schemas.openxmlformats.org/officeDocument/2006/relationships/hyperlink" Target="https://www.iprhelpdesk.eu/FS_IP_management_in_MSCA-H2020" TargetMode="External"/><Relationship Id="rId5" Type="http://schemas.openxmlformats.org/officeDocument/2006/relationships/hyperlink" Target="http://www.sfi.ie/engagement/sfi-discover/" TargetMode="External"/><Relationship Id="rId10" Type="http://schemas.openxmlformats.org/officeDocument/2006/relationships/hyperlink" Target="http://eur-lex.europa.eu/legal-content/EN/TXT/?uri=CELEX%3A32001D0844" TargetMode="External"/><Relationship Id="rId4" Type="http://schemas.openxmlformats.org/officeDocument/2006/relationships/hyperlink" Target="http://totallydublin.ie/arts-culture/arts-culture-features/pint-of-science/" TargetMode="External"/><Relationship Id="rId9" Type="http://schemas.openxmlformats.org/officeDocument/2006/relationships/hyperlink" Target="http://cordis.europa.eu/home_en.html" TargetMode="External"/><Relationship Id="rId14" Type="http://schemas.openxmlformats.org/officeDocument/2006/relationships/hyperlink" Target="http://ec.europa.eu/research/participants/data/ref/h2020/grants_manual/hi/ethics/h2020_hi_ethics-self-assess_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08BCE-F0D5-4C53-B613-2A6F8450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10578</Words>
  <Characters>60295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Foreword                Foreword</vt:lpstr>
    </vt:vector>
  </TitlesOfParts>
  <Company>European Commission</Company>
  <LinksUpToDate>false</LinksUpToDate>
  <CharactersWithSpaces>70732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                Foreword</dc:title>
  <dc:subject/>
  <dc:creator>colinel</dc:creator>
  <cp:keywords/>
  <dc:description/>
  <cp:lastModifiedBy>Geraldine Canny</cp:lastModifiedBy>
  <cp:revision>2</cp:revision>
  <cp:lastPrinted>2016-11-10T15:15:00Z</cp:lastPrinted>
  <dcterms:created xsi:type="dcterms:W3CDTF">2018-02-07T11:21:00Z</dcterms:created>
  <dcterms:modified xsi:type="dcterms:W3CDTF">2018-02-07T11:21:00Z</dcterms:modified>
</cp:coreProperties>
</file>